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2FD7" w14:textId="77777777" w:rsidR="006B5FAE" w:rsidRDefault="006B5FAE" w:rsidP="00B94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B4DDB" w14:textId="77777777" w:rsidR="006B5FAE" w:rsidRDefault="006B5FAE" w:rsidP="00B941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4C4C4" w14:textId="77777777" w:rsidR="00A16AFA" w:rsidRDefault="00A16AFA" w:rsidP="00A16A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1CDD4ACD" w14:textId="77777777" w:rsidR="00A16AFA" w:rsidRPr="005C417F" w:rsidRDefault="00A16AFA" w:rsidP="00A16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ВИХАРЕВСКОГО</w:t>
      </w: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14:paraId="708B6BC4" w14:textId="77777777" w:rsidR="00A16AFA" w:rsidRPr="005C417F" w:rsidRDefault="00A16AFA" w:rsidP="00A16A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 xml:space="preserve"> КИЛЬМЕЗСКОГО РАЙОНА КИРОВСКОЙ ОБЛАСТИ</w:t>
      </w:r>
    </w:p>
    <w:p w14:paraId="2FB2417B" w14:textId="77777777" w:rsidR="00A16AFA" w:rsidRPr="005C417F" w:rsidRDefault="00A16AFA" w:rsidP="00A16AF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86C826" w14:textId="77777777" w:rsidR="00A16AFA" w:rsidRPr="005C417F" w:rsidRDefault="00A16AFA" w:rsidP="00A16A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14:paraId="21B94A0D" w14:textId="1AB31C04" w:rsidR="00A16AFA" w:rsidRPr="005C417F" w:rsidRDefault="00A85C43" w:rsidP="00A16A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11.02</w:t>
      </w:r>
      <w:r w:rsidR="00A16AFA">
        <w:rPr>
          <w:rFonts w:ascii="Times New Roman" w:eastAsia="Calibri" w:hAnsi="Times New Roman" w:cs="Times New Roman"/>
          <w:sz w:val="24"/>
          <w:szCs w:val="24"/>
        </w:rPr>
        <w:t>.2026</w:t>
      </w:r>
      <w:r w:rsidR="00A16AFA" w:rsidRPr="005C417F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</w:p>
    <w:p w14:paraId="5C5A8BF2" w14:textId="77777777" w:rsidR="00A16AFA" w:rsidRPr="005C417F" w:rsidRDefault="00A16AFA" w:rsidP="00A16A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Вихарево</w:t>
      </w:r>
      <w:proofErr w:type="spellEnd"/>
    </w:p>
    <w:p w14:paraId="18B797BC" w14:textId="6CFFDC40" w:rsidR="00A16AFA" w:rsidRPr="005F3730" w:rsidRDefault="00A16AFA" w:rsidP="00A16AFA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F3730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внесении изменений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5F3730">
        <w:rPr>
          <w:rFonts w:ascii="Times New Roman" w:eastAsia="Calibri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proofErr w:type="gramEnd"/>
      <w:r w:rsidRPr="005F3730">
        <w:rPr>
          <w:rFonts w:ascii="Times New Roman" w:eastAsia="Calibri" w:hAnsi="Times New Roman" w:cs="Times New Roman"/>
          <w:b/>
          <w:sz w:val="24"/>
          <w:szCs w:val="24"/>
        </w:rPr>
        <w:t xml:space="preserve">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</w:r>
      <w:proofErr w:type="spellStart"/>
      <w:r w:rsidRPr="005F3730">
        <w:rPr>
          <w:rFonts w:ascii="Times New Roman" w:eastAsia="Calibri" w:hAnsi="Times New Roman" w:cs="Times New Roman"/>
          <w:b/>
          <w:sz w:val="24"/>
          <w:szCs w:val="24"/>
        </w:rPr>
        <w:t>Вихаревского</w:t>
      </w:r>
      <w:proofErr w:type="spellEnd"/>
      <w:r w:rsidRPr="005F3730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Кильмезского района Кировской области</w:t>
      </w:r>
    </w:p>
    <w:p w14:paraId="5644D273" w14:textId="77777777" w:rsidR="00A16AFA" w:rsidRPr="005C417F" w:rsidRDefault="00A16AFA" w:rsidP="00A16AFA">
      <w:pPr>
        <w:tabs>
          <w:tab w:val="left" w:pos="284"/>
        </w:tabs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Руководствуясь </w:t>
      </w:r>
      <w:r w:rsidRPr="005C417F">
        <w:rPr>
          <w:rStyle w:val="ad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5C417F">
        <w:rPr>
          <w:rStyle w:val="ad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РФ от 25 июня 2021 г. N </w:t>
      </w:r>
      <w:r w:rsidRPr="005C417F">
        <w:rPr>
          <w:rStyle w:val="ad"/>
          <w:rFonts w:ascii="Times New Roman" w:eastAsia="Calibri" w:hAnsi="Times New Roman" w:cs="Times New Roman"/>
          <w:i w:val="0"/>
          <w:iCs w:val="0"/>
          <w:sz w:val="24"/>
          <w:szCs w:val="24"/>
          <w:shd w:val="clear" w:color="auto" w:fill="FFFFFF"/>
        </w:rPr>
        <w:t>990</w:t>
      </w:r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</w:t>
      </w:r>
      <w:r w:rsidRPr="005C417F">
        <w:rPr>
          <w:rFonts w:ascii="Times New Roman" w:eastAsia="Calibri" w:hAnsi="Times New Roman" w:cs="Times New Roman"/>
          <w:sz w:val="24"/>
          <w:szCs w:val="24"/>
        </w:rPr>
        <w:t>,  администрация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</w:t>
      </w:r>
      <w:r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Кировской области</w:t>
      </w:r>
    </w:p>
    <w:p w14:paraId="294A66BC" w14:textId="77777777" w:rsidR="00A16AFA" w:rsidRPr="005C417F" w:rsidRDefault="00A16AFA" w:rsidP="00A16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17F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265415C9" w14:textId="3CBE04CC" w:rsidR="00A16AFA" w:rsidRPr="00A16AFA" w:rsidRDefault="00A16AFA" w:rsidP="00A16AFA">
      <w:pPr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16AFA">
        <w:rPr>
          <w:rFonts w:ascii="Times New Roman" w:eastAsia="Calibri" w:hAnsi="Times New Roman" w:cs="Times New Roman"/>
          <w:sz w:val="24"/>
          <w:szCs w:val="24"/>
        </w:rPr>
        <w:t xml:space="preserve">Внести изменения </w:t>
      </w:r>
      <w:proofErr w:type="gramStart"/>
      <w:r w:rsidRPr="00A16AFA">
        <w:rPr>
          <w:rFonts w:ascii="Times New Roman" w:eastAsia="Calibri" w:hAnsi="Times New Roman" w:cs="Times New Roman"/>
          <w:sz w:val="24"/>
          <w:szCs w:val="24"/>
        </w:rPr>
        <w:t>в  Программу</w:t>
      </w:r>
      <w:proofErr w:type="gramEnd"/>
      <w:r w:rsidRPr="00A16AFA">
        <w:rPr>
          <w:rFonts w:ascii="Times New Roman" w:eastAsia="Calibri" w:hAnsi="Times New Roman" w:cs="Times New Roman"/>
          <w:sz w:val="24"/>
          <w:szCs w:val="24"/>
        </w:rPr>
        <w:t xml:space="preserve">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</w:t>
      </w:r>
      <w:proofErr w:type="spellStart"/>
      <w:r w:rsidRPr="00A16AFA">
        <w:rPr>
          <w:rFonts w:ascii="Times New Roman" w:hAnsi="Times New Roman" w:cs="Times New Roman"/>
          <w:sz w:val="24"/>
          <w:szCs w:val="24"/>
        </w:rPr>
        <w:t>Вихарев</w:t>
      </w:r>
      <w:r w:rsidRPr="00A16AFA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A16AF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кировской области. от 22.12.2025 № 93</w:t>
      </w:r>
    </w:p>
    <w:p w14:paraId="0D0139F2" w14:textId="77777777" w:rsidR="00A16AFA" w:rsidRPr="00A16AFA" w:rsidRDefault="00A16AFA" w:rsidP="00A16AF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6AFA">
        <w:rPr>
          <w:rFonts w:ascii="Times New Roman" w:hAnsi="Times New Roman" w:cs="Times New Roman"/>
          <w:bCs/>
          <w:sz w:val="24"/>
          <w:szCs w:val="24"/>
        </w:rPr>
        <w:t>1.1.В пункт 2 Программы добавить подпункт 2.3 следующего содержания: «</w:t>
      </w:r>
      <w:r w:rsidRPr="00A16AFA">
        <w:rPr>
          <w:rFonts w:ascii="Times New Roman" w:hAnsi="Times New Roman" w:cs="Times New Roman"/>
          <w:sz w:val="24"/>
          <w:szCs w:val="24"/>
          <w:shd w:val="clear" w:color="auto" w:fill="FFFFFF"/>
        </w:rPr>
        <w:t>2.3.В целях организации консультирования в программе профилактики указываются установленные положением о виде контроля способы консультирования(по телефону, посредством видео-конференц-связи, на личном приеме либо в ходе проведения профилактического мероприятия, контрольного (надзорного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консультирование.»</w:t>
      </w:r>
    </w:p>
    <w:p w14:paraId="5089E9AD" w14:textId="1EEDE51A" w:rsidR="00A16AFA" w:rsidRDefault="00A16AFA" w:rsidP="00A16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C417F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Опубликовать настоящее </w:t>
      </w:r>
      <w:proofErr w:type="gramStart"/>
      <w:r w:rsidRPr="005C417F">
        <w:rPr>
          <w:rFonts w:ascii="Times New Roman" w:eastAsia="Calibri" w:hAnsi="Times New Roman" w:cs="Times New Roman"/>
          <w:sz w:val="24"/>
          <w:szCs w:val="24"/>
        </w:rPr>
        <w:t>постановление  на</w:t>
      </w:r>
      <w:proofErr w:type="gram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информационном стенде администрации сельского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</w:t>
      </w:r>
      <w:r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Кильмезского района  в сети Интернет.</w:t>
      </w:r>
    </w:p>
    <w:p w14:paraId="2FE04CF3" w14:textId="26E23EA4" w:rsidR="00A16AFA" w:rsidRPr="005C417F" w:rsidRDefault="00A16AFA" w:rsidP="00A16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3. </w:t>
      </w:r>
      <w:r w:rsidRPr="005C417F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4AF4DCBF" w14:textId="77777777" w:rsidR="00A16AFA" w:rsidRPr="005C417F" w:rsidRDefault="00A16AFA" w:rsidP="00A16AF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CDEF7E" w14:textId="77777777" w:rsidR="00A16AFA" w:rsidRPr="00210618" w:rsidRDefault="00A16AFA" w:rsidP="00A16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1061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1061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0569ABD7" w14:textId="06958B31" w:rsidR="00A16AFA" w:rsidRDefault="00A16AFA" w:rsidP="00A16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Вихарев</w:t>
      </w:r>
      <w:r w:rsidRPr="0021061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210618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</w:t>
      </w:r>
      <w:r w:rsidRPr="002106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А.М.</w:t>
      </w:r>
      <w:r w:rsidR="007E4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Чучалин</w:t>
      </w:r>
    </w:p>
    <w:p w14:paraId="3F0A91A3" w14:textId="77777777" w:rsidR="00AE6A21" w:rsidRDefault="00AE6A21"/>
    <w:sectPr w:rsidR="00AE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A4612"/>
    <w:multiLevelType w:val="hybridMultilevel"/>
    <w:tmpl w:val="C756A298"/>
    <w:lvl w:ilvl="0" w:tplc="7FE27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476A88"/>
    <w:multiLevelType w:val="hybridMultilevel"/>
    <w:tmpl w:val="7B12C370"/>
    <w:lvl w:ilvl="0" w:tplc="69EC1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3" w15:restartNumberingAfterBreak="0">
    <w:nsid w:val="6BDB719E"/>
    <w:multiLevelType w:val="hybridMultilevel"/>
    <w:tmpl w:val="5F526A1C"/>
    <w:lvl w:ilvl="0" w:tplc="36409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772ACF"/>
    <w:multiLevelType w:val="hybridMultilevel"/>
    <w:tmpl w:val="B4FA7C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4428">
    <w:abstractNumId w:val="4"/>
  </w:num>
  <w:num w:numId="2" w16cid:durableId="1209489325">
    <w:abstractNumId w:val="0"/>
  </w:num>
  <w:num w:numId="3" w16cid:durableId="1745640847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2166568">
    <w:abstractNumId w:val="3"/>
  </w:num>
  <w:num w:numId="5" w16cid:durableId="66625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17"/>
    <w:rsid w:val="0001583F"/>
    <w:rsid w:val="000863DC"/>
    <w:rsid w:val="002405E5"/>
    <w:rsid w:val="006355D8"/>
    <w:rsid w:val="006B5FAE"/>
    <w:rsid w:val="007E423C"/>
    <w:rsid w:val="007F6EB1"/>
    <w:rsid w:val="00A16AFA"/>
    <w:rsid w:val="00A85C43"/>
    <w:rsid w:val="00AE6A21"/>
    <w:rsid w:val="00B94117"/>
    <w:rsid w:val="00C24627"/>
    <w:rsid w:val="00D34AC5"/>
    <w:rsid w:val="00D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BAE8"/>
  <w15:chartTrackingRefBased/>
  <w15:docId w15:val="{021AFC68-A266-41AF-A5BC-C5245BA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11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1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1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11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9411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9411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9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9411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94117"/>
    <w:rPr>
      <w:b/>
      <w:bCs/>
      <w:smallCaps/>
      <w:color w:val="0F4761" w:themeColor="accent1" w:themeShade="BF"/>
      <w:spacing w:val="5"/>
    </w:rPr>
  </w:style>
  <w:style w:type="character" w:styleId="ad">
    <w:name w:val="Emphasis"/>
    <w:uiPriority w:val="20"/>
    <w:qFormat/>
    <w:rsid w:val="00B94117"/>
    <w:rPr>
      <w:i/>
      <w:iCs/>
    </w:rPr>
  </w:style>
  <w:style w:type="character" w:customStyle="1" w:styleId="a8">
    <w:name w:val="Абзац списка Знак"/>
    <w:link w:val="a7"/>
    <w:locked/>
    <w:rsid w:val="00B9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10</cp:revision>
  <cp:lastPrinted>2026-02-11T07:36:00Z</cp:lastPrinted>
  <dcterms:created xsi:type="dcterms:W3CDTF">2026-01-21T06:40:00Z</dcterms:created>
  <dcterms:modified xsi:type="dcterms:W3CDTF">2026-02-11T07:48:00Z</dcterms:modified>
</cp:coreProperties>
</file>