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7F02" w14:textId="77777777" w:rsidR="00C55DED" w:rsidRDefault="00C55DED" w:rsidP="00C55DED">
      <w:pPr>
        <w:rPr>
          <w:rFonts w:ascii="Times New Roman" w:hAnsi="Times New Roman" w:cs="Times New Roman"/>
          <w:sz w:val="24"/>
          <w:szCs w:val="24"/>
        </w:rPr>
      </w:pPr>
    </w:p>
    <w:p w14:paraId="410C5C13" w14:textId="77777777" w:rsidR="00C55DED" w:rsidRDefault="00C55DED" w:rsidP="00C5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12351168" w14:textId="77777777" w:rsidR="00C55DED" w:rsidRDefault="00C55DED" w:rsidP="00C5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ВИХАРЕВСКОГО СЕЛЬСКОГО ПОСЕЛЕНИЯ</w:t>
      </w:r>
    </w:p>
    <w:p w14:paraId="18E987B8" w14:textId="77777777" w:rsidR="00C55DED" w:rsidRDefault="00C55DED" w:rsidP="00C5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52085584" w14:textId="77777777" w:rsidR="00C55DED" w:rsidRDefault="00C55DED" w:rsidP="00C55D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C58138" w14:textId="77777777" w:rsidR="00C55DED" w:rsidRDefault="00C55DED" w:rsidP="00C55D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47FB1A22" w14:textId="77777777" w:rsidR="00C55DED" w:rsidRDefault="00C55DED" w:rsidP="00C55D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11.02.2026 г.                                                                                                                  № 12</w:t>
      </w:r>
    </w:p>
    <w:p w14:paraId="07266D8F" w14:textId="77777777" w:rsidR="00C55DED" w:rsidRDefault="00C55DED" w:rsidP="00C55D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Вихарево</w:t>
      </w:r>
    </w:p>
    <w:p w14:paraId="6845CD4E" w14:textId="77777777" w:rsidR="00C55DED" w:rsidRDefault="00C55DED" w:rsidP="00C55D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218AE" w14:textId="77777777" w:rsidR="00C55DED" w:rsidRPr="00BB3020" w:rsidRDefault="00C55DED" w:rsidP="00C55DE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3020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BB3020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B3020">
        <w:rPr>
          <w:rFonts w:ascii="Times New Roman" w:hAnsi="Times New Roman" w:cs="Times New Roman"/>
          <w:b/>
          <w:sz w:val="24"/>
          <w:szCs w:val="24"/>
        </w:rPr>
        <w:t xml:space="preserve"> профилактики рисков причинения вреда (ущерба) охраняемым законом ценностям на 2026 год в сфере муниципального жилищного </w:t>
      </w:r>
      <w:proofErr w:type="gramStart"/>
      <w:r w:rsidRPr="00BB3020">
        <w:rPr>
          <w:rFonts w:ascii="Times New Roman" w:hAnsi="Times New Roman" w:cs="Times New Roman"/>
          <w:b/>
          <w:sz w:val="24"/>
          <w:szCs w:val="24"/>
        </w:rPr>
        <w:t>контроля  на</w:t>
      </w:r>
      <w:proofErr w:type="gramEnd"/>
      <w:r w:rsidRPr="00BB3020">
        <w:rPr>
          <w:rFonts w:ascii="Times New Roman" w:hAnsi="Times New Roman" w:cs="Times New Roman"/>
          <w:b/>
          <w:sz w:val="24"/>
          <w:szCs w:val="24"/>
        </w:rPr>
        <w:t xml:space="preserve"> территории  Вихаревского сельского поселения  Кильмезского района Кировской области  </w:t>
      </w:r>
    </w:p>
    <w:p w14:paraId="74D9A1E6" w14:textId="77777777" w:rsidR="00C55DED" w:rsidRDefault="00C55DED" w:rsidP="00C55DED">
      <w:pPr>
        <w:tabs>
          <w:tab w:val="left" w:pos="28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5644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16AFA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A16A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A16AFA">
        <w:rPr>
          <w:rStyle w:val="ac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5644F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75644F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990</w:t>
      </w:r>
      <w:r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4"/>
          <w:szCs w:val="24"/>
        </w:rPr>
        <w:t>, администрация Вихаревского сельского поселения Кильмезского района Кировской области ПОСТАНОВЛЯЕТ:</w:t>
      </w:r>
    </w:p>
    <w:p w14:paraId="5C24FAD3" w14:textId="77777777" w:rsidR="00C55DED" w:rsidRPr="00A16AFA" w:rsidRDefault="00C55DED" w:rsidP="00C55DE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16AFA">
        <w:rPr>
          <w:rFonts w:ascii="Times New Roman" w:hAnsi="Times New Roman" w:cs="Times New Roman"/>
          <w:sz w:val="24"/>
          <w:szCs w:val="24"/>
        </w:rPr>
        <w:t>Внести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AFA">
        <w:rPr>
          <w:rFonts w:ascii="Times New Roman" w:hAnsi="Times New Roman" w:cs="Times New Roman"/>
          <w:sz w:val="24"/>
          <w:szCs w:val="24"/>
        </w:rPr>
        <w:t xml:space="preserve">Программу профилактики рисков причинения вреда (ущерба) охраняемым законом ценностям на 2026 год в сфере муниципального жилищного </w:t>
      </w:r>
      <w:proofErr w:type="gramStart"/>
      <w:r w:rsidRPr="00A16AFA">
        <w:rPr>
          <w:rFonts w:ascii="Times New Roman" w:hAnsi="Times New Roman" w:cs="Times New Roman"/>
          <w:sz w:val="24"/>
          <w:szCs w:val="24"/>
        </w:rPr>
        <w:t>контроля  на</w:t>
      </w:r>
      <w:proofErr w:type="gramEnd"/>
      <w:r w:rsidRPr="00A16AFA">
        <w:rPr>
          <w:rFonts w:ascii="Times New Roman" w:hAnsi="Times New Roman" w:cs="Times New Roman"/>
          <w:sz w:val="24"/>
          <w:szCs w:val="24"/>
        </w:rPr>
        <w:t xml:space="preserve"> территории Вихаревского сельского поселения Кильмезского района Кировской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от 22.12.2025 № 92</w:t>
      </w:r>
    </w:p>
    <w:p w14:paraId="11B75DAD" w14:textId="77777777" w:rsidR="00C55DED" w:rsidRPr="00B94117" w:rsidRDefault="00C55DED" w:rsidP="00C55DE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</w:t>
      </w:r>
      <w:r w:rsidRPr="00B94117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пункт 2 Программы добавить подпункт 2.3 следующего содержания: «</w:t>
      </w:r>
      <w:r w:rsidRPr="00B94117">
        <w:rPr>
          <w:rFonts w:ascii="Times New Roman" w:hAnsi="Times New Roman" w:cs="Times New Roman"/>
          <w:sz w:val="24"/>
          <w:szCs w:val="24"/>
          <w:shd w:val="clear" w:color="auto" w:fill="FFFFFF"/>
        </w:rPr>
        <w:t>2.3.В целях организации консультирования в программе профилактики указываются установленные положением о виде контроля способы консультирования(по телефону, посредством видео-конференц-связи, на личном приеме либо в ходе проведения профилактического мероприятия, контрольного (надзорного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42917457" w14:textId="77777777" w:rsidR="00C55DED" w:rsidRDefault="00C55DED" w:rsidP="00C55D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на информационном стенде в администрации Вихаревского сельского поселения и на официальном сайте администрации Вихаревского сельского поселения Кильмезского района в сети Интернет.</w:t>
      </w:r>
    </w:p>
    <w:p w14:paraId="6128F3D0" w14:textId="77777777" w:rsidR="00C55DED" w:rsidRPr="00A16AFA" w:rsidRDefault="00C55DED" w:rsidP="00C55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16AF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7B1E53F7" w14:textId="77777777" w:rsidR="00C55DED" w:rsidRDefault="00C55DED" w:rsidP="00C55D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883007" w14:textId="77777777" w:rsidR="00C55DED" w:rsidRDefault="00C55DED" w:rsidP="00C55D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A75BC6" w14:textId="77777777" w:rsidR="00C55DED" w:rsidRDefault="00C55DED" w:rsidP="00C55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0378B5F7" w14:textId="77777777" w:rsidR="00C55DED" w:rsidRDefault="00C55DED" w:rsidP="00C55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Вихаревского сельского поселения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А.М. Чучалин</w:t>
      </w:r>
    </w:p>
    <w:p w14:paraId="2888132B" w14:textId="77777777" w:rsidR="00AE6A21" w:rsidRPr="00C55DED" w:rsidRDefault="00AE6A21">
      <w:pPr>
        <w:rPr>
          <w:rFonts w:ascii="Times New Roman" w:hAnsi="Times New Roman" w:cs="Times New Roman"/>
        </w:rPr>
      </w:pPr>
    </w:p>
    <w:sectPr w:rsidR="00AE6A21" w:rsidRPr="00C5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ED"/>
    <w:rsid w:val="002405E5"/>
    <w:rsid w:val="007F6EB1"/>
    <w:rsid w:val="00AE6A21"/>
    <w:rsid w:val="00C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E8FF"/>
  <w15:chartTrackingRefBased/>
  <w15:docId w15:val="{F994F4B4-208D-42AD-8A6F-8E45633C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D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D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D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D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D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D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D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D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D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D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D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D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5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D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5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DE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55D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5D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DED"/>
    <w:rPr>
      <w:b/>
      <w:bCs/>
      <w:smallCaps/>
      <w:color w:val="0F4761" w:themeColor="accent1" w:themeShade="BF"/>
      <w:spacing w:val="5"/>
    </w:rPr>
  </w:style>
  <w:style w:type="character" w:styleId="ac">
    <w:name w:val="Emphasis"/>
    <w:uiPriority w:val="20"/>
    <w:qFormat/>
    <w:rsid w:val="00C55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>Org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dcterms:created xsi:type="dcterms:W3CDTF">2026-02-11T07:44:00Z</dcterms:created>
  <dcterms:modified xsi:type="dcterms:W3CDTF">2026-02-11T07:46:00Z</dcterms:modified>
</cp:coreProperties>
</file>