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8CB" w:rsidRPr="007C7872" w:rsidRDefault="000047D6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DD6483" w:rsidRPr="007C7872" w:rsidRDefault="009A68CB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ВИХАРЕВ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>СКОГО СЕЛЬСКОГО ПОСЕЛЕНИЯ</w:t>
      </w:r>
    </w:p>
    <w:p w:rsidR="000047D6" w:rsidRPr="007C7872" w:rsidRDefault="000047D6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:rsidR="000047D6" w:rsidRPr="007C7872" w:rsidRDefault="000047D6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47D6" w:rsidRPr="007C7872" w:rsidRDefault="000047D6" w:rsidP="00DD648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047D6" w:rsidRPr="007C7872" w:rsidRDefault="000047D6" w:rsidP="000047D6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DD6483" w:rsidRPr="007C7872" w:rsidRDefault="000047D6" w:rsidP="000047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7872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</w:t>
      </w:r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573E">
        <w:rPr>
          <w:rFonts w:ascii="Times New Roman" w:eastAsia="Times New Roman" w:hAnsi="Times New Roman" w:cs="Times New Roman"/>
          <w:b/>
          <w:bCs/>
          <w:sz w:val="24"/>
          <w:szCs w:val="24"/>
        </w:rPr>
        <w:t>13.05</w:t>
      </w:r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04573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№</w:t>
      </w:r>
      <w:r w:rsidR="00107564"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573E">
        <w:rPr>
          <w:rFonts w:ascii="Times New Roman" w:eastAsia="Times New Roman" w:hAnsi="Times New Roman" w:cs="Times New Roman"/>
          <w:b/>
          <w:bCs/>
          <w:sz w:val="24"/>
          <w:szCs w:val="24"/>
        </w:rPr>
        <w:t>30а</w:t>
      </w:r>
    </w:p>
    <w:p w:rsidR="000047D6" w:rsidRPr="007C7872" w:rsidRDefault="000047D6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д.</w:t>
      </w:r>
      <w:r w:rsidR="009A68CB" w:rsidRPr="007C7872">
        <w:rPr>
          <w:rFonts w:ascii="Times New Roman" w:eastAsia="Times New Roman" w:hAnsi="Times New Roman" w:cs="Times New Roman"/>
          <w:b/>
          <w:bCs/>
          <w:sz w:val="24"/>
          <w:szCs w:val="24"/>
        </w:rPr>
        <w:t>Вихарево</w:t>
      </w:r>
      <w:proofErr w:type="spellEnd"/>
    </w:p>
    <w:p w:rsidR="00DD6483" w:rsidRPr="007C7872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6483" w:rsidRPr="007C7872" w:rsidRDefault="00DD6483" w:rsidP="00DD6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2329" w:rsidRDefault="00DD6483" w:rsidP="000047D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872">
        <w:rPr>
          <w:rFonts w:ascii="Times New Roman" w:hAnsi="Times New Roman" w:cs="Times New Roman"/>
          <w:b/>
          <w:sz w:val="24"/>
          <w:szCs w:val="24"/>
        </w:rPr>
        <w:t>О</w:t>
      </w:r>
      <w:r w:rsidR="008D2329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7C7872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8D2329">
        <w:rPr>
          <w:rFonts w:ascii="Times New Roman" w:hAnsi="Times New Roman" w:cs="Times New Roman"/>
          <w:b/>
          <w:sz w:val="24"/>
          <w:szCs w:val="24"/>
        </w:rPr>
        <w:t>ую</w:t>
      </w:r>
      <w:r w:rsidRPr="007C7872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8D2329">
        <w:rPr>
          <w:rFonts w:ascii="Times New Roman" w:hAnsi="Times New Roman" w:cs="Times New Roman"/>
          <w:b/>
          <w:sz w:val="24"/>
          <w:szCs w:val="24"/>
        </w:rPr>
        <w:t>у</w:t>
      </w:r>
    </w:p>
    <w:p w:rsidR="008D2329" w:rsidRDefault="00DD6483" w:rsidP="000047D6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hAnsi="Times New Roman" w:cs="Times New Roman"/>
          <w:b/>
          <w:sz w:val="24"/>
          <w:szCs w:val="24"/>
        </w:rPr>
        <w:t xml:space="preserve"> «Благоустройство территории </w:t>
      </w:r>
      <w:proofErr w:type="spellStart"/>
      <w:r w:rsidR="00201C89" w:rsidRPr="007C7872">
        <w:rPr>
          <w:rFonts w:ascii="Times New Roman" w:eastAsia="Times New Roman" w:hAnsi="Times New Roman" w:cs="Times New Roman"/>
          <w:b/>
          <w:sz w:val="24"/>
          <w:szCs w:val="24"/>
        </w:rPr>
        <w:t>Вихарев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>ского</w:t>
      </w:r>
      <w:proofErr w:type="spellEnd"/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я </w:t>
      </w:r>
    </w:p>
    <w:p w:rsidR="00DD6483" w:rsidRPr="007C7872" w:rsidRDefault="00306123" w:rsidP="000047D6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на 20</w:t>
      </w:r>
      <w:r w:rsidR="002B6C4F" w:rsidRPr="007C78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3E9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C7872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B6C4F" w:rsidRPr="007C78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3E9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C5514"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47D6" w:rsidRPr="007C7872">
        <w:rPr>
          <w:rFonts w:ascii="Times New Roman" w:eastAsia="Times New Roman" w:hAnsi="Times New Roman" w:cs="Times New Roman"/>
          <w:b/>
          <w:sz w:val="24"/>
          <w:szCs w:val="24"/>
        </w:rPr>
        <w:t>годы</w:t>
      </w:r>
      <w:r w:rsidR="00DD6483" w:rsidRPr="007C787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D6483" w:rsidRPr="007C7872" w:rsidRDefault="00DD6483" w:rsidP="00DD6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D6483" w:rsidRPr="007C7872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ab/>
      </w:r>
      <w:r w:rsidR="002F055B" w:rsidRPr="007C7872">
        <w:rPr>
          <w:rFonts w:ascii="Times New Roman" w:hAnsi="Times New Roman" w:cs="Times New Roman"/>
          <w:sz w:val="24"/>
          <w:szCs w:val="24"/>
        </w:rPr>
        <w:t>В соответствии со статьей 179 Бюджетного кодекса Российской Федерации</w:t>
      </w:r>
      <w:r w:rsidRPr="007C7872">
        <w:rPr>
          <w:rFonts w:ascii="Times New Roman" w:hAnsi="Times New Roman"/>
          <w:sz w:val="24"/>
          <w:szCs w:val="24"/>
        </w:rPr>
        <w:t xml:space="preserve">, </w:t>
      </w:r>
      <w:r w:rsidR="000047D6" w:rsidRPr="007C7872">
        <w:rPr>
          <w:rFonts w:ascii="Times New Roman" w:hAnsi="Times New Roman"/>
          <w:sz w:val="24"/>
          <w:szCs w:val="24"/>
        </w:rPr>
        <w:t xml:space="preserve">Федеральным законом от 06.10.2003 </w:t>
      </w:r>
      <w:r w:rsidR="000047D6" w:rsidRPr="007C7872">
        <w:rPr>
          <w:rFonts w:ascii="Times New Roman" w:hAnsi="Times New Roman" w:cs="Times New Roman"/>
          <w:color w:val="000000"/>
          <w:spacing w:val="-2"/>
          <w:sz w:val="24"/>
          <w:szCs w:val="24"/>
        </w:rPr>
        <w:t>№</w:t>
      </w:r>
      <w:r w:rsidRPr="007C787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131-ФЗ «Об общих принципах организации местного </w:t>
      </w:r>
      <w:r w:rsidRPr="007C7872">
        <w:rPr>
          <w:rFonts w:ascii="Times New Roman" w:hAnsi="Times New Roman" w:cs="Times New Roman"/>
          <w:color w:val="000000"/>
          <w:sz w:val="24"/>
          <w:szCs w:val="24"/>
        </w:rPr>
        <w:t>самоупр</w:t>
      </w:r>
      <w:r w:rsidR="00FC5514" w:rsidRPr="007C7872">
        <w:rPr>
          <w:rFonts w:ascii="Times New Roman" w:hAnsi="Times New Roman" w:cs="Times New Roman"/>
          <w:color w:val="000000"/>
          <w:sz w:val="24"/>
          <w:szCs w:val="24"/>
        </w:rPr>
        <w:t>авления в Российской Федерации»</w:t>
      </w:r>
      <w:r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C5514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статьей 27 Положения «О бюджетном процессе в муниципальном образовании </w:t>
      </w:r>
      <w:proofErr w:type="spellStart"/>
      <w:r w:rsidR="00201C89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FC5514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proofErr w:type="spellEnd"/>
      <w:r w:rsidR="00FC5514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 от 27.05.2022 № 4/3</w:t>
      </w:r>
      <w:r w:rsidR="00A523FD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администрация </w:t>
      </w:r>
      <w:proofErr w:type="spellStart"/>
      <w:r w:rsidR="00A523FD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Вихаревского</w:t>
      </w:r>
      <w:proofErr w:type="spellEnd"/>
      <w:r w:rsidR="00A523FD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ПОСТАНОВЛЯЕТ</w:t>
      </w:r>
      <w:r w:rsidRPr="007C78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6483" w:rsidRPr="007C7872" w:rsidRDefault="008D2329" w:rsidP="002F055B">
      <w:pPr>
        <w:pStyle w:val="a3"/>
        <w:numPr>
          <w:ilvl w:val="0"/>
          <w:numId w:val="11"/>
        </w:numPr>
        <w:ind w:left="0"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</w:t>
      </w:r>
      <w:r w:rsidR="00DD6483" w:rsidRPr="007C7872">
        <w:rPr>
          <w:rFonts w:ascii="Times New Roman" w:hAnsi="Times New Roman"/>
          <w:sz w:val="24"/>
          <w:szCs w:val="24"/>
        </w:rPr>
        <w:t xml:space="preserve"> муниципальную программу «</w:t>
      </w:r>
      <w:r w:rsidR="00D52FD2" w:rsidRPr="007C7872">
        <w:rPr>
          <w:rFonts w:ascii="Times New Roman" w:hAnsi="Times New Roman"/>
          <w:sz w:val="24"/>
          <w:szCs w:val="24"/>
        </w:rPr>
        <w:t>Благоустройство территории</w:t>
      </w:r>
      <w:r w:rsidR="00DD6483" w:rsidRPr="007C78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1C89" w:rsidRPr="007C7872">
        <w:rPr>
          <w:rFonts w:ascii="Times New Roman" w:eastAsia="Times New Roman" w:hAnsi="Times New Roman" w:cs="Times New Roman"/>
          <w:color w:val="000000"/>
          <w:sz w:val="24"/>
          <w:szCs w:val="24"/>
        </w:rPr>
        <w:t>Вихарев</w:t>
      </w:r>
      <w:r w:rsidR="00FC5514" w:rsidRPr="007C7872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="00FC5514" w:rsidRPr="007C7872">
        <w:rPr>
          <w:rFonts w:ascii="Times New Roman" w:eastAsia="Times New Roman" w:hAnsi="Times New Roman" w:cs="Times New Roman"/>
          <w:sz w:val="24"/>
          <w:szCs w:val="24"/>
        </w:rPr>
        <w:t xml:space="preserve"> сельского </w:t>
      </w:r>
      <w:proofErr w:type="gramStart"/>
      <w:r w:rsidR="00FC5514" w:rsidRPr="007C7872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="00DD6483" w:rsidRPr="007C7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DD4" w:rsidRPr="007C78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1DD4" w:rsidRPr="007C787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9F1DD4" w:rsidRPr="007C787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2B6C4F" w:rsidRPr="007C78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3E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F1DD4" w:rsidRPr="007C7872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2B6C4F" w:rsidRPr="007C787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3E9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C5514" w:rsidRPr="007C7872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="00DD6483" w:rsidRPr="007C787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утвержденную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20.12.2024 № 42 следующие изменения: </w:t>
      </w:r>
    </w:p>
    <w:p w:rsidR="008D2329" w:rsidRDefault="008D2329" w:rsidP="008D2329">
      <w:pPr>
        <w:pStyle w:val="a3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в паспорте программы объем финансирования изложить в новой редакции:</w:t>
      </w:r>
    </w:p>
    <w:tbl>
      <w:tblPr>
        <w:tblW w:w="9624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1966"/>
        <w:gridCol w:w="7658"/>
      </w:tblGrid>
      <w:tr w:rsidR="008D2329" w:rsidTr="008D2329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2329" w:rsidRDefault="008D2329" w:rsidP="008C55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финансирова-ния</w:t>
            </w:r>
            <w:proofErr w:type="spellEnd"/>
            <w:proofErr w:type="gramEnd"/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2329" w:rsidRDefault="008D2329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– 2944,20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в т.ч. за счет областного бюджета - 2322,10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за счет средств местного бюджета составляет – 622,1 тыс. рублей, в том числе:</w:t>
            </w:r>
          </w:p>
          <w:p w:rsidR="008D2329" w:rsidRDefault="008D2329" w:rsidP="008C5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1467,6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рублей, в том числе из областного бюджета - 1150,10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из местного бюджета – 317,5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2329" w:rsidRDefault="008D2329" w:rsidP="008C5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760,1 тыс. рублей в том числе из областного бюджета - 586,00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из местного бюджета – 174,1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D2329" w:rsidRDefault="008D2329" w:rsidP="008C55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– 716,5  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из областного бюджета - 586,00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 местного бюджета – 130,5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D2329" w:rsidRDefault="008D2329" w:rsidP="008D2329">
      <w:pPr>
        <w:pStyle w:val="a3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329" w:rsidRDefault="008D2329" w:rsidP="008D2329">
      <w:pPr>
        <w:pStyle w:val="a3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 абзац 3 статьи 3 изложить в новой редакции: </w:t>
      </w:r>
    </w:p>
    <w:p w:rsidR="008D2329" w:rsidRPr="000F1FAB" w:rsidRDefault="008D2329" w:rsidP="008D2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F1FAB">
        <w:rPr>
          <w:rFonts w:ascii="Times New Roman" w:hAnsi="Times New Roman"/>
          <w:sz w:val="24"/>
          <w:szCs w:val="24"/>
        </w:rPr>
        <w:t xml:space="preserve">Общий объем финансирования на реализацию Программы составляет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944,2</w:t>
      </w:r>
      <w:r w:rsidRPr="000F1FAB">
        <w:rPr>
          <w:rFonts w:ascii="Times New Roman" w:hAnsi="Times New Roman"/>
          <w:sz w:val="24"/>
          <w:szCs w:val="24"/>
        </w:rPr>
        <w:t xml:space="preserve"> тыс. рублей, в том числе по годам:</w:t>
      </w:r>
    </w:p>
    <w:p w:rsidR="008D2329" w:rsidRPr="000F1FAB" w:rsidRDefault="008D2329" w:rsidP="008D2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 </w:t>
      </w:r>
      <w:r w:rsidRPr="000F1FAB">
        <w:rPr>
          <w:rFonts w:ascii="Times New Roman" w:hAnsi="Times New Roman"/>
          <w:sz w:val="24"/>
          <w:szCs w:val="24"/>
        </w:rPr>
        <w:tab/>
      </w:r>
    </w:p>
    <w:p w:rsidR="008D2329" w:rsidRPr="000F1FAB" w:rsidRDefault="008D2329" w:rsidP="008D2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на 202</w:t>
      </w:r>
      <w:r>
        <w:rPr>
          <w:rFonts w:ascii="Times New Roman" w:hAnsi="Times New Roman"/>
          <w:sz w:val="24"/>
          <w:szCs w:val="24"/>
        </w:rPr>
        <w:t>5</w:t>
      </w:r>
      <w:r w:rsidRPr="000F1FA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1467,6</w:t>
      </w:r>
      <w:r w:rsidRPr="000F1FAB">
        <w:rPr>
          <w:rFonts w:ascii="Times New Roman" w:hAnsi="Times New Roman" w:cs="Times New Roman"/>
          <w:sz w:val="24"/>
          <w:szCs w:val="24"/>
        </w:rPr>
        <w:t xml:space="preserve"> тыс</w:t>
      </w:r>
      <w:r w:rsidRPr="000F1FAB">
        <w:rPr>
          <w:rFonts w:ascii="Times New Roman" w:hAnsi="Times New Roman"/>
          <w:sz w:val="24"/>
          <w:szCs w:val="24"/>
        </w:rPr>
        <w:t>. рублей;</w:t>
      </w:r>
    </w:p>
    <w:p w:rsidR="008D2329" w:rsidRPr="000F1FAB" w:rsidRDefault="008D2329" w:rsidP="008D2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- на 202</w:t>
      </w:r>
      <w:r>
        <w:rPr>
          <w:rFonts w:ascii="Times New Roman" w:hAnsi="Times New Roman"/>
          <w:sz w:val="24"/>
          <w:szCs w:val="24"/>
        </w:rPr>
        <w:t>6</w:t>
      </w:r>
      <w:r w:rsidRPr="000F1FA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760,1</w:t>
      </w:r>
      <w:r w:rsidRPr="000F1FAB">
        <w:rPr>
          <w:rFonts w:ascii="Times New Roman" w:hAnsi="Times New Roman"/>
          <w:sz w:val="24"/>
          <w:szCs w:val="24"/>
        </w:rPr>
        <w:t xml:space="preserve"> тыс. рублей;</w:t>
      </w:r>
    </w:p>
    <w:p w:rsidR="008D2329" w:rsidRDefault="008D2329" w:rsidP="008D2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F1FAB">
        <w:rPr>
          <w:rFonts w:ascii="Times New Roman" w:hAnsi="Times New Roman"/>
          <w:sz w:val="24"/>
          <w:szCs w:val="24"/>
        </w:rPr>
        <w:t>- на 202</w:t>
      </w:r>
      <w:r>
        <w:rPr>
          <w:rFonts w:ascii="Times New Roman" w:hAnsi="Times New Roman"/>
          <w:sz w:val="24"/>
          <w:szCs w:val="24"/>
        </w:rPr>
        <w:t>7</w:t>
      </w:r>
      <w:r w:rsidRPr="000F1FAB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716,5</w:t>
      </w:r>
      <w:r w:rsidRPr="000F1FAB">
        <w:rPr>
          <w:rFonts w:ascii="Times New Roman" w:hAnsi="Times New Roman"/>
          <w:sz w:val="24"/>
          <w:szCs w:val="24"/>
        </w:rPr>
        <w:t xml:space="preserve"> тыс. рублей.</w:t>
      </w:r>
      <w:r w:rsidR="00734ED7">
        <w:rPr>
          <w:rFonts w:ascii="Times New Roman" w:hAnsi="Times New Roman"/>
          <w:sz w:val="24"/>
          <w:szCs w:val="24"/>
        </w:rPr>
        <w:t>»</w:t>
      </w:r>
    </w:p>
    <w:p w:rsidR="00734ED7" w:rsidRDefault="00734ED7" w:rsidP="008D23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1.3 статью 5 «Перечень программных мероприятий» изложить в новой редакции:</w:t>
      </w:r>
    </w:p>
    <w:p w:rsidR="00734ED7" w:rsidRPr="000F1FAB" w:rsidRDefault="00734ED7" w:rsidP="00734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1FAB">
        <w:rPr>
          <w:rFonts w:ascii="Times New Roman" w:hAnsi="Times New Roman"/>
          <w:b/>
          <w:sz w:val="24"/>
          <w:szCs w:val="24"/>
        </w:rPr>
        <w:t>Перечень программных мероприятий</w:t>
      </w:r>
    </w:p>
    <w:p w:rsidR="00734ED7" w:rsidRPr="000F1FAB" w:rsidRDefault="00734ED7" w:rsidP="00734E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4ED7" w:rsidRPr="000F1FAB" w:rsidRDefault="00734ED7" w:rsidP="00734E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FAB">
        <w:rPr>
          <w:rFonts w:ascii="Times New Roman" w:hAnsi="Times New Roman"/>
          <w:sz w:val="24"/>
          <w:szCs w:val="24"/>
        </w:rPr>
        <w:tab/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734ED7" w:rsidRPr="00D57BC1" w:rsidRDefault="00734ED7" w:rsidP="00734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843"/>
        <w:gridCol w:w="1843"/>
        <w:gridCol w:w="1842"/>
        <w:gridCol w:w="1843"/>
      </w:tblGrid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D57BC1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57BC1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Затраты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445D0">
              <w:rPr>
                <w:rFonts w:ascii="Times New Roman" w:hAnsi="Times New Roman"/>
                <w:sz w:val="24"/>
                <w:szCs w:val="24"/>
              </w:rPr>
              <w:t xml:space="preserve"> г. (</w:t>
            </w:r>
            <w:proofErr w:type="spellStart"/>
            <w:r w:rsidRPr="00A445D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A445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Затраты на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45D0">
              <w:rPr>
                <w:rFonts w:ascii="Times New Roman" w:hAnsi="Times New Roman"/>
                <w:sz w:val="24"/>
                <w:szCs w:val="24"/>
              </w:rPr>
              <w:t xml:space="preserve"> г. (</w:t>
            </w:r>
            <w:proofErr w:type="spellStart"/>
            <w:r w:rsidRPr="00A445D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A445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ED7" w:rsidRPr="00A445D0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Затраты 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445D0">
              <w:rPr>
                <w:rFonts w:ascii="Times New Roman" w:hAnsi="Times New Roman"/>
                <w:sz w:val="24"/>
                <w:szCs w:val="24"/>
              </w:rPr>
              <w:t xml:space="preserve"> г. (</w:t>
            </w:r>
            <w:proofErr w:type="spellStart"/>
            <w:r w:rsidRPr="00A445D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A445D0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D57BC1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Борьба с </w:t>
            </w: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борщевиком Сосновского</w:t>
            </w:r>
          </w:p>
          <w:p w:rsidR="00734ED7" w:rsidRPr="00D57BC1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5D132B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1161,80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1150,1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0; </w:t>
            </w:r>
          </w:p>
          <w:p w:rsidR="00734ED7" w:rsidRPr="00D57BC1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 xml:space="preserve">за счет местного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5D132B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lastRenderedPageBreak/>
              <w:t>592,00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734ED7" w:rsidRPr="00D57BC1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 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ED7" w:rsidRPr="005D132B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lastRenderedPageBreak/>
              <w:t>592,00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 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Pr="005D132B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1776,00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1758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,00; </w:t>
            </w:r>
          </w:p>
          <w:p w:rsidR="00734ED7" w:rsidRPr="00D57BC1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 xml:space="preserve">за счет местного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23,7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Обкашивание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 от сорняков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5D132B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4ED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5D132B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ED7" w:rsidRPr="005D132B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34ED7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аварийных деревьев</w:t>
            </w:r>
          </w:p>
          <w:p w:rsidR="00734ED7" w:rsidRPr="00A445D0" w:rsidRDefault="00734ED7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B2346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152,0</w:t>
            </w:r>
          </w:p>
        </w:tc>
      </w:tr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памятников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39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Pr="00B2346D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734ED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уличного освещения</w:t>
            </w:r>
          </w:p>
          <w:p w:rsidR="00734ED7" w:rsidRDefault="00734ED7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  <w:r w:rsidRPr="00B234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  <w:r w:rsidRPr="00B2346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120,8</w:t>
            </w:r>
          </w:p>
        </w:tc>
      </w:tr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туалета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D43924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ГСМ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обкашивания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 от сорняков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D43924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оборудования для детской горки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924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D43924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A445D0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Pr="005D132B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</w:tr>
      <w:tr w:rsidR="00734ED7" w:rsidRPr="00D57BC1" w:rsidTr="008C55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D57BC1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Pr="00D57BC1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7BC1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04573E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1467,6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</w:t>
            </w:r>
            <w:r w:rsidR="00D43924">
              <w:rPr>
                <w:rFonts w:ascii="Times New Roman" w:hAnsi="Times New Roman"/>
                <w:sz w:val="24"/>
                <w:szCs w:val="24"/>
              </w:rPr>
              <w:t>1150,</w:t>
            </w:r>
            <w:r w:rsidR="0004573E">
              <w:rPr>
                <w:rFonts w:ascii="Times New Roman" w:hAnsi="Times New Roman"/>
                <w:sz w:val="24"/>
                <w:szCs w:val="24"/>
              </w:rPr>
              <w:t>1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0; </w:t>
            </w:r>
          </w:p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 w:rsidR="0004573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4573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760,1</w:t>
            </w:r>
            <w:r w:rsidRPr="00B2346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174,10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716,5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586,00; </w:t>
            </w:r>
          </w:p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2374,4</w:t>
            </w:r>
          </w:p>
          <w:p w:rsidR="00734ED7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 т.ч. за счет областного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t>1758</w:t>
            </w:r>
            <w:r w:rsidRPr="005D132B">
              <w:rPr>
                <w:rFonts w:ascii="Times New Roman" w:hAnsi="Times New Roman"/>
                <w:sz w:val="24"/>
                <w:szCs w:val="24"/>
              </w:rPr>
              <w:t xml:space="preserve">,00; </w:t>
            </w:r>
          </w:p>
          <w:p w:rsidR="00734ED7" w:rsidRPr="00B2346D" w:rsidRDefault="00734ED7" w:rsidP="008C55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2B">
              <w:rPr>
                <w:rFonts w:ascii="Times New Roman" w:hAnsi="Times New Roman"/>
                <w:sz w:val="24"/>
                <w:szCs w:val="24"/>
              </w:rPr>
              <w:t>за счет местного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616,4</w:t>
            </w:r>
          </w:p>
        </w:tc>
      </w:tr>
    </w:tbl>
    <w:p w:rsidR="00734ED7" w:rsidRPr="000F1FAB" w:rsidRDefault="00734ED7" w:rsidP="00734E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6483" w:rsidRPr="007C7872" w:rsidRDefault="00734ED7" w:rsidP="008D2329">
      <w:pPr>
        <w:pStyle w:val="a3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4"/>
          <w:szCs w:val="24"/>
        </w:rPr>
        <w:t>о дня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6D7726" w:rsidRPr="007C78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7726" w:rsidRPr="00734ED7" w:rsidRDefault="00734ED7" w:rsidP="00734ED7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="006D7726" w:rsidRPr="00734ED7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04573E" w:rsidRDefault="0004573E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6483" w:rsidRPr="007C7872" w:rsidRDefault="00DD6483" w:rsidP="00DD64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87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573E" w:rsidRDefault="0004573E" w:rsidP="00045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339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</w:p>
    <w:p w:rsidR="00DD6483" w:rsidRDefault="0004573E" w:rsidP="0004573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                                                             А.М.Ч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учалин</w:t>
      </w:r>
    </w:p>
    <w:sectPr w:rsidR="00DD6483" w:rsidSect="00437B74">
      <w:pgSz w:w="11906" w:h="16838"/>
      <w:pgMar w:top="709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403CB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279E1486"/>
    <w:multiLevelType w:val="hybridMultilevel"/>
    <w:tmpl w:val="0652B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91FF6"/>
    <w:multiLevelType w:val="hybridMultilevel"/>
    <w:tmpl w:val="39A859DE"/>
    <w:lvl w:ilvl="0" w:tplc="D24EA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F48B5"/>
    <w:multiLevelType w:val="hybridMultilevel"/>
    <w:tmpl w:val="9CEEC5CC"/>
    <w:lvl w:ilvl="0" w:tplc="734EF89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557F21"/>
    <w:multiLevelType w:val="hybridMultilevel"/>
    <w:tmpl w:val="B2FE393C"/>
    <w:lvl w:ilvl="0" w:tplc="94642F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1D05468">
      <w:start w:val="1"/>
      <w:numFmt w:val="none"/>
      <w:lvlText w:val="-"/>
      <w:lvlJc w:val="left"/>
      <w:pPr>
        <w:tabs>
          <w:tab w:val="num" w:pos="1800"/>
        </w:tabs>
        <w:ind w:left="1080" w:firstLine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483"/>
    <w:rsid w:val="000047D6"/>
    <w:rsid w:val="00007894"/>
    <w:rsid w:val="000109AF"/>
    <w:rsid w:val="000272BC"/>
    <w:rsid w:val="00027D02"/>
    <w:rsid w:val="00042C5F"/>
    <w:rsid w:val="0004573E"/>
    <w:rsid w:val="00060EBC"/>
    <w:rsid w:val="00074A5E"/>
    <w:rsid w:val="000831A8"/>
    <w:rsid w:val="00091B43"/>
    <w:rsid w:val="00091C57"/>
    <w:rsid w:val="00093230"/>
    <w:rsid w:val="0009376F"/>
    <w:rsid w:val="000A0978"/>
    <w:rsid w:val="000A7E16"/>
    <w:rsid w:val="000B28D5"/>
    <w:rsid w:val="000C5A67"/>
    <w:rsid w:val="000C6AD7"/>
    <w:rsid w:val="000D1C84"/>
    <w:rsid w:val="000E572A"/>
    <w:rsid w:val="000F1FAB"/>
    <w:rsid w:val="000F59E2"/>
    <w:rsid w:val="00107564"/>
    <w:rsid w:val="001135CA"/>
    <w:rsid w:val="00125BC3"/>
    <w:rsid w:val="00141677"/>
    <w:rsid w:val="001455DD"/>
    <w:rsid w:val="00162DE3"/>
    <w:rsid w:val="00180243"/>
    <w:rsid w:val="001836AE"/>
    <w:rsid w:val="00197ED3"/>
    <w:rsid w:val="001B5F42"/>
    <w:rsid w:val="001C6D83"/>
    <w:rsid w:val="001D0270"/>
    <w:rsid w:val="001E2CEF"/>
    <w:rsid w:val="001E5131"/>
    <w:rsid w:val="001F52EF"/>
    <w:rsid w:val="00201C89"/>
    <w:rsid w:val="00216AAE"/>
    <w:rsid w:val="0022077F"/>
    <w:rsid w:val="00223524"/>
    <w:rsid w:val="00232C1F"/>
    <w:rsid w:val="00234C52"/>
    <w:rsid w:val="00235085"/>
    <w:rsid w:val="00240381"/>
    <w:rsid w:val="0024550A"/>
    <w:rsid w:val="00282124"/>
    <w:rsid w:val="0028548B"/>
    <w:rsid w:val="00285552"/>
    <w:rsid w:val="002859D5"/>
    <w:rsid w:val="002913C3"/>
    <w:rsid w:val="00296B4D"/>
    <w:rsid w:val="002B0164"/>
    <w:rsid w:val="002B0886"/>
    <w:rsid w:val="002B6C4F"/>
    <w:rsid w:val="002C3275"/>
    <w:rsid w:val="002E53E1"/>
    <w:rsid w:val="002E6B01"/>
    <w:rsid w:val="002F055B"/>
    <w:rsid w:val="00300992"/>
    <w:rsid w:val="00306123"/>
    <w:rsid w:val="0031737E"/>
    <w:rsid w:val="00321143"/>
    <w:rsid w:val="00321DAF"/>
    <w:rsid w:val="00322162"/>
    <w:rsid w:val="003367DF"/>
    <w:rsid w:val="00355882"/>
    <w:rsid w:val="0036269A"/>
    <w:rsid w:val="00363253"/>
    <w:rsid w:val="00366D43"/>
    <w:rsid w:val="00375F27"/>
    <w:rsid w:val="003819F4"/>
    <w:rsid w:val="00391D97"/>
    <w:rsid w:val="003B55E3"/>
    <w:rsid w:val="003D3A26"/>
    <w:rsid w:val="003D6D67"/>
    <w:rsid w:val="003D6F2A"/>
    <w:rsid w:val="003E0864"/>
    <w:rsid w:val="003F6CB6"/>
    <w:rsid w:val="004040DD"/>
    <w:rsid w:val="0042418D"/>
    <w:rsid w:val="004268B7"/>
    <w:rsid w:val="00437B74"/>
    <w:rsid w:val="00444000"/>
    <w:rsid w:val="00445819"/>
    <w:rsid w:val="004648F8"/>
    <w:rsid w:val="00465AD5"/>
    <w:rsid w:val="0047413B"/>
    <w:rsid w:val="004800A4"/>
    <w:rsid w:val="004803FB"/>
    <w:rsid w:val="00486743"/>
    <w:rsid w:val="004A0E78"/>
    <w:rsid w:val="004A28D7"/>
    <w:rsid w:val="004A42EC"/>
    <w:rsid w:val="004A67C4"/>
    <w:rsid w:val="004B691D"/>
    <w:rsid w:val="004C05B9"/>
    <w:rsid w:val="004C2226"/>
    <w:rsid w:val="004D76CA"/>
    <w:rsid w:val="00506E4F"/>
    <w:rsid w:val="00507411"/>
    <w:rsid w:val="00531C55"/>
    <w:rsid w:val="00532C94"/>
    <w:rsid w:val="00551FA6"/>
    <w:rsid w:val="00552DCD"/>
    <w:rsid w:val="0055421F"/>
    <w:rsid w:val="00554CE4"/>
    <w:rsid w:val="00571828"/>
    <w:rsid w:val="00573FFC"/>
    <w:rsid w:val="005821BB"/>
    <w:rsid w:val="005853AC"/>
    <w:rsid w:val="005946F4"/>
    <w:rsid w:val="00594C80"/>
    <w:rsid w:val="0059579F"/>
    <w:rsid w:val="005A4857"/>
    <w:rsid w:val="005C7B01"/>
    <w:rsid w:val="005D132B"/>
    <w:rsid w:val="005D54F8"/>
    <w:rsid w:val="005F63B5"/>
    <w:rsid w:val="00607B05"/>
    <w:rsid w:val="0062214A"/>
    <w:rsid w:val="00632010"/>
    <w:rsid w:val="0067729F"/>
    <w:rsid w:val="00692182"/>
    <w:rsid w:val="006922AE"/>
    <w:rsid w:val="00694973"/>
    <w:rsid w:val="006A0B78"/>
    <w:rsid w:val="006B386B"/>
    <w:rsid w:val="006B44A1"/>
    <w:rsid w:val="006B44ED"/>
    <w:rsid w:val="006B7CBF"/>
    <w:rsid w:val="006C309F"/>
    <w:rsid w:val="006C311C"/>
    <w:rsid w:val="006D7726"/>
    <w:rsid w:val="006E142A"/>
    <w:rsid w:val="006E2373"/>
    <w:rsid w:val="006F1DD5"/>
    <w:rsid w:val="00701796"/>
    <w:rsid w:val="00705FAC"/>
    <w:rsid w:val="0070627C"/>
    <w:rsid w:val="007133A6"/>
    <w:rsid w:val="0071466B"/>
    <w:rsid w:val="0072345E"/>
    <w:rsid w:val="00727CE8"/>
    <w:rsid w:val="0073129E"/>
    <w:rsid w:val="00734ED7"/>
    <w:rsid w:val="007459D6"/>
    <w:rsid w:val="0076136E"/>
    <w:rsid w:val="00765D9D"/>
    <w:rsid w:val="0078495F"/>
    <w:rsid w:val="00793CD6"/>
    <w:rsid w:val="007B695C"/>
    <w:rsid w:val="007C7872"/>
    <w:rsid w:val="007D3944"/>
    <w:rsid w:val="00812184"/>
    <w:rsid w:val="00813E7B"/>
    <w:rsid w:val="00814FF3"/>
    <w:rsid w:val="00821015"/>
    <w:rsid w:val="00823E9E"/>
    <w:rsid w:val="00840EFB"/>
    <w:rsid w:val="00853B11"/>
    <w:rsid w:val="00854A7B"/>
    <w:rsid w:val="008706C2"/>
    <w:rsid w:val="0089369C"/>
    <w:rsid w:val="008A2183"/>
    <w:rsid w:val="008A5D8C"/>
    <w:rsid w:val="008B40A5"/>
    <w:rsid w:val="008B60D5"/>
    <w:rsid w:val="008B62A3"/>
    <w:rsid w:val="008D2329"/>
    <w:rsid w:val="008D26D3"/>
    <w:rsid w:val="008D32D1"/>
    <w:rsid w:val="008D3DFE"/>
    <w:rsid w:val="008E013D"/>
    <w:rsid w:val="008E3B54"/>
    <w:rsid w:val="00905981"/>
    <w:rsid w:val="00916BAE"/>
    <w:rsid w:val="009203A2"/>
    <w:rsid w:val="009334D2"/>
    <w:rsid w:val="009368D6"/>
    <w:rsid w:val="00937B98"/>
    <w:rsid w:val="00941DB7"/>
    <w:rsid w:val="00946DBF"/>
    <w:rsid w:val="009664A7"/>
    <w:rsid w:val="00967C76"/>
    <w:rsid w:val="00975B97"/>
    <w:rsid w:val="009777D3"/>
    <w:rsid w:val="00982999"/>
    <w:rsid w:val="00984F7C"/>
    <w:rsid w:val="009A3507"/>
    <w:rsid w:val="009A68CB"/>
    <w:rsid w:val="009D1054"/>
    <w:rsid w:val="009E222B"/>
    <w:rsid w:val="009E3488"/>
    <w:rsid w:val="009F1DD4"/>
    <w:rsid w:val="009F24CD"/>
    <w:rsid w:val="009F5EF7"/>
    <w:rsid w:val="00A0328E"/>
    <w:rsid w:val="00A03EB9"/>
    <w:rsid w:val="00A0515F"/>
    <w:rsid w:val="00A1323E"/>
    <w:rsid w:val="00A33A46"/>
    <w:rsid w:val="00A445D0"/>
    <w:rsid w:val="00A4780F"/>
    <w:rsid w:val="00A523FD"/>
    <w:rsid w:val="00A53C98"/>
    <w:rsid w:val="00A60529"/>
    <w:rsid w:val="00A768C5"/>
    <w:rsid w:val="00A85591"/>
    <w:rsid w:val="00AA3807"/>
    <w:rsid w:val="00AA5523"/>
    <w:rsid w:val="00AD3616"/>
    <w:rsid w:val="00AD48B7"/>
    <w:rsid w:val="00AF51BF"/>
    <w:rsid w:val="00AF6CAD"/>
    <w:rsid w:val="00B06791"/>
    <w:rsid w:val="00B07222"/>
    <w:rsid w:val="00B213B6"/>
    <w:rsid w:val="00B2346D"/>
    <w:rsid w:val="00B2449F"/>
    <w:rsid w:val="00B30CDD"/>
    <w:rsid w:val="00B71E77"/>
    <w:rsid w:val="00B8427F"/>
    <w:rsid w:val="00BA7CF6"/>
    <w:rsid w:val="00BB25E3"/>
    <w:rsid w:val="00BE0253"/>
    <w:rsid w:val="00BE1B7A"/>
    <w:rsid w:val="00BE1D77"/>
    <w:rsid w:val="00BE725C"/>
    <w:rsid w:val="00C010E0"/>
    <w:rsid w:val="00C0641B"/>
    <w:rsid w:val="00C07CBA"/>
    <w:rsid w:val="00C13C9D"/>
    <w:rsid w:val="00C23CCC"/>
    <w:rsid w:val="00C26C99"/>
    <w:rsid w:val="00C37864"/>
    <w:rsid w:val="00C51AFF"/>
    <w:rsid w:val="00C5208B"/>
    <w:rsid w:val="00C87C70"/>
    <w:rsid w:val="00CA059F"/>
    <w:rsid w:val="00CB096A"/>
    <w:rsid w:val="00CB2730"/>
    <w:rsid w:val="00CD2BCB"/>
    <w:rsid w:val="00CE2475"/>
    <w:rsid w:val="00D229B7"/>
    <w:rsid w:val="00D2715D"/>
    <w:rsid w:val="00D314AF"/>
    <w:rsid w:val="00D33EEF"/>
    <w:rsid w:val="00D37B64"/>
    <w:rsid w:val="00D43924"/>
    <w:rsid w:val="00D52FD2"/>
    <w:rsid w:val="00D70C9C"/>
    <w:rsid w:val="00D7535E"/>
    <w:rsid w:val="00D937F1"/>
    <w:rsid w:val="00DA78C1"/>
    <w:rsid w:val="00DD3406"/>
    <w:rsid w:val="00DD6483"/>
    <w:rsid w:val="00DF1823"/>
    <w:rsid w:val="00DF6114"/>
    <w:rsid w:val="00E00478"/>
    <w:rsid w:val="00E00753"/>
    <w:rsid w:val="00E26469"/>
    <w:rsid w:val="00E27B7F"/>
    <w:rsid w:val="00E31102"/>
    <w:rsid w:val="00E54012"/>
    <w:rsid w:val="00E577A5"/>
    <w:rsid w:val="00E60267"/>
    <w:rsid w:val="00E62409"/>
    <w:rsid w:val="00E70B76"/>
    <w:rsid w:val="00E76117"/>
    <w:rsid w:val="00E8619B"/>
    <w:rsid w:val="00E868A9"/>
    <w:rsid w:val="00E9772E"/>
    <w:rsid w:val="00EA4065"/>
    <w:rsid w:val="00EC191D"/>
    <w:rsid w:val="00ED7586"/>
    <w:rsid w:val="00EE167F"/>
    <w:rsid w:val="00EF08AA"/>
    <w:rsid w:val="00EF72BF"/>
    <w:rsid w:val="00F0235E"/>
    <w:rsid w:val="00F02526"/>
    <w:rsid w:val="00F21E0E"/>
    <w:rsid w:val="00F228D2"/>
    <w:rsid w:val="00F3271A"/>
    <w:rsid w:val="00F34BCA"/>
    <w:rsid w:val="00F40CF8"/>
    <w:rsid w:val="00F41F29"/>
    <w:rsid w:val="00F447D4"/>
    <w:rsid w:val="00F47EEF"/>
    <w:rsid w:val="00F63AC3"/>
    <w:rsid w:val="00F671BA"/>
    <w:rsid w:val="00F8127C"/>
    <w:rsid w:val="00F9228E"/>
    <w:rsid w:val="00F95CA9"/>
    <w:rsid w:val="00FA084F"/>
    <w:rsid w:val="00FA61E5"/>
    <w:rsid w:val="00FB2DCA"/>
    <w:rsid w:val="00FB6AE5"/>
    <w:rsid w:val="00FC5514"/>
    <w:rsid w:val="00FF1AAB"/>
    <w:rsid w:val="00FF223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40EE"/>
  <w15:docId w15:val="{F5BBDE0F-2F61-43D9-B3D1-960CE61C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83"/>
    <w:pPr>
      <w:ind w:left="720"/>
      <w:contextualSpacing/>
    </w:pPr>
  </w:style>
  <w:style w:type="paragraph" w:customStyle="1" w:styleId="ConsPlusCell">
    <w:name w:val="ConsPlusCell"/>
    <w:rsid w:val="00DD6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DD6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Нормальный (таблица)"/>
    <w:basedOn w:val="a"/>
    <w:next w:val="a"/>
    <w:rsid w:val="00DD6483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6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6483"/>
    <w:rPr>
      <w:rFonts w:ascii="Tahoma" w:hAnsi="Tahoma" w:cs="Tahoma"/>
      <w:sz w:val="16"/>
      <w:szCs w:val="16"/>
    </w:rPr>
  </w:style>
  <w:style w:type="character" w:styleId="a7">
    <w:name w:val="Hyperlink"/>
    <w:rsid w:val="002B6C4F"/>
    <w:rPr>
      <w:color w:val="0000FF"/>
      <w:u w:val="single"/>
    </w:rPr>
  </w:style>
  <w:style w:type="paragraph" w:styleId="a8">
    <w:name w:val="No Spacing"/>
    <w:uiPriority w:val="1"/>
    <w:qFormat/>
    <w:rsid w:val="00004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Матроскин</cp:lastModifiedBy>
  <cp:revision>263</cp:revision>
  <cp:lastPrinted>2025-05-30T07:26:00Z</cp:lastPrinted>
  <dcterms:created xsi:type="dcterms:W3CDTF">2016-10-19T09:57:00Z</dcterms:created>
  <dcterms:modified xsi:type="dcterms:W3CDTF">2025-05-30T07:29:00Z</dcterms:modified>
</cp:coreProperties>
</file>