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B6" w:rsidRPr="006339AD" w:rsidRDefault="00225D7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ВИХАРЕВ</w:t>
      </w:r>
      <w:r w:rsidR="008E01B6" w:rsidRPr="006339AD">
        <w:rPr>
          <w:rFonts w:ascii="Times New Roman" w:hAnsi="Times New Roman" w:cs="Times New Roman"/>
          <w:b/>
          <w:sz w:val="28"/>
          <w:szCs w:val="28"/>
        </w:rPr>
        <w:t>СКАЯ СЕЛЬСКАЯ ДУМА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8E01B6" w:rsidRPr="006339AD" w:rsidRDefault="008E01B6" w:rsidP="008E01B6">
      <w:pPr>
        <w:rPr>
          <w:rFonts w:ascii="Times New Roman" w:hAnsi="Times New Roman" w:cs="Times New Roman"/>
          <w:b/>
          <w:sz w:val="24"/>
          <w:szCs w:val="24"/>
        </w:rPr>
      </w:pPr>
    </w:p>
    <w:p w:rsidR="008E01B6" w:rsidRPr="006339AD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E01B6" w:rsidRPr="006339AD" w:rsidRDefault="008E01B6" w:rsidP="008E01B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8E01B6" w:rsidRPr="006339AD" w:rsidRDefault="000C6925" w:rsidP="008E01B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93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E01B6" w:rsidRPr="006339AD">
        <w:rPr>
          <w:rFonts w:ascii="Times New Roman" w:hAnsi="Times New Roman" w:cs="Times New Roman"/>
          <w:sz w:val="24"/>
          <w:szCs w:val="24"/>
        </w:rPr>
        <w:t>.202</w:t>
      </w:r>
      <w:r w:rsidR="00225D76">
        <w:rPr>
          <w:rFonts w:ascii="Times New Roman" w:hAnsi="Times New Roman" w:cs="Times New Roman"/>
          <w:sz w:val="24"/>
          <w:szCs w:val="24"/>
        </w:rPr>
        <w:t>2</w:t>
      </w:r>
      <w:r w:rsidR="008E01B6"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</w:t>
      </w:r>
      <w:r w:rsidR="00493D1F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1/3</w:t>
      </w:r>
    </w:p>
    <w:p w:rsidR="008E01B6" w:rsidRPr="006339AD" w:rsidRDefault="008E01B6" w:rsidP="008E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25D76"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</w:p>
    <w:p w:rsidR="00557068" w:rsidRPr="003F12C8" w:rsidRDefault="00557068" w:rsidP="008D4CAE">
      <w:pPr>
        <w:pStyle w:val="a5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proofErr w:type="spellStart"/>
      <w:r w:rsidR="00225D76">
        <w:rPr>
          <w:b/>
          <w:sz w:val="28"/>
          <w:szCs w:val="28"/>
        </w:rPr>
        <w:t>Вихарев</w:t>
      </w:r>
      <w:r w:rsidR="008E01B6">
        <w:rPr>
          <w:b/>
          <w:sz w:val="28"/>
          <w:szCs w:val="28"/>
        </w:rPr>
        <w:t>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Pr="004D26B0">
        <w:rPr>
          <w:b/>
          <w:sz w:val="28"/>
          <w:szCs w:val="28"/>
        </w:rPr>
        <w:t xml:space="preserve"> района</w:t>
      </w:r>
      <w:r w:rsidR="00225D76">
        <w:rPr>
          <w:b/>
          <w:sz w:val="28"/>
          <w:szCs w:val="28"/>
        </w:rPr>
        <w:t xml:space="preserve"> Кировской области</w:t>
      </w:r>
      <w:r w:rsidRPr="004D26B0">
        <w:rPr>
          <w:b/>
          <w:sz w:val="28"/>
          <w:szCs w:val="28"/>
        </w:rPr>
        <w:t xml:space="preserve"> </w:t>
      </w:r>
    </w:p>
    <w:p w:rsidR="008E01B6" w:rsidRPr="003F12C8" w:rsidRDefault="008E01B6" w:rsidP="008E01B6">
      <w:pPr>
        <w:pStyle w:val="a5"/>
        <w:jc w:val="center"/>
      </w:pPr>
    </w:p>
    <w:p w:rsidR="008D4CAE" w:rsidRDefault="00557068" w:rsidP="008D4CAE">
      <w:pPr>
        <w:pStyle w:val="a5"/>
        <w:ind w:firstLine="851"/>
        <w:jc w:val="both"/>
        <w:rPr>
          <w:rFonts w:eastAsia="Arial Unicode MS"/>
        </w:rPr>
      </w:pPr>
      <w:r w:rsidRPr="003F12C8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225D76">
        <w:t>Вихарев</w:t>
      </w:r>
      <w:r w:rsidR="008E01B6">
        <w:t>ское</w:t>
      </w:r>
      <w:proofErr w:type="spellEnd"/>
      <w:r w:rsidRPr="003F12C8">
        <w:t xml:space="preserve"> сельское поселение </w:t>
      </w:r>
      <w:proofErr w:type="spellStart"/>
      <w:r w:rsidR="008E01B6">
        <w:t>Кильмезского</w:t>
      </w:r>
      <w:proofErr w:type="spellEnd"/>
      <w:r w:rsidRPr="003F12C8">
        <w:t xml:space="preserve"> района</w:t>
      </w:r>
      <w:r w:rsidR="00225D76">
        <w:t xml:space="preserve"> Кировской области</w:t>
      </w:r>
      <w:r w:rsidRPr="003F12C8">
        <w:t xml:space="preserve"> </w:t>
      </w:r>
      <w:proofErr w:type="spellStart"/>
      <w:r w:rsidR="00225D76">
        <w:t>Вихарев</w:t>
      </w:r>
      <w:r w:rsidR="008E01B6">
        <w:t>ская</w:t>
      </w:r>
      <w:proofErr w:type="spellEnd"/>
      <w:r w:rsidR="008E01B6">
        <w:t xml:space="preserve"> сельская Дума</w:t>
      </w:r>
    </w:p>
    <w:p w:rsidR="00557068" w:rsidRPr="00006BF5" w:rsidRDefault="00557068" w:rsidP="008D4CAE">
      <w:pPr>
        <w:pStyle w:val="a5"/>
        <w:ind w:firstLine="851"/>
        <w:jc w:val="center"/>
        <w:rPr>
          <w:b/>
        </w:rPr>
      </w:pPr>
      <w:r w:rsidRPr="00006BF5">
        <w:rPr>
          <w:rFonts w:eastAsia="Arial Unicode MS"/>
          <w:b/>
        </w:rPr>
        <w:t>РЕШИЛ</w:t>
      </w:r>
      <w:r w:rsidR="008E01B6">
        <w:rPr>
          <w:rFonts w:eastAsia="Arial Unicode MS"/>
          <w:b/>
        </w:rPr>
        <w:t>А</w:t>
      </w:r>
      <w:r w:rsidRPr="00006BF5">
        <w:rPr>
          <w:rFonts w:eastAsia="Arial Unicode MS"/>
          <w:b/>
        </w:rPr>
        <w:t>:</w:t>
      </w:r>
    </w:p>
    <w:p w:rsidR="00557068" w:rsidRPr="00744990" w:rsidRDefault="00744990" w:rsidP="008D4CAE">
      <w:pPr>
        <w:pStyle w:val="a5"/>
        <w:ind w:firstLine="851"/>
        <w:jc w:val="both"/>
      </w:pPr>
      <w:bookmarkStart w:id="0" w:name="sub_1"/>
      <w:r>
        <w:t xml:space="preserve">1. </w:t>
      </w:r>
      <w:r w:rsidR="00557068" w:rsidRPr="00744990">
        <w:t xml:space="preserve">Утвердить Положение о муниципальном контроле в сфере благоустройства на территории </w:t>
      </w:r>
      <w:proofErr w:type="spellStart"/>
      <w:r w:rsidR="00225D76">
        <w:t>Вихарев</w:t>
      </w:r>
      <w:r w:rsidR="008E01B6">
        <w:t>ского</w:t>
      </w:r>
      <w:proofErr w:type="spellEnd"/>
      <w:r w:rsidR="008E01B6">
        <w:t xml:space="preserve"> </w:t>
      </w:r>
      <w:r w:rsidR="00557068" w:rsidRPr="00744990">
        <w:t xml:space="preserve">сельского поселения </w:t>
      </w:r>
      <w:proofErr w:type="spellStart"/>
      <w:r w:rsidR="008E01B6">
        <w:t>Кильмезского</w:t>
      </w:r>
      <w:proofErr w:type="spellEnd"/>
      <w:r w:rsidR="00225D76">
        <w:t xml:space="preserve"> </w:t>
      </w:r>
      <w:r w:rsidR="00557068" w:rsidRPr="00744990">
        <w:t>района</w:t>
      </w:r>
      <w:r w:rsidR="00225D76">
        <w:t xml:space="preserve"> Кировской области</w:t>
      </w:r>
      <w:r w:rsidR="00557068" w:rsidRPr="00744990">
        <w:t xml:space="preserve"> согласно </w:t>
      </w:r>
      <w:r w:rsidR="008D4CAE">
        <w:t>приложению.</w:t>
      </w:r>
    </w:p>
    <w:p w:rsidR="00557068" w:rsidRPr="008D4CAE" w:rsidRDefault="00F40F66" w:rsidP="008D4CAE">
      <w:pPr>
        <w:pStyle w:val="a5"/>
        <w:ind w:firstLine="851"/>
        <w:jc w:val="both"/>
      </w:pPr>
      <w:r w:rsidRPr="002714DF">
        <w:t>2</w:t>
      </w:r>
      <w:r w:rsidR="00744990">
        <w:t>.</w:t>
      </w:r>
      <w:r w:rsidR="008D4CAE">
        <w:t xml:space="preserve"> Н</w:t>
      </w:r>
      <w:r w:rsidR="00557068" w:rsidRPr="00744990">
        <w:t xml:space="preserve">астоящее решение </w:t>
      </w:r>
      <w:r w:rsidR="008D4CAE">
        <w:t xml:space="preserve">подлежит официальному </w:t>
      </w:r>
      <w:proofErr w:type="gramStart"/>
      <w:r w:rsidR="008D4CAE">
        <w:t>опубликованию</w:t>
      </w:r>
      <w:r w:rsidR="008D4CAE" w:rsidRPr="003E08C5">
        <w:t xml:space="preserve"> </w:t>
      </w:r>
      <w:r>
        <w:t xml:space="preserve"> на</w:t>
      </w:r>
      <w:proofErr w:type="gramEnd"/>
      <w:r>
        <w:t xml:space="preserve"> информационном стенде администрации </w:t>
      </w:r>
      <w:proofErr w:type="spellStart"/>
      <w:r w:rsidR="00225D76">
        <w:t>Вихарев</w:t>
      </w:r>
      <w:r>
        <w:t>ского</w:t>
      </w:r>
      <w:proofErr w:type="spellEnd"/>
      <w:r>
        <w:t xml:space="preserve"> сельского поселения и </w:t>
      </w:r>
      <w:r w:rsidR="008D4CAE">
        <w:t xml:space="preserve"> размещению на </w:t>
      </w:r>
      <w:r w:rsidR="00557068" w:rsidRPr="008D4CAE">
        <w:t>сайте</w:t>
      </w:r>
      <w:r w:rsidR="00225D76">
        <w:t xml:space="preserve"> администрации сельского поселения.</w:t>
      </w:r>
    </w:p>
    <w:bookmarkEnd w:id="0"/>
    <w:p w:rsidR="00557068" w:rsidRPr="003F12C8" w:rsidRDefault="00F40F66" w:rsidP="008D4CAE">
      <w:pPr>
        <w:pStyle w:val="a5"/>
        <w:ind w:firstLine="851"/>
        <w:jc w:val="both"/>
      </w:pPr>
      <w:r w:rsidRPr="00F40F66">
        <w:t>3</w:t>
      </w:r>
      <w:r w:rsidR="00744990">
        <w:t>.</w:t>
      </w:r>
      <w:r w:rsidR="00225D76">
        <w:t xml:space="preserve"> </w:t>
      </w:r>
      <w:r w:rsidR="00557068" w:rsidRPr="003F12C8">
        <w:t>Настоящее решение вступает в силу с 01</w:t>
      </w:r>
      <w:r w:rsidR="00744990">
        <w:t>.01.2022 года.</w:t>
      </w: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40F66" w:rsidRDefault="00225D76" w:rsidP="00F40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25D76" w:rsidRPr="006339AD" w:rsidRDefault="00225D76" w:rsidP="00F40F6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В.А.Хисамутдинова</w:t>
      </w:r>
      <w:proofErr w:type="spellEnd"/>
    </w:p>
    <w:p w:rsidR="00F40F66" w:rsidRDefault="00F40F66" w:rsidP="00F40F66">
      <w:pPr>
        <w:rPr>
          <w:rFonts w:ascii="Times New Roman" w:hAnsi="Times New Roman" w:cs="Times New Roman"/>
          <w:sz w:val="24"/>
          <w:szCs w:val="24"/>
        </w:rPr>
      </w:pPr>
    </w:p>
    <w:p w:rsidR="00225D76" w:rsidRDefault="00225D7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5D76" w:rsidRDefault="00225D7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5D76" w:rsidRDefault="00225D7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5D76" w:rsidRDefault="00225D7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25D76" w:rsidRPr="00F40F66" w:rsidRDefault="00225D7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Приложение к</w:t>
      </w: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D76">
        <w:rPr>
          <w:rFonts w:ascii="Times New Roman" w:hAnsi="Times New Roman" w:cs="Times New Roman"/>
          <w:sz w:val="24"/>
          <w:szCs w:val="24"/>
        </w:rPr>
        <w:t>Вихарев</w:t>
      </w:r>
      <w:r w:rsidR="00F40F66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F40F66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493D1F">
        <w:rPr>
          <w:rFonts w:ascii="Times New Roman" w:hAnsi="Times New Roman" w:cs="Times New Roman"/>
          <w:sz w:val="24"/>
          <w:szCs w:val="24"/>
        </w:rPr>
        <w:t xml:space="preserve"> </w:t>
      </w:r>
      <w:r w:rsidR="000C6925">
        <w:rPr>
          <w:rFonts w:ascii="Times New Roman" w:hAnsi="Times New Roman" w:cs="Times New Roman"/>
          <w:sz w:val="24"/>
          <w:szCs w:val="24"/>
        </w:rPr>
        <w:t>09</w:t>
      </w:r>
      <w:r w:rsidR="00493D1F">
        <w:rPr>
          <w:rFonts w:ascii="Times New Roman" w:hAnsi="Times New Roman" w:cs="Times New Roman"/>
          <w:sz w:val="24"/>
          <w:szCs w:val="24"/>
        </w:rPr>
        <w:t>.</w:t>
      </w:r>
      <w:r w:rsidR="000C6925">
        <w:rPr>
          <w:rFonts w:ascii="Times New Roman" w:hAnsi="Times New Roman" w:cs="Times New Roman"/>
          <w:sz w:val="24"/>
          <w:szCs w:val="24"/>
        </w:rPr>
        <w:t>02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>202</w:t>
      </w:r>
      <w:r w:rsidR="00225D76">
        <w:rPr>
          <w:rFonts w:ascii="Times New Roman" w:hAnsi="Times New Roman" w:cs="Times New Roman"/>
          <w:sz w:val="24"/>
          <w:szCs w:val="24"/>
        </w:rPr>
        <w:t>2</w:t>
      </w:r>
      <w:r w:rsidRPr="00006BF5">
        <w:rPr>
          <w:rFonts w:ascii="Times New Roman" w:hAnsi="Times New Roman" w:cs="Times New Roman"/>
          <w:sz w:val="24"/>
          <w:szCs w:val="24"/>
        </w:rPr>
        <w:t xml:space="preserve"> г. №</w:t>
      </w:r>
      <w:r w:rsidR="000C6925">
        <w:rPr>
          <w:rFonts w:ascii="Times New Roman" w:hAnsi="Times New Roman" w:cs="Times New Roman"/>
          <w:sz w:val="24"/>
          <w:szCs w:val="24"/>
        </w:rPr>
        <w:t xml:space="preserve"> 1/3</w:t>
      </w:r>
      <w:bookmarkStart w:id="1" w:name="_GoBack"/>
      <w:bookmarkEnd w:id="1"/>
      <w:r w:rsidRPr="00006BF5">
        <w:rPr>
          <w:rFonts w:ascii="Times New Roman" w:hAnsi="Times New Roman" w:cs="Times New Roman"/>
          <w:sz w:val="24"/>
          <w:szCs w:val="24"/>
        </w:rPr>
        <w:t xml:space="preserve"> </w:t>
      </w:r>
      <w:r w:rsidR="00282385" w:rsidRPr="00006BF5">
        <w:rPr>
          <w:sz w:val="24"/>
          <w:szCs w:val="24"/>
        </w:rPr>
        <w:t xml:space="preserve">  </w:t>
      </w: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proofErr w:type="spellStart"/>
      <w:r w:rsidR="00225D76">
        <w:rPr>
          <w:b/>
          <w:sz w:val="28"/>
          <w:szCs w:val="28"/>
        </w:rPr>
        <w:t>Вихарев</w:t>
      </w:r>
      <w:r w:rsidR="00F40F66">
        <w:rPr>
          <w:b/>
          <w:sz w:val="28"/>
          <w:szCs w:val="28"/>
        </w:rPr>
        <w:t>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="00557068" w:rsidRPr="00006BF5">
        <w:rPr>
          <w:b/>
          <w:sz w:val="28"/>
          <w:szCs w:val="28"/>
        </w:rPr>
        <w:t xml:space="preserve"> района</w:t>
      </w:r>
      <w:r w:rsidR="00225D76">
        <w:rPr>
          <w:b/>
          <w:sz w:val="28"/>
          <w:szCs w:val="28"/>
        </w:rPr>
        <w:t xml:space="preserve"> Кировской области</w:t>
      </w:r>
      <w:r w:rsidR="00557068" w:rsidRPr="00006BF5">
        <w:rPr>
          <w:b/>
          <w:sz w:val="28"/>
          <w:szCs w:val="28"/>
        </w:rPr>
        <w:t xml:space="preserve">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25D76">
        <w:t>Вихарев</w:t>
      </w:r>
      <w:r w:rsidR="00F40F66">
        <w:t>ского</w:t>
      </w:r>
      <w:proofErr w:type="spellEnd"/>
      <w:r w:rsidR="00557068">
        <w:t xml:space="preserve"> сельского поселения </w:t>
      </w:r>
      <w:proofErr w:type="spellStart"/>
      <w:r w:rsidR="00F40F66">
        <w:t>Кильмезского</w:t>
      </w:r>
      <w:proofErr w:type="spellEnd"/>
      <w:r w:rsidR="00557068" w:rsidRPr="00557068">
        <w:t xml:space="preserve"> района</w:t>
      </w:r>
      <w:r w:rsidR="00557068">
        <w:t xml:space="preserve"> </w:t>
      </w:r>
      <w:r w:rsidR="00225D76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proofErr w:type="spellStart"/>
      <w:r w:rsidR="00225D76">
        <w:t>Вихарев</w:t>
      </w:r>
      <w:r w:rsidR="002714DF">
        <w:t>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2714DF">
        <w:t xml:space="preserve"> </w:t>
      </w:r>
      <w:r w:rsidR="00557068">
        <w:t>муниципального района</w:t>
      </w:r>
      <w:r>
        <w:t xml:space="preserve">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225D76">
        <w:t>Вихарев</w:t>
      </w:r>
      <w:r w:rsidR="002714DF">
        <w:t>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</w:t>
      </w:r>
      <w:proofErr w:type="gramStart"/>
      <w:r w:rsidR="00557068">
        <w:t>района  (</w:t>
      </w:r>
      <w:proofErr w:type="gramEnd"/>
      <w:r w:rsidR="00557068">
        <w:t>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714DF">
        <w:t>ведущий</w:t>
      </w:r>
      <w:r>
        <w:t xml:space="preserve"> специалист </w:t>
      </w:r>
      <w:r w:rsidR="00557068">
        <w:t>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225D76">
        <w:t>Вихарев</w:t>
      </w:r>
      <w:r w:rsidR="002714DF">
        <w:t>ского</w:t>
      </w:r>
      <w:proofErr w:type="spellEnd"/>
      <w:r w:rsidR="00557068">
        <w:t xml:space="preserve"> 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</w:t>
      </w:r>
      <w:proofErr w:type="gramStart"/>
      <w:r w:rsidR="00557068">
        <w:t xml:space="preserve">района </w:t>
      </w:r>
      <w:r>
        <w:t>;</w:t>
      </w:r>
      <w:proofErr w:type="gramEnd"/>
      <w:r>
        <w:t xml:space="preserve">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>9. Система оценки и управления рисками при осуществлении муниципального контроля в сфере благоустройства не применяетс</w:t>
      </w:r>
      <w:r w:rsidR="00225D76">
        <w:t>я.</w:t>
      </w:r>
      <w:r>
        <w:t xml:space="preserve"> </w:t>
      </w:r>
    </w:p>
    <w:p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D76" w:rsidRPr="005E6B77" w:rsidRDefault="00225D76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1703"/>
        <w:gridCol w:w="3116"/>
      </w:tblGrid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</w:t>
      </w:r>
      <w:r>
        <w:lastRenderedPageBreak/>
        <w:t>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>ведущим</w:t>
      </w:r>
      <w:r>
        <w:t xml:space="preserve"> специалистом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282385" w:rsidRDefault="00282385" w:rsidP="005E6B77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282385" w:rsidRDefault="00282385" w:rsidP="005E6B77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  <w:r>
        <w:lastRenderedPageBreak/>
        <w:t xml:space="preserve">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Default="00282385" w:rsidP="005E6B77">
      <w:pPr>
        <w:pStyle w:val="a3"/>
        <w:ind w:firstLine="708"/>
        <w:jc w:val="both"/>
      </w:pPr>
      <w:r>
        <w:t xml:space="preserve">17. Внеплановые контрольные (надзорные) мероприятия проводятся при наличии оснований, предусмотренных </w:t>
      </w:r>
      <w:hyperlink r:id="rId6" w:history="1">
        <w:r>
          <w:rPr>
            <w:rStyle w:val="a4"/>
          </w:rPr>
          <w:t>пунктами 1</w:t>
        </w:r>
      </w:hyperlink>
      <w:r>
        <w:t xml:space="preserve">, </w:t>
      </w:r>
      <w:hyperlink r:id="rId7" w:history="1">
        <w:r>
          <w:rPr>
            <w:rStyle w:val="a4"/>
          </w:rPr>
          <w:t>3</w:t>
        </w:r>
      </w:hyperlink>
      <w:r>
        <w:t xml:space="preserve">, </w:t>
      </w:r>
      <w:hyperlink r:id="rId8" w:history="1">
        <w:r>
          <w:rPr>
            <w:rStyle w:val="a4"/>
          </w:rPr>
          <w:t>4</w:t>
        </w:r>
      </w:hyperlink>
      <w:r>
        <w:t xml:space="preserve">, </w:t>
      </w:r>
      <w:hyperlink r:id="rId9" w:history="1">
        <w:r>
          <w:rPr>
            <w:rStyle w:val="a4"/>
          </w:rPr>
          <w:t>5 части 1 статьи 57</w:t>
        </w:r>
      </w:hyperlink>
      <w: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:rsidR="00282385" w:rsidRDefault="00282385" w:rsidP="005E6B77">
      <w:pPr>
        <w:pStyle w:val="a3"/>
        <w:ind w:firstLine="708"/>
        <w:jc w:val="both"/>
      </w:pPr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</w:p>
    <w:p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</w:t>
      </w:r>
      <w:r w:rsidRPr="00B0609A">
        <w:lastRenderedPageBreak/>
        <w:t xml:space="preserve">положениями Федерального </w:t>
      </w:r>
      <w:hyperlink r:id="rId10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1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21. 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1) сведений, отнесенных законодательством Российской Федерации к государственной тайне;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Default="00282385" w:rsidP="005E6B77">
      <w:pPr>
        <w:pStyle w:val="a3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:rsidR="00282385" w:rsidRDefault="00F37524" w:rsidP="005E6B77">
      <w:pPr>
        <w:pStyle w:val="a3"/>
        <w:ind w:firstLine="708"/>
        <w:jc w:val="both"/>
      </w:pPr>
      <w:r>
        <w:t>26. В случае поступления в А</w:t>
      </w:r>
      <w:r w:rsidR="00282385">
        <w:t xml:space="preserve">дминистрацию возражений, указанных в </w:t>
      </w:r>
      <w:hyperlink r:id="rId12" w:history="1">
        <w:r w:rsidR="00282385">
          <w:rPr>
            <w:rStyle w:val="a4"/>
          </w:rPr>
          <w:t>части 1</w:t>
        </w:r>
      </w:hyperlink>
      <w:r w:rsidR="00282385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 xml:space="preserve"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видео-конференц-связи.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1 января 2022 года. </w:t>
      </w:r>
    </w:p>
    <w:p w:rsidR="00282385" w:rsidRDefault="00282385" w:rsidP="00706EEA">
      <w:pPr>
        <w:pStyle w:val="a3"/>
        <w:ind w:firstLine="708"/>
        <w:jc w:val="both"/>
      </w:pPr>
      <w:r>
        <w:t xml:space="preserve">28. 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385"/>
    <w:rsid w:val="00006BF5"/>
    <w:rsid w:val="000C6925"/>
    <w:rsid w:val="00107CC6"/>
    <w:rsid w:val="00225D76"/>
    <w:rsid w:val="002714DF"/>
    <w:rsid w:val="00282385"/>
    <w:rsid w:val="00284C82"/>
    <w:rsid w:val="004519AB"/>
    <w:rsid w:val="00493D1F"/>
    <w:rsid w:val="004D26B0"/>
    <w:rsid w:val="004F712E"/>
    <w:rsid w:val="00557068"/>
    <w:rsid w:val="0057765C"/>
    <w:rsid w:val="005E6B77"/>
    <w:rsid w:val="00706EEA"/>
    <w:rsid w:val="007226D2"/>
    <w:rsid w:val="00744990"/>
    <w:rsid w:val="00795503"/>
    <w:rsid w:val="00816D34"/>
    <w:rsid w:val="008D4CAE"/>
    <w:rsid w:val="008E01B6"/>
    <w:rsid w:val="00977E3C"/>
    <w:rsid w:val="00A5006E"/>
    <w:rsid w:val="00B0609A"/>
    <w:rsid w:val="00B3162E"/>
    <w:rsid w:val="00BF7715"/>
    <w:rsid w:val="00C64619"/>
    <w:rsid w:val="00C9159A"/>
    <w:rsid w:val="00DE42C2"/>
    <w:rsid w:val="00EF0E57"/>
    <w:rsid w:val="00F22925"/>
    <w:rsid w:val="00F37524"/>
    <w:rsid w:val="00F40F66"/>
    <w:rsid w:val="00F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CE2A"/>
  <w15:docId w15:val="{29587149-B89B-41FC-944B-2EDBF52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E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Матроскин</cp:lastModifiedBy>
  <cp:revision>10</cp:revision>
  <cp:lastPrinted>2022-02-11T07:31:00Z</cp:lastPrinted>
  <dcterms:created xsi:type="dcterms:W3CDTF">2021-09-27T11:13:00Z</dcterms:created>
  <dcterms:modified xsi:type="dcterms:W3CDTF">2022-02-11T07:35:00Z</dcterms:modified>
</cp:coreProperties>
</file>