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431" w:rsidRDefault="00E63431" w:rsidP="00E6343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ВИХАРЕВСКОГО СЕЛЬСКОГО ПОСЕЛЕНИЯ</w:t>
      </w:r>
    </w:p>
    <w:p w:rsidR="00E63431" w:rsidRDefault="00E63431" w:rsidP="00E63431">
      <w:pPr>
        <w:jc w:val="center"/>
        <w:rPr>
          <w:sz w:val="28"/>
          <w:szCs w:val="28"/>
        </w:rPr>
      </w:pPr>
      <w:r>
        <w:rPr>
          <w:sz w:val="28"/>
          <w:szCs w:val="28"/>
        </w:rPr>
        <w:t>КИЛЬМЕЗСКОГО РАЙОНА КИРОСКОЙ ОБЛАСТИ</w:t>
      </w:r>
    </w:p>
    <w:p w:rsidR="00E63431" w:rsidRDefault="00E63431" w:rsidP="00E63431">
      <w:pPr>
        <w:jc w:val="center"/>
        <w:rPr>
          <w:sz w:val="28"/>
          <w:szCs w:val="28"/>
        </w:rPr>
      </w:pPr>
    </w:p>
    <w:p w:rsidR="00E63431" w:rsidRDefault="00E63431" w:rsidP="00E63431">
      <w:pPr>
        <w:jc w:val="center"/>
        <w:rPr>
          <w:sz w:val="28"/>
          <w:szCs w:val="28"/>
        </w:rPr>
      </w:pPr>
    </w:p>
    <w:p w:rsidR="00E63431" w:rsidRDefault="00E63431" w:rsidP="00E6343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63431" w:rsidRDefault="00E63431" w:rsidP="00E63431">
      <w:pPr>
        <w:jc w:val="center"/>
        <w:rPr>
          <w:sz w:val="28"/>
          <w:szCs w:val="28"/>
        </w:rPr>
      </w:pPr>
    </w:p>
    <w:p w:rsidR="00E63431" w:rsidRDefault="00E63431" w:rsidP="00E63431">
      <w:pPr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3C300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C3008">
        <w:rPr>
          <w:sz w:val="28"/>
          <w:szCs w:val="28"/>
        </w:rPr>
        <w:t>05</w:t>
      </w:r>
      <w:r>
        <w:rPr>
          <w:sz w:val="28"/>
          <w:szCs w:val="28"/>
        </w:rPr>
        <w:t>.20</w:t>
      </w:r>
      <w:r w:rsidR="003C3008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                                                               № </w:t>
      </w:r>
      <w:r w:rsidR="003C3008">
        <w:rPr>
          <w:sz w:val="28"/>
          <w:szCs w:val="28"/>
        </w:rPr>
        <w:t>19</w:t>
      </w:r>
    </w:p>
    <w:p w:rsidR="00E63431" w:rsidRDefault="00E63431" w:rsidP="00E6343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д.Вихарево</w:t>
      </w:r>
      <w:proofErr w:type="spellEnd"/>
    </w:p>
    <w:p w:rsidR="00E63431" w:rsidRDefault="00E63431" w:rsidP="00E63431">
      <w:pPr>
        <w:rPr>
          <w:sz w:val="28"/>
          <w:szCs w:val="28"/>
        </w:rPr>
      </w:pPr>
    </w:p>
    <w:p w:rsidR="00E63431" w:rsidRDefault="00E63431" w:rsidP="00E63431">
      <w:pPr>
        <w:rPr>
          <w:sz w:val="28"/>
          <w:szCs w:val="28"/>
        </w:rPr>
      </w:pPr>
      <w:bookmarkStart w:id="0" w:name="_GoBack"/>
      <w:bookmarkEnd w:id="0"/>
    </w:p>
    <w:p w:rsidR="00E63431" w:rsidRDefault="00E63431" w:rsidP="00E634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E63431" w:rsidRPr="00E63431" w:rsidRDefault="00E63431" w:rsidP="00E63431">
      <w:pPr>
        <w:jc w:val="center"/>
        <w:rPr>
          <w:sz w:val="28"/>
          <w:szCs w:val="28"/>
        </w:rPr>
      </w:pPr>
      <w:r w:rsidRPr="00E63431">
        <w:rPr>
          <w:sz w:val="28"/>
          <w:szCs w:val="28"/>
        </w:rPr>
        <w:t>«О полномочиях по осуществлению функций</w:t>
      </w:r>
    </w:p>
    <w:p w:rsidR="00E63431" w:rsidRDefault="00E63431" w:rsidP="00E63431">
      <w:pPr>
        <w:jc w:val="center"/>
        <w:rPr>
          <w:sz w:val="24"/>
          <w:szCs w:val="24"/>
        </w:rPr>
      </w:pPr>
      <w:r w:rsidRPr="00E63431">
        <w:rPr>
          <w:sz w:val="28"/>
          <w:szCs w:val="28"/>
        </w:rPr>
        <w:t>администратора поступлений средств в бюджет</w:t>
      </w:r>
      <w:r>
        <w:rPr>
          <w:sz w:val="24"/>
          <w:szCs w:val="24"/>
        </w:rPr>
        <w:t>»</w:t>
      </w:r>
      <w:r w:rsidRPr="00E63431">
        <w:rPr>
          <w:sz w:val="28"/>
          <w:szCs w:val="28"/>
        </w:rPr>
        <w:t xml:space="preserve"> </w:t>
      </w:r>
      <w:r>
        <w:rPr>
          <w:sz w:val="28"/>
          <w:szCs w:val="28"/>
        </w:rPr>
        <w:t>от 23.12.2019 № 58</w:t>
      </w:r>
    </w:p>
    <w:p w:rsidR="00E63431" w:rsidRDefault="00E63431" w:rsidP="00E63431">
      <w:pPr>
        <w:jc w:val="center"/>
      </w:pPr>
    </w:p>
    <w:p w:rsidR="00E63431" w:rsidRDefault="00E63431" w:rsidP="00E63431">
      <w:pPr>
        <w:jc w:val="center"/>
      </w:pPr>
    </w:p>
    <w:p w:rsidR="00E63431" w:rsidRDefault="00E63431" w:rsidP="00E63431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В целях реализации статьи 160.1 Бюджетного кодекса Российской Федерации, в соответствии с решением </w:t>
      </w:r>
      <w:proofErr w:type="spellStart"/>
      <w:r>
        <w:rPr>
          <w:sz w:val="28"/>
          <w:szCs w:val="28"/>
        </w:rPr>
        <w:t>Вихаревской</w:t>
      </w:r>
      <w:proofErr w:type="spellEnd"/>
      <w:r>
        <w:rPr>
          <w:sz w:val="28"/>
          <w:szCs w:val="28"/>
        </w:rPr>
        <w:t xml:space="preserve"> сельской Думы от 19.12.2019 № 8/3 «О бюджете </w:t>
      </w:r>
      <w:proofErr w:type="spellStart"/>
      <w:r>
        <w:rPr>
          <w:sz w:val="28"/>
          <w:szCs w:val="28"/>
        </w:rPr>
        <w:t>Вихаревского</w:t>
      </w:r>
      <w:proofErr w:type="spellEnd"/>
      <w:r>
        <w:rPr>
          <w:sz w:val="28"/>
          <w:szCs w:val="28"/>
        </w:rPr>
        <w:t xml:space="preserve"> сельского поселения на 2020 год и плановый период 2021 и 2022 годов»</w:t>
      </w:r>
    </w:p>
    <w:p w:rsidR="00E63431" w:rsidRDefault="00E63431" w:rsidP="00E63431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63431" w:rsidRDefault="00E63431" w:rsidP="00E63431">
      <w:pPr>
        <w:rPr>
          <w:sz w:val="28"/>
          <w:szCs w:val="28"/>
        </w:rPr>
      </w:pPr>
    </w:p>
    <w:p w:rsidR="00E63431" w:rsidRPr="00E63431" w:rsidRDefault="00E63431" w:rsidP="00E634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1. Внести в постановление </w:t>
      </w:r>
      <w:r w:rsidRPr="00E63431">
        <w:rPr>
          <w:sz w:val="28"/>
          <w:szCs w:val="28"/>
        </w:rPr>
        <w:t>«О полномочиях по осуществлению функций</w:t>
      </w:r>
    </w:p>
    <w:p w:rsidR="00E63431" w:rsidRDefault="00E63431" w:rsidP="00E63431">
      <w:pPr>
        <w:jc w:val="center"/>
        <w:rPr>
          <w:sz w:val="24"/>
          <w:szCs w:val="24"/>
        </w:rPr>
      </w:pPr>
      <w:r w:rsidRPr="00E63431">
        <w:rPr>
          <w:sz w:val="28"/>
          <w:szCs w:val="28"/>
        </w:rPr>
        <w:t>администратора поступлений средств в бюджет</w:t>
      </w:r>
      <w:r>
        <w:rPr>
          <w:sz w:val="24"/>
          <w:szCs w:val="24"/>
        </w:rPr>
        <w:t>»</w:t>
      </w:r>
      <w:r w:rsidRPr="00E63431">
        <w:rPr>
          <w:sz w:val="28"/>
          <w:szCs w:val="28"/>
        </w:rPr>
        <w:t xml:space="preserve"> </w:t>
      </w:r>
      <w:r>
        <w:rPr>
          <w:sz w:val="28"/>
          <w:szCs w:val="28"/>
        </w:rPr>
        <w:t>от 23.12.2019 № 58</w:t>
      </w:r>
    </w:p>
    <w:p w:rsidR="00E63431" w:rsidRDefault="00E63431" w:rsidP="00E63431">
      <w:pPr>
        <w:rPr>
          <w:sz w:val="28"/>
          <w:szCs w:val="28"/>
        </w:rPr>
      </w:pPr>
      <w:r>
        <w:rPr>
          <w:sz w:val="28"/>
          <w:szCs w:val="28"/>
        </w:rPr>
        <w:t>следующие изменения:</w:t>
      </w:r>
    </w:p>
    <w:p w:rsidR="00E63431" w:rsidRDefault="00E63431" w:rsidP="00E63431">
      <w:pPr>
        <w:rPr>
          <w:sz w:val="28"/>
          <w:szCs w:val="28"/>
        </w:rPr>
      </w:pPr>
      <w:r>
        <w:rPr>
          <w:sz w:val="28"/>
          <w:szCs w:val="28"/>
        </w:rPr>
        <w:t xml:space="preserve">      1.1.  </w:t>
      </w:r>
      <w:r w:rsidR="003C3008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3C3008">
        <w:rPr>
          <w:sz w:val="28"/>
          <w:szCs w:val="28"/>
        </w:rPr>
        <w:t>е</w:t>
      </w:r>
      <w:r>
        <w:rPr>
          <w:sz w:val="28"/>
          <w:szCs w:val="28"/>
        </w:rPr>
        <w:t xml:space="preserve"> 2</w:t>
      </w:r>
      <w:r w:rsidR="003C3008">
        <w:rPr>
          <w:sz w:val="28"/>
          <w:szCs w:val="28"/>
        </w:rPr>
        <w:t xml:space="preserve"> утвердить в следующей редакции</w:t>
      </w:r>
      <w:r>
        <w:rPr>
          <w:sz w:val="28"/>
          <w:szCs w:val="28"/>
        </w:rPr>
        <w:t>. Прилагается.</w:t>
      </w:r>
    </w:p>
    <w:p w:rsidR="00E63431" w:rsidRDefault="00E63431" w:rsidP="00E63431">
      <w:pPr>
        <w:rPr>
          <w:sz w:val="28"/>
          <w:szCs w:val="28"/>
        </w:rPr>
      </w:pPr>
      <w:r>
        <w:rPr>
          <w:sz w:val="28"/>
          <w:szCs w:val="28"/>
        </w:rPr>
        <w:t xml:space="preserve">      2.  Настоящее постановление распространяется на правоотношения, возникшие с 01 января 2020 года.</w:t>
      </w:r>
    </w:p>
    <w:p w:rsidR="00E63431" w:rsidRDefault="00E63431" w:rsidP="00E63431">
      <w:pPr>
        <w:rPr>
          <w:sz w:val="28"/>
          <w:szCs w:val="28"/>
        </w:rPr>
      </w:pPr>
      <w:r>
        <w:rPr>
          <w:sz w:val="28"/>
          <w:szCs w:val="28"/>
        </w:rPr>
        <w:t xml:space="preserve">      3. Контроль за выполнением постановления оставляю за собой.</w:t>
      </w:r>
    </w:p>
    <w:p w:rsidR="00E63431" w:rsidRDefault="00E63431" w:rsidP="00E63431">
      <w:pPr>
        <w:rPr>
          <w:sz w:val="28"/>
          <w:szCs w:val="28"/>
        </w:rPr>
      </w:pPr>
    </w:p>
    <w:p w:rsidR="00E63431" w:rsidRDefault="00E63431" w:rsidP="00E63431">
      <w:pPr>
        <w:rPr>
          <w:sz w:val="28"/>
          <w:szCs w:val="28"/>
        </w:rPr>
      </w:pPr>
    </w:p>
    <w:p w:rsidR="00E63431" w:rsidRDefault="00E63431" w:rsidP="00E63431">
      <w:pPr>
        <w:rPr>
          <w:sz w:val="28"/>
          <w:szCs w:val="28"/>
        </w:rPr>
      </w:pPr>
    </w:p>
    <w:p w:rsidR="00E63431" w:rsidRDefault="00E63431" w:rsidP="00E63431">
      <w:pPr>
        <w:rPr>
          <w:sz w:val="28"/>
          <w:szCs w:val="28"/>
        </w:rPr>
      </w:pPr>
    </w:p>
    <w:p w:rsidR="00E63431" w:rsidRDefault="00E63431" w:rsidP="00E63431">
      <w:pPr>
        <w:rPr>
          <w:sz w:val="28"/>
          <w:szCs w:val="28"/>
        </w:rPr>
      </w:pPr>
    </w:p>
    <w:p w:rsidR="00E63431" w:rsidRDefault="00E63431" w:rsidP="00E6343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63431" w:rsidRDefault="00E63431" w:rsidP="00E6343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Л.Е.Маркова</w:t>
      </w:r>
      <w:proofErr w:type="spellEnd"/>
    </w:p>
    <w:p w:rsidR="00E63431" w:rsidRDefault="00E63431" w:rsidP="00E63431">
      <w:pPr>
        <w:rPr>
          <w:sz w:val="28"/>
          <w:szCs w:val="28"/>
        </w:rPr>
      </w:pPr>
    </w:p>
    <w:p w:rsidR="003C3008" w:rsidRDefault="003C3008" w:rsidP="00E63431">
      <w:pPr>
        <w:rPr>
          <w:sz w:val="28"/>
          <w:szCs w:val="28"/>
        </w:rPr>
      </w:pPr>
    </w:p>
    <w:p w:rsidR="003C3008" w:rsidRDefault="003C3008" w:rsidP="00E63431">
      <w:pPr>
        <w:rPr>
          <w:sz w:val="28"/>
          <w:szCs w:val="28"/>
        </w:rPr>
      </w:pPr>
    </w:p>
    <w:p w:rsidR="003C3008" w:rsidRDefault="003C3008" w:rsidP="00E63431">
      <w:pPr>
        <w:rPr>
          <w:sz w:val="28"/>
          <w:szCs w:val="28"/>
        </w:rPr>
      </w:pPr>
    </w:p>
    <w:p w:rsidR="003C3008" w:rsidRDefault="003C3008" w:rsidP="00E63431">
      <w:pPr>
        <w:rPr>
          <w:sz w:val="28"/>
          <w:szCs w:val="28"/>
        </w:rPr>
      </w:pPr>
    </w:p>
    <w:p w:rsidR="003C3008" w:rsidRDefault="003C3008" w:rsidP="00E63431">
      <w:pPr>
        <w:rPr>
          <w:sz w:val="28"/>
          <w:szCs w:val="28"/>
        </w:rPr>
      </w:pPr>
    </w:p>
    <w:p w:rsidR="003C3008" w:rsidRDefault="003C3008" w:rsidP="00E63431">
      <w:pPr>
        <w:rPr>
          <w:sz w:val="28"/>
          <w:szCs w:val="28"/>
        </w:rPr>
      </w:pPr>
    </w:p>
    <w:p w:rsidR="003C3008" w:rsidRDefault="003C3008" w:rsidP="00E63431">
      <w:pPr>
        <w:rPr>
          <w:sz w:val="28"/>
          <w:szCs w:val="28"/>
        </w:rPr>
      </w:pPr>
    </w:p>
    <w:p w:rsidR="003C3008" w:rsidRDefault="003C3008" w:rsidP="00E63431">
      <w:pPr>
        <w:rPr>
          <w:sz w:val="28"/>
          <w:szCs w:val="28"/>
        </w:rPr>
      </w:pPr>
    </w:p>
    <w:p w:rsidR="003C3008" w:rsidRDefault="003C3008" w:rsidP="00E63431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8"/>
        <w:gridCol w:w="4847"/>
      </w:tblGrid>
      <w:tr w:rsidR="003C3008" w:rsidTr="00C64C2C">
        <w:tc>
          <w:tcPr>
            <w:tcW w:w="4508" w:type="dxa"/>
          </w:tcPr>
          <w:p w:rsidR="003C3008" w:rsidRDefault="003C3008" w:rsidP="00446ED3">
            <w:pPr>
              <w:pStyle w:val="8"/>
              <w:widowControl w:val="0"/>
              <w:tabs>
                <w:tab w:val="clear" w:pos="360"/>
                <w:tab w:val="num" w:pos="5760"/>
              </w:tabs>
              <w:autoSpaceDE w:val="0"/>
              <w:autoSpaceDN w:val="0"/>
              <w:adjustRightInd w:val="0"/>
              <w:ind w:left="5760" w:hanging="360"/>
              <w:jc w:val="right"/>
              <w:rPr>
                <w:i w:val="0"/>
              </w:rPr>
            </w:pPr>
          </w:p>
        </w:tc>
        <w:tc>
          <w:tcPr>
            <w:tcW w:w="4847" w:type="dxa"/>
            <w:hideMark/>
          </w:tcPr>
          <w:p w:rsidR="003C3008" w:rsidRDefault="003C3008" w:rsidP="00446ED3">
            <w:pPr>
              <w:jc w:val="right"/>
              <w:rPr>
                <w:b/>
              </w:rPr>
            </w:pPr>
            <w:r>
              <w:rPr>
                <w:b/>
              </w:rPr>
              <w:t xml:space="preserve">Приложение 2 </w:t>
            </w:r>
          </w:p>
          <w:p w:rsidR="003C3008" w:rsidRDefault="003C3008" w:rsidP="00446ED3">
            <w:pPr>
              <w:jc w:val="right"/>
              <w:rPr>
                <w:b/>
              </w:rPr>
            </w:pPr>
            <w:r>
              <w:rPr>
                <w:b/>
              </w:rPr>
              <w:t>к постановлению администрации</w:t>
            </w:r>
          </w:p>
          <w:p w:rsidR="003C3008" w:rsidRDefault="003C3008" w:rsidP="00446ED3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Вихаревского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  <w:p w:rsidR="003C3008" w:rsidRDefault="003C3008" w:rsidP="00446ED3">
            <w:pPr>
              <w:jc w:val="right"/>
            </w:pPr>
            <w:proofErr w:type="gramStart"/>
            <w:r>
              <w:rPr>
                <w:b/>
              </w:rPr>
              <w:t>от  25.05.2020</w:t>
            </w:r>
            <w:proofErr w:type="gramEnd"/>
            <w:r>
              <w:rPr>
                <w:b/>
              </w:rPr>
              <w:t xml:space="preserve"> г. № 19 </w:t>
            </w:r>
          </w:p>
        </w:tc>
      </w:tr>
    </w:tbl>
    <w:p w:rsidR="00C64C2C" w:rsidRDefault="00C64C2C" w:rsidP="00C64C2C">
      <w:pPr>
        <w:pStyle w:val="8"/>
        <w:tabs>
          <w:tab w:val="clear" w:pos="360"/>
          <w:tab w:val="left" w:pos="708"/>
        </w:tabs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ПЕРЕЧЕНЬ  </w:t>
      </w:r>
    </w:p>
    <w:p w:rsidR="00C64C2C" w:rsidRDefault="00C64C2C" w:rsidP="00C64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кодов бюджетной классификации, </w:t>
      </w:r>
    </w:p>
    <w:p w:rsidR="00C64C2C" w:rsidRDefault="00C64C2C" w:rsidP="00C64C2C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закрепленных за администратором доходов</w:t>
      </w:r>
    </w:p>
    <w:p w:rsidR="003C3008" w:rsidRPr="002B6E0E" w:rsidRDefault="003C3008" w:rsidP="003C3008">
      <w:pPr>
        <w:jc w:val="center"/>
        <w:rPr>
          <w:b/>
          <w:sz w:val="24"/>
          <w:szCs w:val="24"/>
        </w:rPr>
      </w:pPr>
    </w:p>
    <w:tbl>
      <w:tblPr>
        <w:tblW w:w="0" w:type="auto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700"/>
        <w:gridCol w:w="5744"/>
      </w:tblGrid>
      <w:tr w:rsidR="002B6E0E" w:rsidRPr="002B6E0E" w:rsidTr="000E3DB7">
        <w:trPr>
          <w:tblHeader/>
        </w:trPr>
        <w:tc>
          <w:tcPr>
            <w:tcW w:w="9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E" w:rsidRPr="002B6E0E" w:rsidRDefault="002B6E0E" w:rsidP="00446ED3">
            <w:pPr>
              <w:ind w:left="-34"/>
              <w:jc w:val="center"/>
              <w:rPr>
                <w:bCs/>
                <w:sz w:val="24"/>
                <w:szCs w:val="24"/>
              </w:rPr>
            </w:pPr>
            <w:r w:rsidRPr="002B6E0E">
              <w:rPr>
                <w:b/>
                <w:sz w:val="24"/>
                <w:szCs w:val="24"/>
              </w:rPr>
              <w:t xml:space="preserve">муниципальное учреждение Администрация муниципального образования </w:t>
            </w:r>
            <w:proofErr w:type="spellStart"/>
            <w:r w:rsidRPr="002B6E0E">
              <w:rPr>
                <w:b/>
                <w:sz w:val="24"/>
                <w:szCs w:val="24"/>
              </w:rPr>
              <w:t>Вихаревское</w:t>
            </w:r>
            <w:proofErr w:type="spellEnd"/>
            <w:r w:rsidRPr="002B6E0E">
              <w:rPr>
                <w:b/>
                <w:sz w:val="24"/>
                <w:szCs w:val="24"/>
              </w:rPr>
              <w:t xml:space="preserve"> сельское поселение </w:t>
            </w:r>
            <w:proofErr w:type="spellStart"/>
            <w:r w:rsidRPr="002B6E0E">
              <w:rPr>
                <w:b/>
                <w:sz w:val="24"/>
                <w:szCs w:val="24"/>
              </w:rPr>
              <w:t>Кильмезского</w:t>
            </w:r>
            <w:proofErr w:type="spellEnd"/>
            <w:r w:rsidRPr="002B6E0E">
              <w:rPr>
                <w:b/>
                <w:sz w:val="24"/>
                <w:szCs w:val="24"/>
              </w:rPr>
              <w:t xml:space="preserve"> района Кировской области</w:t>
            </w:r>
          </w:p>
        </w:tc>
      </w:tr>
      <w:tr w:rsidR="002B6E0E" w:rsidTr="00446ED3">
        <w:trPr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0E" w:rsidRPr="004F00BA" w:rsidRDefault="002B6E0E" w:rsidP="002B6E0E">
            <w:pPr>
              <w:jc w:val="center"/>
              <w:rPr>
                <w:bCs/>
                <w:sz w:val="22"/>
                <w:szCs w:val="22"/>
              </w:rPr>
            </w:pPr>
            <w:r w:rsidRPr="004F00BA">
              <w:rPr>
                <w:bCs/>
                <w:sz w:val="22"/>
                <w:szCs w:val="22"/>
              </w:rPr>
              <w:t>Код главного</w:t>
            </w:r>
          </w:p>
          <w:p w:rsidR="002B6E0E" w:rsidRPr="004F00BA" w:rsidRDefault="002B6E0E" w:rsidP="002B6E0E">
            <w:pPr>
              <w:jc w:val="center"/>
              <w:rPr>
                <w:b/>
                <w:sz w:val="22"/>
                <w:szCs w:val="22"/>
              </w:rPr>
            </w:pPr>
            <w:r w:rsidRPr="004F00BA">
              <w:rPr>
                <w:bCs/>
                <w:sz w:val="22"/>
                <w:szCs w:val="22"/>
              </w:rPr>
              <w:t>администратора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0E" w:rsidRPr="004F00BA" w:rsidRDefault="002B6E0E" w:rsidP="002B6E0E">
            <w:pPr>
              <w:jc w:val="center"/>
              <w:rPr>
                <w:bCs/>
                <w:sz w:val="22"/>
                <w:szCs w:val="22"/>
              </w:rPr>
            </w:pPr>
            <w:r w:rsidRPr="004F00BA">
              <w:rPr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0E" w:rsidRPr="004F00BA" w:rsidRDefault="002B6E0E" w:rsidP="002B6E0E">
            <w:pPr>
              <w:ind w:left="-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главного администратора</w:t>
            </w:r>
          </w:p>
        </w:tc>
      </w:tr>
      <w:tr w:rsidR="002B6E0E" w:rsidTr="00446ED3">
        <w:trPr>
          <w:trHeight w:val="179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E" w:rsidRDefault="002B6E0E" w:rsidP="002B6E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E" w:rsidRDefault="002B6E0E" w:rsidP="002B6E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1 08 04020 01 1000 110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0E" w:rsidRDefault="002B6E0E" w:rsidP="002B6E0E">
            <w:pPr>
              <w:pStyle w:val="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налогу, в том числе по отмененному)</w:t>
            </w:r>
          </w:p>
        </w:tc>
      </w:tr>
      <w:tr w:rsidR="002B6E0E" w:rsidTr="00446ED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E" w:rsidRDefault="002B6E0E" w:rsidP="002B6E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E" w:rsidRDefault="002B6E0E" w:rsidP="002B6E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1 11 05035 10 0000 120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0E" w:rsidRDefault="002B6E0E" w:rsidP="002B6E0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proofErr w:type="gramStart"/>
            <w:r>
              <w:rPr>
                <w:snapToGrid w:val="0"/>
                <w:color w:val="000000"/>
              </w:rPr>
              <w:t xml:space="preserve">учреждений)   </w:t>
            </w:r>
            <w:proofErr w:type="gramEnd"/>
            <w:r>
              <w:rPr>
                <w:snapToGrid w:val="0"/>
                <w:color w:val="000000"/>
              </w:rPr>
              <w:t xml:space="preserve">                                 </w:t>
            </w:r>
          </w:p>
        </w:tc>
      </w:tr>
      <w:tr w:rsidR="002B6E0E" w:rsidTr="00446ED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E" w:rsidRDefault="002B6E0E" w:rsidP="002B6E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E" w:rsidRDefault="002B6E0E" w:rsidP="002B6E0E">
            <w:pPr>
              <w:jc w:val="center"/>
            </w:pPr>
            <w:r>
              <w:t>1 11 09045 10 0000 120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0E" w:rsidRDefault="002B6E0E" w:rsidP="002B6E0E"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B6E0E" w:rsidTr="00446ED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E" w:rsidRDefault="002B6E0E" w:rsidP="002B6E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E" w:rsidRDefault="002B6E0E" w:rsidP="002B6E0E">
            <w:pPr>
              <w:jc w:val="center"/>
            </w:pPr>
            <w:r>
              <w:t>1 14 06025 10 0000 430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0E" w:rsidRDefault="002B6E0E" w:rsidP="002B6E0E"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B6E0E" w:rsidTr="00446ED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E" w:rsidRDefault="002B6E0E" w:rsidP="002B6E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E" w:rsidRDefault="002B6E0E" w:rsidP="002B6E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1 17 01050 10 0000 180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0E" w:rsidRDefault="002B6E0E" w:rsidP="002B6E0E"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2B6E0E" w:rsidTr="00446ED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E" w:rsidRDefault="002B6E0E" w:rsidP="002B6E0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E" w:rsidRDefault="002B6E0E" w:rsidP="002B6E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1 17 05050 10 0000 180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0E" w:rsidRDefault="002B6E0E" w:rsidP="002B6E0E">
            <w:pPr>
              <w:pStyle w:val="4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Прочие неналоговые доходы бюджетов сельских поселений</w:t>
            </w:r>
          </w:p>
        </w:tc>
      </w:tr>
      <w:tr w:rsidR="002B6E0E" w:rsidTr="00446ED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E" w:rsidRDefault="002B6E0E" w:rsidP="002B6E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E" w:rsidRDefault="002B6E0E" w:rsidP="002B6E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1 17 14030 10 0000 150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0E" w:rsidRDefault="002B6E0E" w:rsidP="002B6E0E">
            <w:pPr>
              <w:pStyle w:val="4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2B6E0E" w:rsidTr="00446ED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E" w:rsidRDefault="002B6E0E" w:rsidP="002B6E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E" w:rsidRDefault="002B6E0E" w:rsidP="002B6E0E">
            <w:pPr>
              <w:jc w:val="center"/>
            </w:pPr>
            <w:r>
              <w:t>2 02 16001 10 0000 150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0E" w:rsidRPr="00CE60A9" w:rsidRDefault="002B6E0E" w:rsidP="002B6E0E">
            <w:pPr>
              <w:pStyle w:val="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Дотация бюджетам сельских поселений на выравнивание бюджетной обеспеченности</w:t>
            </w:r>
            <w:r>
              <w:rPr>
                <w:b w:val="0"/>
                <w:i/>
                <w:sz w:val="24"/>
              </w:rPr>
              <w:t xml:space="preserve"> </w:t>
            </w:r>
            <w:r>
              <w:rPr>
                <w:b w:val="0"/>
                <w:sz w:val="24"/>
              </w:rPr>
              <w:t>из бюджетов муниципальных районов</w:t>
            </w:r>
          </w:p>
        </w:tc>
      </w:tr>
      <w:tr w:rsidR="002B6E0E" w:rsidTr="00446ED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E" w:rsidRDefault="002B6E0E" w:rsidP="002B6E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0E" w:rsidRDefault="002B6E0E" w:rsidP="002B6E0E">
            <w:pPr>
              <w:rPr>
                <w:bCs/>
              </w:rPr>
            </w:pPr>
            <w:r>
              <w:rPr>
                <w:bCs/>
              </w:rPr>
              <w:t xml:space="preserve"> 2 02 29999 10 0000 150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E" w:rsidRDefault="002B6E0E" w:rsidP="002B6E0E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</w:tr>
      <w:tr w:rsidR="002B6E0E" w:rsidTr="00446ED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E" w:rsidRDefault="002B6E0E" w:rsidP="002B6E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E" w:rsidRDefault="002B6E0E" w:rsidP="002B6E0E">
            <w:pPr>
              <w:jc w:val="center"/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0E" w:rsidRDefault="002B6E0E" w:rsidP="002B6E0E">
            <w:pPr>
              <w:pStyle w:val="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B6E0E" w:rsidTr="00446ED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0E" w:rsidRDefault="002B6E0E" w:rsidP="002B6E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0E" w:rsidRDefault="002B6E0E" w:rsidP="002B6E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2 02 45390 10 0000 150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E" w:rsidRDefault="002B6E0E" w:rsidP="002B6E0E">
            <w:pPr>
              <w:pStyle w:val="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  <w:tr w:rsidR="002B6E0E" w:rsidTr="00446ED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E" w:rsidRDefault="002B6E0E" w:rsidP="002B6E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E" w:rsidRDefault="002B6E0E" w:rsidP="002B6E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2 02 49999 10 0000 150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0E" w:rsidRDefault="002B6E0E" w:rsidP="002B6E0E">
            <w:pPr>
              <w:pStyle w:val="1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B6E0E" w:rsidTr="00446ED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E" w:rsidRDefault="002B6E0E" w:rsidP="002B6E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E" w:rsidRDefault="002B6E0E" w:rsidP="002B6E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2 04 05099 10 0000 150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0E" w:rsidRDefault="002B6E0E" w:rsidP="002B6E0E">
            <w:pPr>
              <w:pStyle w:val="1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2B6E0E" w:rsidTr="00446ED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E" w:rsidRDefault="002B6E0E" w:rsidP="002B6E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E" w:rsidRDefault="002B6E0E" w:rsidP="002B6E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2 07 05010 10 0000 150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0E" w:rsidRDefault="002B6E0E" w:rsidP="002B6E0E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2B6E0E" w:rsidTr="00446ED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E" w:rsidRDefault="002B6E0E" w:rsidP="002B6E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E" w:rsidRDefault="002B6E0E" w:rsidP="002B6E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2 07 05030 10 0000 150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E" w:rsidRDefault="002B6E0E" w:rsidP="002B6E0E">
            <w:pPr>
              <w:pStyle w:val="1"/>
              <w:jc w:val="left"/>
              <w:rPr>
                <w:sz w:val="24"/>
              </w:rPr>
            </w:pPr>
          </w:p>
          <w:p w:rsidR="002B6E0E" w:rsidRDefault="002B6E0E" w:rsidP="002B6E0E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Прочие безвозмездные поступления в бюджеты сельских поселений</w:t>
            </w:r>
          </w:p>
        </w:tc>
      </w:tr>
      <w:tr w:rsidR="002B6E0E" w:rsidTr="00446ED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E" w:rsidRDefault="002B6E0E" w:rsidP="002B6E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E" w:rsidRDefault="002B6E0E" w:rsidP="002B6E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2 18 60010 10 0000 150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0E" w:rsidRDefault="002B6E0E" w:rsidP="002B6E0E">
            <w:pPr>
              <w:pStyle w:val="4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B6E0E" w:rsidTr="00446ED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E" w:rsidRDefault="002B6E0E" w:rsidP="002B6E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0E" w:rsidRDefault="002B6E0E" w:rsidP="002B6E0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 </w:t>
            </w:r>
            <w:proofErr w:type="gramStart"/>
            <w:r>
              <w:rPr>
                <w:snapToGrid w:val="0"/>
                <w:color w:val="000000"/>
              </w:rPr>
              <w:t>19  60010</w:t>
            </w:r>
            <w:proofErr w:type="gramEnd"/>
            <w:r>
              <w:rPr>
                <w:snapToGrid w:val="0"/>
                <w:color w:val="000000"/>
              </w:rPr>
              <w:t xml:space="preserve"> 10 0000 150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0E" w:rsidRDefault="002B6E0E" w:rsidP="002B6E0E">
            <w:pPr>
              <w:pStyle w:val="4"/>
              <w:rPr>
                <w:b w:val="0"/>
                <w:sz w:val="24"/>
              </w:rPr>
            </w:pPr>
            <w:r>
              <w:rPr>
                <w:b w:val="0"/>
                <w:color w:val="000000"/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C3008" w:rsidRDefault="003C3008" w:rsidP="003C300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</w:rPr>
      </w:pPr>
    </w:p>
    <w:p w:rsidR="003C3008" w:rsidRDefault="003C3008" w:rsidP="003C3008"/>
    <w:p w:rsidR="00E70279" w:rsidRDefault="00E70279"/>
    <w:sectPr w:rsidR="00E7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31"/>
    <w:rsid w:val="002B6E0E"/>
    <w:rsid w:val="003C3008"/>
    <w:rsid w:val="00C64C2C"/>
    <w:rsid w:val="00E63431"/>
    <w:rsid w:val="00E7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70CE"/>
  <w15:chartTrackingRefBased/>
  <w15:docId w15:val="{9E29F905-F51E-4C54-9AB2-D61C9A73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3008"/>
    <w:pPr>
      <w:keepNext/>
      <w:jc w:val="center"/>
      <w:outlineLvl w:val="0"/>
    </w:pPr>
    <w:rPr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3C3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3C3008"/>
    <w:pPr>
      <w:tabs>
        <w:tab w:val="num" w:pos="360"/>
      </w:tabs>
      <w:spacing w:before="240" w:after="60"/>
      <w:jc w:val="both"/>
      <w:outlineLvl w:val="7"/>
    </w:pPr>
    <w:rPr>
      <w:rFonts w:ascii="Calibri" w:hAnsi="Calibri" w:cs="Calibri"/>
      <w:i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0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C30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C3008"/>
    <w:rPr>
      <w:rFonts w:ascii="Calibri" w:eastAsia="Times New Roman" w:hAnsi="Calibri" w:cs="Calibri"/>
      <w:i/>
      <w:color w:val="000000"/>
      <w:sz w:val="24"/>
      <w:szCs w:val="24"/>
    </w:rPr>
  </w:style>
  <w:style w:type="paragraph" w:styleId="a3">
    <w:name w:val="footer"/>
    <w:basedOn w:val="a"/>
    <w:link w:val="a4"/>
    <w:unhideWhenUsed/>
    <w:rsid w:val="003C300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3C3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C3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Матроскин</dc:creator>
  <cp:keywords/>
  <dc:description/>
  <cp:lastModifiedBy>Матроскин</cp:lastModifiedBy>
  <cp:revision>5</cp:revision>
  <dcterms:created xsi:type="dcterms:W3CDTF">2020-05-22T12:43:00Z</dcterms:created>
  <dcterms:modified xsi:type="dcterms:W3CDTF">2020-05-22T13:04:00Z</dcterms:modified>
</cp:coreProperties>
</file>