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83" w:rsidRPr="000D42D7" w:rsidRDefault="00B20883" w:rsidP="00736685">
      <w:pPr>
        <w:spacing w:before="0"/>
        <w:ind w:left="0"/>
        <w:jc w:val="center"/>
        <w:outlineLvl w:val="0"/>
        <w:rPr>
          <w:rFonts w:ascii="Times New Roman" w:hAnsi="Times New Roman" w:cs="Times New Roman"/>
          <w:b/>
          <w:sz w:val="24"/>
          <w:szCs w:val="24"/>
        </w:rPr>
      </w:pPr>
      <w:bookmarkStart w:id="0" w:name="_Toc312530870"/>
      <w:bookmarkStart w:id="1" w:name="_Toc273554828"/>
      <w:bookmarkStart w:id="2" w:name="_Toc273558607"/>
      <w:bookmarkStart w:id="3" w:name="_GoBack"/>
      <w:bookmarkEnd w:id="3"/>
      <w:r w:rsidRPr="000D42D7">
        <w:rPr>
          <w:rFonts w:ascii="Times New Roman" w:hAnsi="Times New Roman" w:cs="Times New Roman"/>
          <w:b/>
          <w:sz w:val="24"/>
          <w:szCs w:val="24"/>
        </w:rPr>
        <w:t>ОГЛАВЛЕНИЕ</w:t>
      </w:r>
    </w:p>
    <w:p w:rsidR="00F43A93" w:rsidRDefault="00A260F4">
      <w:pPr>
        <w:pStyle w:val="11"/>
        <w:tabs>
          <w:tab w:val="right" w:leader="dot" w:pos="9344"/>
        </w:tabs>
        <w:rPr>
          <w:rFonts w:asciiTheme="minorHAnsi" w:eastAsiaTheme="minorEastAsia" w:hAnsiTheme="minorHAnsi" w:cstheme="minorBidi"/>
          <w:b w:val="0"/>
          <w:bCs w:val="0"/>
          <w:caps w:val="0"/>
          <w:noProof/>
          <w:sz w:val="22"/>
          <w:szCs w:val="22"/>
          <w:lang w:eastAsia="ru-RU"/>
        </w:rPr>
      </w:pPr>
      <w:r w:rsidRPr="000D42D7">
        <w:rPr>
          <w:noProof/>
          <w:szCs w:val="24"/>
        </w:rPr>
        <w:fldChar w:fldCharType="begin"/>
      </w:r>
      <w:r w:rsidR="00811C13" w:rsidRPr="000D42D7">
        <w:rPr>
          <w:noProof/>
          <w:szCs w:val="24"/>
        </w:rPr>
        <w:instrText xml:space="preserve"> TOC \o "3-3" \h \z \u \t "Заголовок 1;1;Заголовок 2;2" </w:instrText>
      </w:r>
      <w:r w:rsidRPr="000D42D7">
        <w:rPr>
          <w:noProof/>
          <w:szCs w:val="24"/>
        </w:rPr>
        <w:fldChar w:fldCharType="separate"/>
      </w:r>
      <w:hyperlink w:anchor="_Toc425855372" w:history="1">
        <w:r w:rsidR="00F43A93" w:rsidRPr="00001C13">
          <w:rPr>
            <w:rStyle w:val="a4"/>
            <w:noProof/>
          </w:rPr>
          <w:t>Введение</w:t>
        </w:r>
        <w:r w:rsidR="00F43A93">
          <w:rPr>
            <w:noProof/>
            <w:webHidden/>
          </w:rPr>
          <w:tab/>
        </w:r>
        <w:r w:rsidR="00F43A93">
          <w:rPr>
            <w:noProof/>
            <w:webHidden/>
          </w:rPr>
          <w:fldChar w:fldCharType="begin"/>
        </w:r>
        <w:r w:rsidR="00F43A93">
          <w:rPr>
            <w:noProof/>
            <w:webHidden/>
          </w:rPr>
          <w:instrText xml:space="preserve"> PAGEREF _Toc425855372 \h </w:instrText>
        </w:r>
        <w:r w:rsidR="00F43A93">
          <w:rPr>
            <w:noProof/>
            <w:webHidden/>
          </w:rPr>
        </w:r>
        <w:r w:rsidR="00F43A93">
          <w:rPr>
            <w:noProof/>
            <w:webHidden/>
          </w:rPr>
          <w:fldChar w:fldCharType="separate"/>
        </w:r>
        <w:r w:rsidR="00F43A93">
          <w:rPr>
            <w:noProof/>
            <w:webHidden/>
          </w:rPr>
          <w:t>9</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373" w:history="1">
        <w:r w:rsidR="00F43A93" w:rsidRPr="00001C13">
          <w:rPr>
            <w:rStyle w:val="a4"/>
            <w:noProof/>
          </w:rPr>
          <w:t>1. Общие положения</w:t>
        </w:r>
        <w:r w:rsidR="00F43A93">
          <w:rPr>
            <w:noProof/>
            <w:webHidden/>
          </w:rPr>
          <w:tab/>
        </w:r>
        <w:r w:rsidR="00F43A93">
          <w:rPr>
            <w:noProof/>
            <w:webHidden/>
          </w:rPr>
          <w:fldChar w:fldCharType="begin"/>
        </w:r>
        <w:r w:rsidR="00F43A93">
          <w:rPr>
            <w:noProof/>
            <w:webHidden/>
          </w:rPr>
          <w:instrText xml:space="preserve"> PAGEREF _Toc425855373 \h </w:instrText>
        </w:r>
        <w:r w:rsidR="00F43A93">
          <w:rPr>
            <w:noProof/>
            <w:webHidden/>
          </w:rPr>
        </w:r>
        <w:r w:rsidR="00F43A93">
          <w:rPr>
            <w:noProof/>
            <w:webHidden/>
          </w:rPr>
          <w:fldChar w:fldCharType="separate"/>
        </w:r>
        <w:r w:rsidR="00F43A93">
          <w:rPr>
            <w:noProof/>
            <w:webHidden/>
          </w:rPr>
          <w:t>15</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74" w:history="1">
        <w:r w:rsidR="00F43A93" w:rsidRPr="00001C13">
          <w:rPr>
            <w:rStyle w:val="a4"/>
            <w:noProof/>
          </w:rPr>
          <w:t>1.1 Положение МО Вихаревское сельское поселение в системе расселения Кильмезский района Кировской области</w:t>
        </w:r>
        <w:r w:rsidR="00F43A93">
          <w:rPr>
            <w:noProof/>
            <w:webHidden/>
          </w:rPr>
          <w:tab/>
        </w:r>
        <w:r w:rsidR="00F43A93">
          <w:rPr>
            <w:noProof/>
            <w:webHidden/>
          </w:rPr>
          <w:fldChar w:fldCharType="begin"/>
        </w:r>
        <w:r w:rsidR="00F43A93">
          <w:rPr>
            <w:noProof/>
            <w:webHidden/>
          </w:rPr>
          <w:instrText xml:space="preserve"> PAGEREF _Toc425855374 \h </w:instrText>
        </w:r>
        <w:r w:rsidR="00F43A93">
          <w:rPr>
            <w:noProof/>
            <w:webHidden/>
          </w:rPr>
        </w:r>
        <w:r w:rsidR="00F43A93">
          <w:rPr>
            <w:noProof/>
            <w:webHidden/>
          </w:rPr>
          <w:fldChar w:fldCharType="separate"/>
        </w:r>
        <w:r w:rsidR="00F43A93">
          <w:rPr>
            <w:noProof/>
            <w:webHidden/>
          </w:rPr>
          <w:t>15</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75" w:history="1">
        <w:r w:rsidR="00F43A93" w:rsidRPr="00001C13">
          <w:rPr>
            <w:rStyle w:val="a4"/>
            <w:noProof/>
          </w:rPr>
          <w:t>1.2 Административно-территориальное устройство МО Вихаревское сельское поселение</w:t>
        </w:r>
        <w:r w:rsidR="00F43A93">
          <w:rPr>
            <w:noProof/>
            <w:webHidden/>
          </w:rPr>
          <w:tab/>
        </w:r>
        <w:r w:rsidR="00F43A93">
          <w:rPr>
            <w:noProof/>
            <w:webHidden/>
          </w:rPr>
          <w:fldChar w:fldCharType="begin"/>
        </w:r>
        <w:r w:rsidR="00F43A93">
          <w:rPr>
            <w:noProof/>
            <w:webHidden/>
          </w:rPr>
          <w:instrText xml:space="preserve"> PAGEREF _Toc425855375 \h </w:instrText>
        </w:r>
        <w:r w:rsidR="00F43A93">
          <w:rPr>
            <w:noProof/>
            <w:webHidden/>
          </w:rPr>
        </w:r>
        <w:r w:rsidR="00F43A93">
          <w:rPr>
            <w:noProof/>
            <w:webHidden/>
          </w:rPr>
          <w:fldChar w:fldCharType="separate"/>
        </w:r>
        <w:r w:rsidR="00F43A93">
          <w:rPr>
            <w:noProof/>
            <w:webHidden/>
          </w:rPr>
          <w:t>17</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76" w:history="1">
        <w:r w:rsidR="00F43A93" w:rsidRPr="00001C13">
          <w:rPr>
            <w:rStyle w:val="a4"/>
            <w:noProof/>
          </w:rPr>
          <w:t>1.3 Историко-градостроительная справка</w:t>
        </w:r>
        <w:r w:rsidR="00F43A93">
          <w:rPr>
            <w:noProof/>
            <w:webHidden/>
          </w:rPr>
          <w:tab/>
        </w:r>
        <w:r w:rsidR="00F43A93">
          <w:rPr>
            <w:noProof/>
            <w:webHidden/>
          </w:rPr>
          <w:fldChar w:fldCharType="begin"/>
        </w:r>
        <w:r w:rsidR="00F43A93">
          <w:rPr>
            <w:noProof/>
            <w:webHidden/>
          </w:rPr>
          <w:instrText xml:space="preserve"> PAGEREF _Toc425855376 \h </w:instrText>
        </w:r>
        <w:r w:rsidR="00F43A93">
          <w:rPr>
            <w:noProof/>
            <w:webHidden/>
          </w:rPr>
        </w:r>
        <w:r w:rsidR="00F43A93">
          <w:rPr>
            <w:noProof/>
            <w:webHidden/>
          </w:rPr>
          <w:fldChar w:fldCharType="separate"/>
        </w:r>
        <w:r w:rsidR="00F43A93">
          <w:rPr>
            <w:noProof/>
            <w:webHidden/>
          </w:rPr>
          <w:t>18</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377" w:history="1">
        <w:r w:rsidR="00F43A93" w:rsidRPr="00001C13">
          <w:rPr>
            <w:rStyle w:val="a4"/>
            <w:noProof/>
          </w:rPr>
          <w:t>2. Природно-ресурсный потенциал территории</w:t>
        </w:r>
        <w:r w:rsidR="00F43A93">
          <w:rPr>
            <w:noProof/>
            <w:webHidden/>
          </w:rPr>
          <w:tab/>
        </w:r>
        <w:r w:rsidR="00F43A93">
          <w:rPr>
            <w:noProof/>
            <w:webHidden/>
          </w:rPr>
          <w:fldChar w:fldCharType="begin"/>
        </w:r>
        <w:r w:rsidR="00F43A93">
          <w:rPr>
            <w:noProof/>
            <w:webHidden/>
          </w:rPr>
          <w:instrText xml:space="preserve"> PAGEREF _Toc425855377 \h </w:instrText>
        </w:r>
        <w:r w:rsidR="00F43A93">
          <w:rPr>
            <w:noProof/>
            <w:webHidden/>
          </w:rPr>
        </w:r>
        <w:r w:rsidR="00F43A93">
          <w:rPr>
            <w:noProof/>
            <w:webHidden/>
          </w:rPr>
          <w:fldChar w:fldCharType="separate"/>
        </w:r>
        <w:r w:rsidR="00F43A93">
          <w:rPr>
            <w:noProof/>
            <w:webHidden/>
          </w:rPr>
          <w:t>21</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78" w:history="1">
        <w:r w:rsidR="00F43A93" w:rsidRPr="00001C13">
          <w:rPr>
            <w:rStyle w:val="a4"/>
            <w:noProof/>
          </w:rPr>
          <w:t>2.1 Климат</w:t>
        </w:r>
        <w:r w:rsidR="00F43A93">
          <w:rPr>
            <w:noProof/>
            <w:webHidden/>
          </w:rPr>
          <w:tab/>
        </w:r>
        <w:r w:rsidR="00F43A93">
          <w:rPr>
            <w:noProof/>
            <w:webHidden/>
          </w:rPr>
          <w:fldChar w:fldCharType="begin"/>
        </w:r>
        <w:r w:rsidR="00F43A93">
          <w:rPr>
            <w:noProof/>
            <w:webHidden/>
          </w:rPr>
          <w:instrText xml:space="preserve"> PAGEREF _Toc425855378 \h </w:instrText>
        </w:r>
        <w:r w:rsidR="00F43A93">
          <w:rPr>
            <w:noProof/>
            <w:webHidden/>
          </w:rPr>
        </w:r>
        <w:r w:rsidR="00F43A93">
          <w:rPr>
            <w:noProof/>
            <w:webHidden/>
          </w:rPr>
          <w:fldChar w:fldCharType="separate"/>
        </w:r>
        <w:r w:rsidR="00F43A93">
          <w:rPr>
            <w:noProof/>
            <w:webHidden/>
          </w:rPr>
          <w:t>21</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79" w:history="1">
        <w:r w:rsidR="00F43A93" w:rsidRPr="00001C13">
          <w:rPr>
            <w:rStyle w:val="a4"/>
            <w:noProof/>
          </w:rPr>
          <w:t>2.2 Геологическое строение</w:t>
        </w:r>
        <w:r w:rsidR="00F43A93">
          <w:rPr>
            <w:noProof/>
            <w:webHidden/>
          </w:rPr>
          <w:tab/>
        </w:r>
        <w:r w:rsidR="00F43A93">
          <w:rPr>
            <w:noProof/>
            <w:webHidden/>
          </w:rPr>
          <w:fldChar w:fldCharType="begin"/>
        </w:r>
        <w:r w:rsidR="00F43A93">
          <w:rPr>
            <w:noProof/>
            <w:webHidden/>
          </w:rPr>
          <w:instrText xml:space="preserve"> PAGEREF _Toc425855379 \h </w:instrText>
        </w:r>
        <w:r w:rsidR="00F43A93">
          <w:rPr>
            <w:noProof/>
            <w:webHidden/>
          </w:rPr>
        </w:r>
        <w:r w:rsidR="00F43A93">
          <w:rPr>
            <w:noProof/>
            <w:webHidden/>
          </w:rPr>
          <w:fldChar w:fldCharType="separate"/>
        </w:r>
        <w:r w:rsidR="00F43A93">
          <w:rPr>
            <w:noProof/>
            <w:webHidden/>
          </w:rPr>
          <w:t>21</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80" w:history="1">
        <w:r w:rsidR="00F43A93" w:rsidRPr="00001C13">
          <w:rPr>
            <w:rStyle w:val="a4"/>
            <w:noProof/>
          </w:rPr>
          <w:t>2.3 Рельеф</w:t>
        </w:r>
        <w:r w:rsidR="00F43A93">
          <w:rPr>
            <w:noProof/>
            <w:webHidden/>
          </w:rPr>
          <w:tab/>
        </w:r>
        <w:r w:rsidR="00F43A93">
          <w:rPr>
            <w:noProof/>
            <w:webHidden/>
          </w:rPr>
          <w:fldChar w:fldCharType="begin"/>
        </w:r>
        <w:r w:rsidR="00F43A93">
          <w:rPr>
            <w:noProof/>
            <w:webHidden/>
          </w:rPr>
          <w:instrText xml:space="preserve"> PAGEREF _Toc425855380 \h </w:instrText>
        </w:r>
        <w:r w:rsidR="00F43A93">
          <w:rPr>
            <w:noProof/>
            <w:webHidden/>
          </w:rPr>
        </w:r>
        <w:r w:rsidR="00F43A93">
          <w:rPr>
            <w:noProof/>
            <w:webHidden/>
          </w:rPr>
          <w:fldChar w:fldCharType="separate"/>
        </w:r>
        <w:r w:rsidR="00F43A93">
          <w:rPr>
            <w:noProof/>
            <w:webHidden/>
          </w:rPr>
          <w:t>21</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81" w:history="1">
        <w:r w:rsidR="00F43A93" w:rsidRPr="00001C13">
          <w:rPr>
            <w:rStyle w:val="a4"/>
            <w:noProof/>
          </w:rPr>
          <w:t>2.4 Почвенный покров</w:t>
        </w:r>
        <w:r w:rsidR="00F43A93">
          <w:rPr>
            <w:noProof/>
            <w:webHidden/>
          </w:rPr>
          <w:tab/>
        </w:r>
        <w:r w:rsidR="00F43A93">
          <w:rPr>
            <w:noProof/>
            <w:webHidden/>
          </w:rPr>
          <w:fldChar w:fldCharType="begin"/>
        </w:r>
        <w:r w:rsidR="00F43A93">
          <w:rPr>
            <w:noProof/>
            <w:webHidden/>
          </w:rPr>
          <w:instrText xml:space="preserve"> PAGEREF _Toc425855381 \h </w:instrText>
        </w:r>
        <w:r w:rsidR="00F43A93">
          <w:rPr>
            <w:noProof/>
            <w:webHidden/>
          </w:rPr>
        </w:r>
        <w:r w:rsidR="00F43A93">
          <w:rPr>
            <w:noProof/>
            <w:webHidden/>
          </w:rPr>
          <w:fldChar w:fldCharType="separate"/>
        </w:r>
        <w:r w:rsidR="00F43A93">
          <w:rPr>
            <w:noProof/>
            <w:webHidden/>
          </w:rPr>
          <w:t>22</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82" w:history="1">
        <w:r w:rsidR="00F43A93" w:rsidRPr="00001C13">
          <w:rPr>
            <w:rStyle w:val="a4"/>
            <w:noProof/>
          </w:rPr>
          <w:t>2.5 Гидрография и гидрогеология</w:t>
        </w:r>
        <w:r w:rsidR="00F43A93">
          <w:rPr>
            <w:noProof/>
            <w:webHidden/>
          </w:rPr>
          <w:tab/>
        </w:r>
        <w:r w:rsidR="00F43A93">
          <w:rPr>
            <w:noProof/>
            <w:webHidden/>
          </w:rPr>
          <w:fldChar w:fldCharType="begin"/>
        </w:r>
        <w:r w:rsidR="00F43A93">
          <w:rPr>
            <w:noProof/>
            <w:webHidden/>
          </w:rPr>
          <w:instrText xml:space="preserve"> PAGEREF _Toc425855382 \h </w:instrText>
        </w:r>
        <w:r w:rsidR="00F43A93">
          <w:rPr>
            <w:noProof/>
            <w:webHidden/>
          </w:rPr>
        </w:r>
        <w:r w:rsidR="00F43A93">
          <w:rPr>
            <w:noProof/>
            <w:webHidden/>
          </w:rPr>
          <w:fldChar w:fldCharType="separate"/>
        </w:r>
        <w:r w:rsidR="00F43A93">
          <w:rPr>
            <w:noProof/>
            <w:webHidden/>
          </w:rPr>
          <w:t>22</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83" w:history="1">
        <w:r w:rsidR="00F43A93" w:rsidRPr="00001C13">
          <w:rPr>
            <w:rStyle w:val="a4"/>
            <w:noProof/>
          </w:rPr>
          <w:t>2.6 Растительность</w:t>
        </w:r>
        <w:r w:rsidR="00F43A93">
          <w:rPr>
            <w:noProof/>
            <w:webHidden/>
          </w:rPr>
          <w:tab/>
        </w:r>
        <w:r w:rsidR="00F43A93">
          <w:rPr>
            <w:noProof/>
            <w:webHidden/>
          </w:rPr>
          <w:fldChar w:fldCharType="begin"/>
        </w:r>
        <w:r w:rsidR="00F43A93">
          <w:rPr>
            <w:noProof/>
            <w:webHidden/>
          </w:rPr>
          <w:instrText xml:space="preserve"> PAGEREF _Toc425855383 \h </w:instrText>
        </w:r>
        <w:r w:rsidR="00F43A93">
          <w:rPr>
            <w:noProof/>
            <w:webHidden/>
          </w:rPr>
        </w:r>
        <w:r w:rsidR="00F43A93">
          <w:rPr>
            <w:noProof/>
            <w:webHidden/>
          </w:rPr>
          <w:fldChar w:fldCharType="separate"/>
        </w:r>
        <w:r w:rsidR="00F43A93">
          <w:rPr>
            <w:noProof/>
            <w:webHidden/>
          </w:rPr>
          <w:t>22</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84" w:history="1">
        <w:r w:rsidR="00F43A93" w:rsidRPr="00001C13">
          <w:rPr>
            <w:rStyle w:val="a4"/>
            <w:noProof/>
          </w:rPr>
          <w:t>2.7 Животный мир</w:t>
        </w:r>
        <w:r w:rsidR="00F43A93">
          <w:rPr>
            <w:noProof/>
            <w:webHidden/>
          </w:rPr>
          <w:tab/>
        </w:r>
        <w:r w:rsidR="00F43A93">
          <w:rPr>
            <w:noProof/>
            <w:webHidden/>
          </w:rPr>
          <w:fldChar w:fldCharType="begin"/>
        </w:r>
        <w:r w:rsidR="00F43A93">
          <w:rPr>
            <w:noProof/>
            <w:webHidden/>
          </w:rPr>
          <w:instrText xml:space="preserve"> PAGEREF _Toc425855384 \h </w:instrText>
        </w:r>
        <w:r w:rsidR="00F43A93">
          <w:rPr>
            <w:noProof/>
            <w:webHidden/>
          </w:rPr>
        </w:r>
        <w:r w:rsidR="00F43A93">
          <w:rPr>
            <w:noProof/>
            <w:webHidden/>
          </w:rPr>
          <w:fldChar w:fldCharType="separate"/>
        </w:r>
        <w:r w:rsidR="00F43A93">
          <w:rPr>
            <w:noProof/>
            <w:webHidden/>
          </w:rPr>
          <w:t>23</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85" w:history="1">
        <w:r w:rsidR="00F43A93" w:rsidRPr="00001C13">
          <w:rPr>
            <w:rStyle w:val="a4"/>
            <w:noProof/>
          </w:rPr>
          <w:t>2.8 Полезные ископаемые</w:t>
        </w:r>
        <w:r w:rsidR="00F43A93">
          <w:rPr>
            <w:noProof/>
            <w:webHidden/>
          </w:rPr>
          <w:tab/>
        </w:r>
        <w:r w:rsidR="00F43A93">
          <w:rPr>
            <w:noProof/>
            <w:webHidden/>
          </w:rPr>
          <w:fldChar w:fldCharType="begin"/>
        </w:r>
        <w:r w:rsidR="00F43A93">
          <w:rPr>
            <w:noProof/>
            <w:webHidden/>
          </w:rPr>
          <w:instrText xml:space="preserve"> PAGEREF _Toc425855385 \h </w:instrText>
        </w:r>
        <w:r w:rsidR="00F43A93">
          <w:rPr>
            <w:noProof/>
            <w:webHidden/>
          </w:rPr>
        </w:r>
        <w:r w:rsidR="00F43A93">
          <w:rPr>
            <w:noProof/>
            <w:webHidden/>
          </w:rPr>
          <w:fldChar w:fldCharType="separate"/>
        </w:r>
        <w:r w:rsidR="00F43A93">
          <w:rPr>
            <w:noProof/>
            <w:webHidden/>
          </w:rPr>
          <w:t>23</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386" w:history="1">
        <w:r w:rsidR="00F43A93" w:rsidRPr="00001C13">
          <w:rPr>
            <w:rStyle w:val="a4"/>
            <w:noProof/>
          </w:rPr>
          <w:t>3. Население, демография и трудовые ресурсы</w:t>
        </w:r>
        <w:r w:rsidR="00F43A93">
          <w:rPr>
            <w:noProof/>
            <w:webHidden/>
          </w:rPr>
          <w:tab/>
        </w:r>
        <w:r w:rsidR="00F43A93">
          <w:rPr>
            <w:noProof/>
            <w:webHidden/>
          </w:rPr>
          <w:fldChar w:fldCharType="begin"/>
        </w:r>
        <w:r w:rsidR="00F43A93">
          <w:rPr>
            <w:noProof/>
            <w:webHidden/>
          </w:rPr>
          <w:instrText xml:space="preserve"> PAGEREF _Toc425855386 \h </w:instrText>
        </w:r>
        <w:r w:rsidR="00F43A93">
          <w:rPr>
            <w:noProof/>
            <w:webHidden/>
          </w:rPr>
        </w:r>
        <w:r w:rsidR="00F43A93">
          <w:rPr>
            <w:noProof/>
            <w:webHidden/>
          </w:rPr>
          <w:fldChar w:fldCharType="separate"/>
        </w:r>
        <w:r w:rsidR="00F43A93">
          <w:rPr>
            <w:noProof/>
            <w:webHidden/>
          </w:rPr>
          <w:t>24</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87" w:history="1">
        <w:r w:rsidR="00F43A93" w:rsidRPr="00001C13">
          <w:rPr>
            <w:rStyle w:val="a4"/>
            <w:noProof/>
          </w:rPr>
          <w:t>3.1 Современная система расселения МО Вихаревское сельское поселение.</w:t>
        </w:r>
        <w:r w:rsidR="00F43A93">
          <w:rPr>
            <w:noProof/>
            <w:webHidden/>
          </w:rPr>
          <w:tab/>
        </w:r>
        <w:r w:rsidR="00F43A93">
          <w:rPr>
            <w:noProof/>
            <w:webHidden/>
          </w:rPr>
          <w:fldChar w:fldCharType="begin"/>
        </w:r>
        <w:r w:rsidR="00F43A93">
          <w:rPr>
            <w:noProof/>
            <w:webHidden/>
          </w:rPr>
          <w:instrText xml:space="preserve"> PAGEREF _Toc425855387 \h </w:instrText>
        </w:r>
        <w:r w:rsidR="00F43A93">
          <w:rPr>
            <w:noProof/>
            <w:webHidden/>
          </w:rPr>
        </w:r>
        <w:r w:rsidR="00F43A93">
          <w:rPr>
            <w:noProof/>
            <w:webHidden/>
          </w:rPr>
          <w:fldChar w:fldCharType="separate"/>
        </w:r>
        <w:r w:rsidR="00F43A93">
          <w:rPr>
            <w:noProof/>
            <w:webHidden/>
          </w:rPr>
          <w:t>24</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88" w:history="1">
        <w:r w:rsidR="00F43A93" w:rsidRPr="00001C13">
          <w:rPr>
            <w:rStyle w:val="a4"/>
            <w:noProof/>
          </w:rPr>
          <w:t>3.2 Демографическая ситуация</w:t>
        </w:r>
        <w:r w:rsidR="00F43A93">
          <w:rPr>
            <w:noProof/>
            <w:webHidden/>
          </w:rPr>
          <w:tab/>
        </w:r>
        <w:r w:rsidR="00F43A93">
          <w:rPr>
            <w:noProof/>
            <w:webHidden/>
          </w:rPr>
          <w:fldChar w:fldCharType="begin"/>
        </w:r>
        <w:r w:rsidR="00F43A93">
          <w:rPr>
            <w:noProof/>
            <w:webHidden/>
          </w:rPr>
          <w:instrText xml:space="preserve"> PAGEREF _Toc425855388 \h </w:instrText>
        </w:r>
        <w:r w:rsidR="00F43A93">
          <w:rPr>
            <w:noProof/>
            <w:webHidden/>
          </w:rPr>
        </w:r>
        <w:r w:rsidR="00F43A93">
          <w:rPr>
            <w:noProof/>
            <w:webHidden/>
          </w:rPr>
          <w:fldChar w:fldCharType="separate"/>
        </w:r>
        <w:r w:rsidR="00F43A93">
          <w:rPr>
            <w:noProof/>
            <w:webHidden/>
          </w:rPr>
          <w:t>24</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89" w:history="1">
        <w:r w:rsidR="00F43A93" w:rsidRPr="00001C13">
          <w:rPr>
            <w:rStyle w:val="a4"/>
            <w:noProof/>
          </w:rPr>
          <w:t>3.3 Трудовые ресурсы и занятость населения</w:t>
        </w:r>
        <w:r w:rsidR="00F43A93">
          <w:rPr>
            <w:noProof/>
            <w:webHidden/>
          </w:rPr>
          <w:tab/>
        </w:r>
        <w:r w:rsidR="00F43A93">
          <w:rPr>
            <w:noProof/>
            <w:webHidden/>
          </w:rPr>
          <w:fldChar w:fldCharType="begin"/>
        </w:r>
        <w:r w:rsidR="00F43A93">
          <w:rPr>
            <w:noProof/>
            <w:webHidden/>
          </w:rPr>
          <w:instrText xml:space="preserve"> PAGEREF _Toc425855389 \h </w:instrText>
        </w:r>
        <w:r w:rsidR="00F43A93">
          <w:rPr>
            <w:noProof/>
            <w:webHidden/>
          </w:rPr>
        </w:r>
        <w:r w:rsidR="00F43A93">
          <w:rPr>
            <w:noProof/>
            <w:webHidden/>
          </w:rPr>
          <w:fldChar w:fldCharType="separate"/>
        </w:r>
        <w:r w:rsidR="00F43A93">
          <w:rPr>
            <w:noProof/>
            <w:webHidden/>
          </w:rPr>
          <w:t>29</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390" w:history="1">
        <w:r w:rsidR="00F43A93" w:rsidRPr="00001C13">
          <w:rPr>
            <w:rStyle w:val="a4"/>
            <w:noProof/>
          </w:rPr>
          <w:t>4. Экономический потенциал территории</w:t>
        </w:r>
        <w:r w:rsidR="00F43A93">
          <w:rPr>
            <w:noProof/>
            <w:webHidden/>
          </w:rPr>
          <w:tab/>
        </w:r>
        <w:r w:rsidR="00F43A93">
          <w:rPr>
            <w:noProof/>
            <w:webHidden/>
          </w:rPr>
          <w:fldChar w:fldCharType="begin"/>
        </w:r>
        <w:r w:rsidR="00F43A93">
          <w:rPr>
            <w:noProof/>
            <w:webHidden/>
          </w:rPr>
          <w:instrText xml:space="preserve"> PAGEREF _Toc425855390 \h </w:instrText>
        </w:r>
        <w:r w:rsidR="00F43A93">
          <w:rPr>
            <w:noProof/>
            <w:webHidden/>
          </w:rPr>
        </w:r>
        <w:r w:rsidR="00F43A93">
          <w:rPr>
            <w:noProof/>
            <w:webHidden/>
          </w:rPr>
          <w:fldChar w:fldCharType="separate"/>
        </w:r>
        <w:r w:rsidR="00F43A93">
          <w:rPr>
            <w:noProof/>
            <w:webHidden/>
          </w:rPr>
          <w:t>31</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91" w:history="1">
        <w:r w:rsidR="00F43A93" w:rsidRPr="00001C13">
          <w:rPr>
            <w:rStyle w:val="a4"/>
            <w:noProof/>
          </w:rPr>
          <w:t>4.1 Промышленность</w:t>
        </w:r>
        <w:r w:rsidR="00F43A93">
          <w:rPr>
            <w:noProof/>
            <w:webHidden/>
          </w:rPr>
          <w:tab/>
        </w:r>
        <w:r w:rsidR="00F43A93">
          <w:rPr>
            <w:noProof/>
            <w:webHidden/>
          </w:rPr>
          <w:fldChar w:fldCharType="begin"/>
        </w:r>
        <w:r w:rsidR="00F43A93">
          <w:rPr>
            <w:noProof/>
            <w:webHidden/>
          </w:rPr>
          <w:instrText xml:space="preserve"> PAGEREF _Toc425855391 \h </w:instrText>
        </w:r>
        <w:r w:rsidR="00F43A93">
          <w:rPr>
            <w:noProof/>
            <w:webHidden/>
          </w:rPr>
        </w:r>
        <w:r w:rsidR="00F43A93">
          <w:rPr>
            <w:noProof/>
            <w:webHidden/>
          </w:rPr>
          <w:fldChar w:fldCharType="separate"/>
        </w:r>
        <w:r w:rsidR="00F43A93">
          <w:rPr>
            <w:noProof/>
            <w:webHidden/>
          </w:rPr>
          <w:t>31</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92" w:history="1">
        <w:r w:rsidR="00F43A93" w:rsidRPr="00001C13">
          <w:rPr>
            <w:rStyle w:val="a4"/>
            <w:noProof/>
          </w:rPr>
          <w:t>4.2 Сельское хозяйство</w:t>
        </w:r>
        <w:r w:rsidR="00F43A93">
          <w:rPr>
            <w:noProof/>
            <w:webHidden/>
          </w:rPr>
          <w:tab/>
        </w:r>
        <w:r w:rsidR="00F43A93">
          <w:rPr>
            <w:noProof/>
            <w:webHidden/>
          </w:rPr>
          <w:fldChar w:fldCharType="begin"/>
        </w:r>
        <w:r w:rsidR="00F43A93">
          <w:rPr>
            <w:noProof/>
            <w:webHidden/>
          </w:rPr>
          <w:instrText xml:space="preserve"> PAGEREF _Toc425855392 \h </w:instrText>
        </w:r>
        <w:r w:rsidR="00F43A93">
          <w:rPr>
            <w:noProof/>
            <w:webHidden/>
          </w:rPr>
        </w:r>
        <w:r w:rsidR="00F43A93">
          <w:rPr>
            <w:noProof/>
            <w:webHidden/>
          </w:rPr>
          <w:fldChar w:fldCharType="separate"/>
        </w:r>
        <w:r w:rsidR="00F43A93">
          <w:rPr>
            <w:noProof/>
            <w:webHidden/>
          </w:rPr>
          <w:t>31</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93" w:history="1">
        <w:r w:rsidR="00F43A93" w:rsidRPr="00001C13">
          <w:rPr>
            <w:rStyle w:val="a4"/>
            <w:noProof/>
          </w:rPr>
          <w:t>4.3 Непроизводственная сфера</w:t>
        </w:r>
        <w:r w:rsidR="00F43A93">
          <w:rPr>
            <w:noProof/>
            <w:webHidden/>
          </w:rPr>
          <w:tab/>
        </w:r>
        <w:r w:rsidR="00F43A93">
          <w:rPr>
            <w:noProof/>
            <w:webHidden/>
          </w:rPr>
          <w:fldChar w:fldCharType="begin"/>
        </w:r>
        <w:r w:rsidR="00F43A93">
          <w:rPr>
            <w:noProof/>
            <w:webHidden/>
          </w:rPr>
          <w:instrText xml:space="preserve"> PAGEREF _Toc425855393 \h </w:instrText>
        </w:r>
        <w:r w:rsidR="00F43A93">
          <w:rPr>
            <w:noProof/>
            <w:webHidden/>
          </w:rPr>
        </w:r>
        <w:r w:rsidR="00F43A93">
          <w:rPr>
            <w:noProof/>
            <w:webHidden/>
          </w:rPr>
          <w:fldChar w:fldCharType="separate"/>
        </w:r>
        <w:r w:rsidR="00F43A93">
          <w:rPr>
            <w:noProof/>
            <w:webHidden/>
          </w:rPr>
          <w:t>33</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394" w:history="1">
        <w:r w:rsidR="00F43A93" w:rsidRPr="00001C13">
          <w:rPr>
            <w:rStyle w:val="a4"/>
            <w:noProof/>
          </w:rPr>
          <w:t>5. Социально-экономическое положение</w:t>
        </w:r>
        <w:r w:rsidR="00F43A93">
          <w:rPr>
            <w:noProof/>
            <w:webHidden/>
          </w:rPr>
          <w:tab/>
        </w:r>
        <w:r w:rsidR="00F43A93">
          <w:rPr>
            <w:noProof/>
            <w:webHidden/>
          </w:rPr>
          <w:fldChar w:fldCharType="begin"/>
        </w:r>
        <w:r w:rsidR="00F43A93">
          <w:rPr>
            <w:noProof/>
            <w:webHidden/>
          </w:rPr>
          <w:instrText xml:space="preserve"> PAGEREF _Toc425855394 \h </w:instrText>
        </w:r>
        <w:r w:rsidR="00F43A93">
          <w:rPr>
            <w:noProof/>
            <w:webHidden/>
          </w:rPr>
        </w:r>
        <w:r w:rsidR="00F43A93">
          <w:rPr>
            <w:noProof/>
            <w:webHidden/>
          </w:rPr>
          <w:fldChar w:fldCharType="separate"/>
        </w:r>
        <w:r w:rsidR="00F43A93">
          <w:rPr>
            <w:noProof/>
            <w:webHidden/>
          </w:rPr>
          <w:t>34</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95" w:history="1">
        <w:r w:rsidR="00F43A93" w:rsidRPr="00001C13">
          <w:rPr>
            <w:rStyle w:val="a4"/>
            <w:noProof/>
          </w:rPr>
          <w:t>5.1 Уровень и качество жизни</w:t>
        </w:r>
        <w:r w:rsidR="00F43A93">
          <w:rPr>
            <w:noProof/>
            <w:webHidden/>
          </w:rPr>
          <w:tab/>
        </w:r>
        <w:r w:rsidR="00F43A93">
          <w:rPr>
            <w:noProof/>
            <w:webHidden/>
          </w:rPr>
          <w:fldChar w:fldCharType="begin"/>
        </w:r>
        <w:r w:rsidR="00F43A93">
          <w:rPr>
            <w:noProof/>
            <w:webHidden/>
          </w:rPr>
          <w:instrText xml:space="preserve"> PAGEREF _Toc425855395 \h </w:instrText>
        </w:r>
        <w:r w:rsidR="00F43A93">
          <w:rPr>
            <w:noProof/>
            <w:webHidden/>
          </w:rPr>
        </w:r>
        <w:r w:rsidR="00F43A93">
          <w:rPr>
            <w:noProof/>
            <w:webHidden/>
          </w:rPr>
          <w:fldChar w:fldCharType="separate"/>
        </w:r>
        <w:r w:rsidR="00F43A93">
          <w:rPr>
            <w:noProof/>
            <w:webHidden/>
          </w:rPr>
          <w:t>34</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96" w:history="1">
        <w:r w:rsidR="00F43A93" w:rsidRPr="00001C13">
          <w:rPr>
            <w:rStyle w:val="a4"/>
            <w:noProof/>
          </w:rPr>
          <w:t>5.2 Бюджет</w:t>
        </w:r>
        <w:r w:rsidR="00F43A93">
          <w:rPr>
            <w:noProof/>
            <w:webHidden/>
          </w:rPr>
          <w:tab/>
        </w:r>
        <w:r w:rsidR="00F43A93">
          <w:rPr>
            <w:noProof/>
            <w:webHidden/>
          </w:rPr>
          <w:fldChar w:fldCharType="begin"/>
        </w:r>
        <w:r w:rsidR="00F43A93">
          <w:rPr>
            <w:noProof/>
            <w:webHidden/>
          </w:rPr>
          <w:instrText xml:space="preserve"> PAGEREF _Toc425855396 \h </w:instrText>
        </w:r>
        <w:r w:rsidR="00F43A93">
          <w:rPr>
            <w:noProof/>
            <w:webHidden/>
          </w:rPr>
        </w:r>
        <w:r w:rsidR="00F43A93">
          <w:rPr>
            <w:noProof/>
            <w:webHidden/>
          </w:rPr>
          <w:fldChar w:fldCharType="separate"/>
        </w:r>
        <w:r w:rsidR="00F43A93">
          <w:rPr>
            <w:noProof/>
            <w:webHidden/>
          </w:rPr>
          <w:t>35</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97" w:history="1">
        <w:r w:rsidR="00F43A93" w:rsidRPr="00001C13">
          <w:rPr>
            <w:rStyle w:val="a4"/>
            <w:noProof/>
          </w:rPr>
          <w:t>5.3 Социальные процессы и явления</w:t>
        </w:r>
        <w:r w:rsidR="00F43A93">
          <w:rPr>
            <w:noProof/>
            <w:webHidden/>
          </w:rPr>
          <w:tab/>
        </w:r>
        <w:r w:rsidR="00F43A93">
          <w:rPr>
            <w:noProof/>
            <w:webHidden/>
          </w:rPr>
          <w:fldChar w:fldCharType="begin"/>
        </w:r>
        <w:r w:rsidR="00F43A93">
          <w:rPr>
            <w:noProof/>
            <w:webHidden/>
          </w:rPr>
          <w:instrText xml:space="preserve"> PAGEREF _Toc425855397 \h </w:instrText>
        </w:r>
        <w:r w:rsidR="00F43A93">
          <w:rPr>
            <w:noProof/>
            <w:webHidden/>
          </w:rPr>
        </w:r>
        <w:r w:rsidR="00F43A93">
          <w:rPr>
            <w:noProof/>
            <w:webHidden/>
          </w:rPr>
          <w:fldChar w:fldCharType="separate"/>
        </w:r>
        <w:r w:rsidR="00F43A93">
          <w:rPr>
            <w:noProof/>
            <w:webHidden/>
          </w:rPr>
          <w:t>39</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398" w:history="1">
        <w:r w:rsidR="00F43A93" w:rsidRPr="00001C13">
          <w:rPr>
            <w:rStyle w:val="a4"/>
            <w:noProof/>
          </w:rPr>
          <w:t>5.4 Молодёжная политика</w:t>
        </w:r>
        <w:r w:rsidR="00F43A93">
          <w:rPr>
            <w:noProof/>
            <w:webHidden/>
          </w:rPr>
          <w:tab/>
        </w:r>
        <w:r w:rsidR="00F43A93">
          <w:rPr>
            <w:noProof/>
            <w:webHidden/>
          </w:rPr>
          <w:fldChar w:fldCharType="begin"/>
        </w:r>
        <w:r w:rsidR="00F43A93">
          <w:rPr>
            <w:noProof/>
            <w:webHidden/>
          </w:rPr>
          <w:instrText xml:space="preserve"> PAGEREF _Toc425855398 \h </w:instrText>
        </w:r>
        <w:r w:rsidR="00F43A93">
          <w:rPr>
            <w:noProof/>
            <w:webHidden/>
          </w:rPr>
        </w:r>
        <w:r w:rsidR="00F43A93">
          <w:rPr>
            <w:noProof/>
            <w:webHidden/>
          </w:rPr>
          <w:fldChar w:fldCharType="separate"/>
        </w:r>
        <w:r w:rsidR="00F43A93">
          <w:rPr>
            <w:noProof/>
            <w:webHidden/>
          </w:rPr>
          <w:t>39</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399" w:history="1">
        <w:r w:rsidR="00F43A93" w:rsidRPr="00001C13">
          <w:rPr>
            <w:rStyle w:val="a4"/>
            <w:noProof/>
          </w:rPr>
          <w:t>6. Сведения о планах и программах комплексного социально-экономического развития муниципального образования</w:t>
        </w:r>
        <w:r w:rsidR="00F43A93">
          <w:rPr>
            <w:noProof/>
            <w:webHidden/>
          </w:rPr>
          <w:tab/>
        </w:r>
        <w:r w:rsidR="00F43A93">
          <w:rPr>
            <w:noProof/>
            <w:webHidden/>
          </w:rPr>
          <w:fldChar w:fldCharType="begin"/>
        </w:r>
        <w:r w:rsidR="00F43A93">
          <w:rPr>
            <w:noProof/>
            <w:webHidden/>
          </w:rPr>
          <w:instrText xml:space="preserve"> PAGEREF _Toc425855399 \h </w:instrText>
        </w:r>
        <w:r w:rsidR="00F43A93">
          <w:rPr>
            <w:noProof/>
            <w:webHidden/>
          </w:rPr>
        </w:r>
        <w:r w:rsidR="00F43A93">
          <w:rPr>
            <w:noProof/>
            <w:webHidden/>
          </w:rPr>
          <w:fldChar w:fldCharType="separate"/>
        </w:r>
        <w:r w:rsidR="00F43A93">
          <w:rPr>
            <w:noProof/>
            <w:webHidden/>
          </w:rPr>
          <w:t>41</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00" w:history="1">
        <w:r w:rsidR="00F43A93" w:rsidRPr="00001C13">
          <w:rPr>
            <w:rStyle w:val="a4"/>
            <w:noProof/>
          </w:rPr>
          <w:t>6.1 Государственные программы Кировской области</w:t>
        </w:r>
        <w:r w:rsidR="00F43A93">
          <w:rPr>
            <w:noProof/>
            <w:webHidden/>
          </w:rPr>
          <w:tab/>
        </w:r>
        <w:r w:rsidR="00F43A93">
          <w:rPr>
            <w:noProof/>
            <w:webHidden/>
          </w:rPr>
          <w:fldChar w:fldCharType="begin"/>
        </w:r>
        <w:r w:rsidR="00F43A93">
          <w:rPr>
            <w:noProof/>
            <w:webHidden/>
          </w:rPr>
          <w:instrText xml:space="preserve"> PAGEREF _Toc425855400 \h </w:instrText>
        </w:r>
        <w:r w:rsidR="00F43A93">
          <w:rPr>
            <w:noProof/>
            <w:webHidden/>
          </w:rPr>
        </w:r>
        <w:r w:rsidR="00F43A93">
          <w:rPr>
            <w:noProof/>
            <w:webHidden/>
          </w:rPr>
          <w:fldChar w:fldCharType="separate"/>
        </w:r>
        <w:r w:rsidR="00F43A93">
          <w:rPr>
            <w:noProof/>
            <w:webHidden/>
          </w:rPr>
          <w:t>41</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01" w:history="1">
        <w:r w:rsidR="00F43A93" w:rsidRPr="00001C13">
          <w:rPr>
            <w:rStyle w:val="a4"/>
            <w:noProof/>
          </w:rPr>
          <w:t>6.2. Муниципальные целевые программы Кильмезского района</w:t>
        </w:r>
        <w:r w:rsidR="00F43A93">
          <w:rPr>
            <w:noProof/>
            <w:webHidden/>
          </w:rPr>
          <w:tab/>
        </w:r>
        <w:r w:rsidR="00F43A93">
          <w:rPr>
            <w:noProof/>
            <w:webHidden/>
          </w:rPr>
          <w:fldChar w:fldCharType="begin"/>
        </w:r>
        <w:r w:rsidR="00F43A93">
          <w:rPr>
            <w:noProof/>
            <w:webHidden/>
          </w:rPr>
          <w:instrText xml:space="preserve"> PAGEREF _Toc425855401 \h </w:instrText>
        </w:r>
        <w:r w:rsidR="00F43A93">
          <w:rPr>
            <w:noProof/>
            <w:webHidden/>
          </w:rPr>
        </w:r>
        <w:r w:rsidR="00F43A93">
          <w:rPr>
            <w:noProof/>
            <w:webHidden/>
          </w:rPr>
          <w:fldChar w:fldCharType="separate"/>
        </w:r>
        <w:r w:rsidR="00F43A93">
          <w:rPr>
            <w:noProof/>
            <w:webHidden/>
          </w:rPr>
          <w:t>44</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02" w:history="1">
        <w:r w:rsidR="00F43A93" w:rsidRPr="00001C13">
          <w:rPr>
            <w:rStyle w:val="a4"/>
            <w:noProof/>
          </w:rPr>
          <w:t>6.3. Муниципальные целевые программы МО Вихаревское сельское поселение Кильмезского района</w:t>
        </w:r>
        <w:r w:rsidR="00F43A93">
          <w:rPr>
            <w:noProof/>
            <w:webHidden/>
          </w:rPr>
          <w:tab/>
        </w:r>
        <w:r w:rsidR="00F43A93">
          <w:rPr>
            <w:noProof/>
            <w:webHidden/>
          </w:rPr>
          <w:fldChar w:fldCharType="begin"/>
        </w:r>
        <w:r w:rsidR="00F43A93">
          <w:rPr>
            <w:noProof/>
            <w:webHidden/>
          </w:rPr>
          <w:instrText xml:space="preserve"> PAGEREF _Toc425855402 \h </w:instrText>
        </w:r>
        <w:r w:rsidR="00F43A93">
          <w:rPr>
            <w:noProof/>
            <w:webHidden/>
          </w:rPr>
        </w:r>
        <w:r w:rsidR="00F43A93">
          <w:rPr>
            <w:noProof/>
            <w:webHidden/>
          </w:rPr>
          <w:fldChar w:fldCharType="separate"/>
        </w:r>
        <w:r w:rsidR="00F43A93">
          <w:rPr>
            <w:noProof/>
            <w:webHidden/>
          </w:rPr>
          <w:t>45</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403" w:history="1">
        <w:r w:rsidR="00F43A93" w:rsidRPr="00001C13">
          <w:rPr>
            <w:rStyle w:val="a4"/>
            <w:noProof/>
          </w:rPr>
          <w:t>7. Комплексная оценка территории и её пространственная организация</w:t>
        </w:r>
        <w:r w:rsidR="00F43A93">
          <w:rPr>
            <w:noProof/>
            <w:webHidden/>
          </w:rPr>
          <w:tab/>
        </w:r>
        <w:r w:rsidR="00F43A93">
          <w:rPr>
            <w:noProof/>
            <w:webHidden/>
          </w:rPr>
          <w:fldChar w:fldCharType="begin"/>
        </w:r>
        <w:r w:rsidR="00F43A93">
          <w:rPr>
            <w:noProof/>
            <w:webHidden/>
          </w:rPr>
          <w:instrText xml:space="preserve"> PAGEREF _Toc425855403 \h </w:instrText>
        </w:r>
        <w:r w:rsidR="00F43A93">
          <w:rPr>
            <w:noProof/>
            <w:webHidden/>
          </w:rPr>
        </w:r>
        <w:r w:rsidR="00F43A93">
          <w:rPr>
            <w:noProof/>
            <w:webHidden/>
          </w:rPr>
          <w:fldChar w:fldCharType="separate"/>
        </w:r>
        <w:r w:rsidR="00F43A93">
          <w:rPr>
            <w:noProof/>
            <w:webHidden/>
          </w:rPr>
          <w:t>46</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04" w:history="1">
        <w:r w:rsidR="00F43A93" w:rsidRPr="00001C13">
          <w:rPr>
            <w:rStyle w:val="a4"/>
            <w:noProof/>
          </w:rPr>
          <w:t>7.1 Планировочная организация МО Вихаревское сельское поселение, природные элементы планировочного каркаса</w:t>
        </w:r>
        <w:r w:rsidR="00F43A93">
          <w:rPr>
            <w:noProof/>
            <w:webHidden/>
          </w:rPr>
          <w:tab/>
        </w:r>
        <w:r w:rsidR="00F43A93">
          <w:rPr>
            <w:noProof/>
            <w:webHidden/>
          </w:rPr>
          <w:fldChar w:fldCharType="begin"/>
        </w:r>
        <w:r w:rsidR="00F43A93">
          <w:rPr>
            <w:noProof/>
            <w:webHidden/>
          </w:rPr>
          <w:instrText xml:space="preserve"> PAGEREF _Toc425855404 \h </w:instrText>
        </w:r>
        <w:r w:rsidR="00F43A93">
          <w:rPr>
            <w:noProof/>
            <w:webHidden/>
          </w:rPr>
        </w:r>
        <w:r w:rsidR="00F43A93">
          <w:rPr>
            <w:noProof/>
            <w:webHidden/>
          </w:rPr>
          <w:fldChar w:fldCharType="separate"/>
        </w:r>
        <w:r w:rsidR="00F43A93">
          <w:rPr>
            <w:noProof/>
            <w:webHidden/>
          </w:rPr>
          <w:t>46</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05" w:history="1">
        <w:r w:rsidR="00F43A93" w:rsidRPr="00001C13">
          <w:rPr>
            <w:rStyle w:val="a4"/>
            <w:noProof/>
          </w:rPr>
          <w:t>7.2 Функциональное зонирование</w:t>
        </w:r>
        <w:r w:rsidR="00F43A93">
          <w:rPr>
            <w:noProof/>
            <w:webHidden/>
          </w:rPr>
          <w:tab/>
        </w:r>
        <w:r w:rsidR="00F43A93">
          <w:rPr>
            <w:noProof/>
            <w:webHidden/>
          </w:rPr>
          <w:fldChar w:fldCharType="begin"/>
        </w:r>
        <w:r w:rsidR="00F43A93">
          <w:rPr>
            <w:noProof/>
            <w:webHidden/>
          </w:rPr>
          <w:instrText xml:space="preserve"> PAGEREF _Toc425855405 \h </w:instrText>
        </w:r>
        <w:r w:rsidR="00F43A93">
          <w:rPr>
            <w:noProof/>
            <w:webHidden/>
          </w:rPr>
        </w:r>
        <w:r w:rsidR="00F43A93">
          <w:rPr>
            <w:noProof/>
            <w:webHidden/>
          </w:rPr>
          <w:fldChar w:fldCharType="separate"/>
        </w:r>
        <w:r w:rsidR="00F43A93">
          <w:rPr>
            <w:noProof/>
            <w:webHidden/>
          </w:rPr>
          <w:t>46</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06" w:history="1">
        <w:r w:rsidR="00F43A93" w:rsidRPr="00001C13">
          <w:rPr>
            <w:rStyle w:val="a4"/>
            <w:noProof/>
          </w:rPr>
          <w:t>7.2.1 Жилые зоны</w:t>
        </w:r>
        <w:r w:rsidR="00F43A93">
          <w:rPr>
            <w:noProof/>
            <w:webHidden/>
          </w:rPr>
          <w:tab/>
        </w:r>
        <w:r w:rsidR="00F43A93">
          <w:rPr>
            <w:noProof/>
            <w:webHidden/>
          </w:rPr>
          <w:fldChar w:fldCharType="begin"/>
        </w:r>
        <w:r w:rsidR="00F43A93">
          <w:rPr>
            <w:noProof/>
            <w:webHidden/>
          </w:rPr>
          <w:instrText xml:space="preserve"> PAGEREF _Toc425855406 \h </w:instrText>
        </w:r>
        <w:r w:rsidR="00F43A93">
          <w:rPr>
            <w:noProof/>
            <w:webHidden/>
          </w:rPr>
        </w:r>
        <w:r w:rsidR="00F43A93">
          <w:rPr>
            <w:noProof/>
            <w:webHidden/>
          </w:rPr>
          <w:fldChar w:fldCharType="separate"/>
        </w:r>
        <w:r w:rsidR="00F43A93">
          <w:rPr>
            <w:noProof/>
            <w:webHidden/>
          </w:rPr>
          <w:t>47</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07" w:history="1">
        <w:r w:rsidR="00F43A93" w:rsidRPr="00001C13">
          <w:rPr>
            <w:rStyle w:val="a4"/>
            <w:noProof/>
          </w:rPr>
          <w:t>7.2.2 Общественно-деловые зоны</w:t>
        </w:r>
        <w:r w:rsidR="00F43A93">
          <w:rPr>
            <w:noProof/>
            <w:webHidden/>
          </w:rPr>
          <w:tab/>
        </w:r>
        <w:r w:rsidR="00F43A93">
          <w:rPr>
            <w:noProof/>
            <w:webHidden/>
          </w:rPr>
          <w:fldChar w:fldCharType="begin"/>
        </w:r>
        <w:r w:rsidR="00F43A93">
          <w:rPr>
            <w:noProof/>
            <w:webHidden/>
          </w:rPr>
          <w:instrText xml:space="preserve"> PAGEREF _Toc425855407 \h </w:instrText>
        </w:r>
        <w:r w:rsidR="00F43A93">
          <w:rPr>
            <w:noProof/>
            <w:webHidden/>
          </w:rPr>
        </w:r>
        <w:r w:rsidR="00F43A93">
          <w:rPr>
            <w:noProof/>
            <w:webHidden/>
          </w:rPr>
          <w:fldChar w:fldCharType="separate"/>
        </w:r>
        <w:r w:rsidR="00F43A93">
          <w:rPr>
            <w:noProof/>
            <w:webHidden/>
          </w:rPr>
          <w:t>48</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08" w:history="1">
        <w:r w:rsidR="00F43A93" w:rsidRPr="00001C13">
          <w:rPr>
            <w:rStyle w:val="a4"/>
            <w:noProof/>
          </w:rPr>
          <w:t>7.2.3 Производственные зоны</w:t>
        </w:r>
        <w:r w:rsidR="00F43A93">
          <w:rPr>
            <w:noProof/>
            <w:webHidden/>
          </w:rPr>
          <w:tab/>
        </w:r>
        <w:r w:rsidR="00F43A93">
          <w:rPr>
            <w:noProof/>
            <w:webHidden/>
          </w:rPr>
          <w:fldChar w:fldCharType="begin"/>
        </w:r>
        <w:r w:rsidR="00F43A93">
          <w:rPr>
            <w:noProof/>
            <w:webHidden/>
          </w:rPr>
          <w:instrText xml:space="preserve"> PAGEREF _Toc425855408 \h </w:instrText>
        </w:r>
        <w:r w:rsidR="00F43A93">
          <w:rPr>
            <w:noProof/>
            <w:webHidden/>
          </w:rPr>
        </w:r>
        <w:r w:rsidR="00F43A93">
          <w:rPr>
            <w:noProof/>
            <w:webHidden/>
          </w:rPr>
          <w:fldChar w:fldCharType="separate"/>
        </w:r>
        <w:r w:rsidR="00F43A93">
          <w:rPr>
            <w:noProof/>
            <w:webHidden/>
          </w:rPr>
          <w:t>48</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09" w:history="1">
        <w:r w:rsidR="00F43A93" w:rsidRPr="00001C13">
          <w:rPr>
            <w:rStyle w:val="a4"/>
            <w:noProof/>
          </w:rPr>
          <w:t>7.2.4 Зоны инженерной и транспортной инфраструктуры</w:t>
        </w:r>
        <w:r w:rsidR="00F43A93">
          <w:rPr>
            <w:noProof/>
            <w:webHidden/>
          </w:rPr>
          <w:tab/>
        </w:r>
        <w:r w:rsidR="00F43A93">
          <w:rPr>
            <w:noProof/>
            <w:webHidden/>
          </w:rPr>
          <w:fldChar w:fldCharType="begin"/>
        </w:r>
        <w:r w:rsidR="00F43A93">
          <w:rPr>
            <w:noProof/>
            <w:webHidden/>
          </w:rPr>
          <w:instrText xml:space="preserve"> PAGEREF _Toc425855409 \h </w:instrText>
        </w:r>
        <w:r w:rsidR="00F43A93">
          <w:rPr>
            <w:noProof/>
            <w:webHidden/>
          </w:rPr>
        </w:r>
        <w:r w:rsidR="00F43A93">
          <w:rPr>
            <w:noProof/>
            <w:webHidden/>
          </w:rPr>
          <w:fldChar w:fldCharType="separate"/>
        </w:r>
        <w:r w:rsidR="00F43A93">
          <w:rPr>
            <w:noProof/>
            <w:webHidden/>
          </w:rPr>
          <w:t>48</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10" w:history="1">
        <w:r w:rsidR="00F43A93" w:rsidRPr="00001C13">
          <w:rPr>
            <w:rStyle w:val="a4"/>
            <w:noProof/>
          </w:rPr>
          <w:t>7.2.5 Зоны сельскохозяйственного использования</w:t>
        </w:r>
        <w:r w:rsidR="00F43A93">
          <w:rPr>
            <w:noProof/>
            <w:webHidden/>
          </w:rPr>
          <w:tab/>
        </w:r>
        <w:r w:rsidR="00F43A93">
          <w:rPr>
            <w:noProof/>
            <w:webHidden/>
          </w:rPr>
          <w:fldChar w:fldCharType="begin"/>
        </w:r>
        <w:r w:rsidR="00F43A93">
          <w:rPr>
            <w:noProof/>
            <w:webHidden/>
          </w:rPr>
          <w:instrText xml:space="preserve"> PAGEREF _Toc425855410 \h </w:instrText>
        </w:r>
        <w:r w:rsidR="00F43A93">
          <w:rPr>
            <w:noProof/>
            <w:webHidden/>
          </w:rPr>
        </w:r>
        <w:r w:rsidR="00F43A93">
          <w:rPr>
            <w:noProof/>
            <w:webHidden/>
          </w:rPr>
          <w:fldChar w:fldCharType="separate"/>
        </w:r>
        <w:r w:rsidR="00F43A93">
          <w:rPr>
            <w:noProof/>
            <w:webHidden/>
          </w:rPr>
          <w:t>49</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11" w:history="1">
        <w:r w:rsidR="00F43A93" w:rsidRPr="00001C13">
          <w:rPr>
            <w:rStyle w:val="a4"/>
            <w:noProof/>
          </w:rPr>
          <w:t>7.2.6 Зоны рекреационного назначения</w:t>
        </w:r>
        <w:r w:rsidR="00F43A93">
          <w:rPr>
            <w:noProof/>
            <w:webHidden/>
          </w:rPr>
          <w:tab/>
        </w:r>
        <w:r w:rsidR="00F43A93">
          <w:rPr>
            <w:noProof/>
            <w:webHidden/>
          </w:rPr>
          <w:fldChar w:fldCharType="begin"/>
        </w:r>
        <w:r w:rsidR="00F43A93">
          <w:rPr>
            <w:noProof/>
            <w:webHidden/>
          </w:rPr>
          <w:instrText xml:space="preserve"> PAGEREF _Toc425855411 \h </w:instrText>
        </w:r>
        <w:r w:rsidR="00F43A93">
          <w:rPr>
            <w:noProof/>
            <w:webHidden/>
          </w:rPr>
        </w:r>
        <w:r w:rsidR="00F43A93">
          <w:rPr>
            <w:noProof/>
            <w:webHidden/>
          </w:rPr>
          <w:fldChar w:fldCharType="separate"/>
        </w:r>
        <w:r w:rsidR="00F43A93">
          <w:rPr>
            <w:noProof/>
            <w:webHidden/>
          </w:rPr>
          <w:t>49</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12" w:history="1">
        <w:r w:rsidR="00F43A93" w:rsidRPr="00001C13">
          <w:rPr>
            <w:rStyle w:val="a4"/>
            <w:noProof/>
          </w:rPr>
          <w:t>7.2.7 Зоны специального назначения</w:t>
        </w:r>
        <w:r w:rsidR="00F43A93">
          <w:rPr>
            <w:noProof/>
            <w:webHidden/>
          </w:rPr>
          <w:tab/>
        </w:r>
        <w:r w:rsidR="00F43A93">
          <w:rPr>
            <w:noProof/>
            <w:webHidden/>
          </w:rPr>
          <w:fldChar w:fldCharType="begin"/>
        </w:r>
        <w:r w:rsidR="00F43A93">
          <w:rPr>
            <w:noProof/>
            <w:webHidden/>
          </w:rPr>
          <w:instrText xml:space="preserve"> PAGEREF _Toc425855412 \h </w:instrText>
        </w:r>
        <w:r w:rsidR="00F43A93">
          <w:rPr>
            <w:noProof/>
            <w:webHidden/>
          </w:rPr>
        </w:r>
        <w:r w:rsidR="00F43A93">
          <w:rPr>
            <w:noProof/>
            <w:webHidden/>
          </w:rPr>
          <w:fldChar w:fldCharType="separate"/>
        </w:r>
        <w:r w:rsidR="00F43A93">
          <w:rPr>
            <w:noProof/>
            <w:webHidden/>
          </w:rPr>
          <w:t>49</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13" w:history="1">
        <w:r w:rsidR="00F43A93" w:rsidRPr="00001C13">
          <w:rPr>
            <w:rStyle w:val="a4"/>
            <w:noProof/>
          </w:rPr>
          <w:t>7.2.10 Зоны лесного фонда</w:t>
        </w:r>
        <w:r w:rsidR="00F43A93">
          <w:rPr>
            <w:noProof/>
            <w:webHidden/>
          </w:rPr>
          <w:tab/>
        </w:r>
        <w:r w:rsidR="00F43A93">
          <w:rPr>
            <w:noProof/>
            <w:webHidden/>
          </w:rPr>
          <w:fldChar w:fldCharType="begin"/>
        </w:r>
        <w:r w:rsidR="00F43A93">
          <w:rPr>
            <w:noProof/>
            <w:webHidden/>
          </w:rPr>
          <w:instrText xml:space="preserve"> PAGEREF _Toc425855413 \h </w:instrText>
        </w:r>
        <w:r w:rsidR="00F43A93">
          <w:rPr>
            <w:noProof/>
            <w:webHidden/>
          </w:rPr>
        </w:r>
        <w:r w:rsidR="00F43A93">
          <w:rPr>
            <w:noProof/>
            <w:webHidden/>
          </w:rPr>
          <w:fldChar w:fldCharType="separate"/>
        </w:r>
        <w:r w:rsidR="00F43A93">
          <w:rPr>
            <w:noProof/>
            <w:webHidden/>
          </w:rPr>
          <w:t>49</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14" w:history="1">
        <w:r w:rsidR="00F43A93" w:rsidRPr="00001C13">
          <w:rPr>
            <w:rStyle w:val="a4"/>
            <w:noProof/>
          </w:rPr>
          <w:t>7.2.11 Зоны водного фонда</w:t>
        </w:r>
        <w:r w:rsidR="00F43A93">
          <w:rPr>
            <w:noProof/>
            <w:webHidden/>
          </w:rPr>
          <w:tab/>
        </w:r>
        <w:r w:rsidR="00F43A93">
          <w:rPr>
            <w:noProof/>
            <w:webHidden/>
          </w:rPr>
          <w:fldChar w:fldCharType="begin"/>
        </w:r>
        <w:r w:rsidR="00F43A93">
          <w:rPr>
            <w:noProof/>
            <w:webHidden/>
          </w:rPr>
          <w:instrText xml:space="preserve"> PAGEREF _Toc425855414 \h </w:instrText>
        </w:r>
        <w:r w:rsidR="00F43A93">
          <w:rPr>
            <w:noProof/>
            <w:webHidden/>
          </w:rPr>
        </w:r>
        <w:r w:rsidR="00F43A93">
          <w:rPr>
            <w:noProof/>
            <w:webHidden/>
          </w:rPr>
          <w:fldChar w:fldCharType="separate"/>
        </w:r>
        <w:r w:rsidR="00F43A93">
          <w:rPr>
            <w:noProof/>
            <w:webHidden/>
          </w:rPr>
          <w:t>49</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15" w:history="1">
        <w:r w:rsidR="00F43A93" w:rsidRPr="00001C13">
          <w:rPr>
            <w:rStyle w:val="a4"/>
            <w:noProof/>
          </w:rPr>
          <w:t>7.3 Земельный фонд муниципального образования и категории земель</w:t>
        </w:r>
        <w:r w:rsidR="00F43A93">
          <w:rPr>
            <w:noProof/>
            <w:webHidden/>
          </w:rPr>
          <w:tab/>
        </w:r>
        <w:r w:rsidR="00F43A93">
          <w:rPr>
            <w:noProof/>
            <w:webHidden/>
          </w:rPr>
          <w:fldChar w:fldCharType="begin"/>
        </w:r>
        <w:r w:rsidR="00F43A93">
          <w:rPr>
            <w:noProof/>
            <w:webHidden/>
          </w:rPr>
          <w:instrText xml:space="preserve"> PAGEREF _Toc425855415 \h </w:instrText>
        </w:r>
        <w:r w:rsidR="00F43A93">
          <w:rPr>
            <w:noProof/>
            <w:webHidden/>
          </w:rPr>
        </w:r>
        <w:r w:rsidR="00F43A93">
          <w:rPr>
            <w:noProof/>
            <w:webHidden/>
          </w:rPr>
          <w:fldChar w:fldCharType="separate"/>
        </w:r>
        <w:r w:rsidR="00F43A93">
          <w:rPr>
            <w:noProof/>
            <w:webHidden/>
          </w:rPr>
          <w:t>50</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16" w:history="1">
        <w:r w:rsidR="00F43A93" w:rsidRPr="00001C13">
          <w:rPr>
            <w:rStyle w:val="a4"/>
            <w:noProof/>
          </w:rPr>
          <w:t>7.4 Жилищный фонд</w:t>
        </w:r>
        <w:r w:rsidR="00F43A93">
          <w:rPr>
            <w:noProof/>
            <w:webHidden/>
          </w:rPr>
          <w:tab/>
        </w:r>
        <w:r w:rsidR="00F43A93">
          <w:rPr>
            <w:noProof/>
            <w:webHidden/>
          </w:rPr>
          <w:fldChar w:fldCharType="begin"/>
        </w:r>
        <w:r w:rsidR="00F43A93">
          <w:rPr>
            <w:noProof/>
            <w:webHidden/>
          </w:rPr>
          <w:instrText xml:space="preserve"> PAGEREF _Toc425855416 \h </w:instrText>
        </w:r>
        <w:r w:rsidR="00F43A93">
          <w:rPr>
            <w:noProof/>
            <w:webHidden/>
          </w:rPr>
        </w:r>
        <w:r w:rsidR="00F43A93">
          <w:rPr>
            <w:noProof/>
            <w:webHidden/>
          </w:rPr>
          <w:fldChar w:fldCharType="separate"/>
        </w:r>
        <w:r w:rsidR="00F43A93">
          <w:rPr>
            <w:noProof/>
            <w:webHidden/>
          </w:rPr>
          <w:t>51</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417" w:history="1">
        <w:r w:rsidR="00F43A93" w:rsidRPr="00001C13">
          <w:rPr>
            <w:rStyle w:val="a4"/>
            <w:noProof/>
          </w:rPr>
          <w:t>8. Ограничения использования территории</w:t>
        </w:r>
        <w:r w:rsidR="00F43A93">
          <w:rPr>
            <w:noProof/>
            <w:webHidden/>
          </w:rPr>
          <w:tab/>
        </w:r>
        <w:r w:rsidR="00F43A93">
          <w:rPr>
            <w:noProof/>
            <w:webHidden/>
          </w:rPr>
          <w:fldChar w:fldCharType="begin"/>
        </w:r>
        <w:r w:rsidR="00F43A93">
          <w:rPr>
            <w:noProof/>
            <w:webHidden/>
          </w:rPr>
          <w:instrText xml:space="preserve"> PAGEREF _Toc425855417 \h </w:instrText>
        </w:r>
        <w:r w:rsidR="00F43A93">
          <w:rPr>
            <w:noProof/>
            <w:webHidden/>
          </w:rPr>
        </w:r>
        <w:r w:rsidR="00F43A93">
          <w:rPr>
            <w:noProof/>
            <w:webHidden/>
          </w:rPr>
          <w:fldChar w:fldCharType="separate"/>
        </w:r>
        <w:r w:rsidR="00F43A93">
          <w:rPr>
            <w:noProof/>
            <w:webHidden/>
          </w:rPr>
          <w:t>52</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18" w:history="1">
        <w:r w:rsidR="00F43A93" w:rsidRPr="00001C13">
          <w:rPr>
            <w:rStyle w:val="a4"/>
            <w:noProof/>
          </w:rPr>
          <w:t>8.1 Охрана объектов культурного наследия</w:t>
        </w:r>
        <w:r w:rsidR="00F43A93">
          <w:rPr>
            <w:noProof/>
            <w:webHidden/>
          </w:rPr>
          <w:tab/>
        </w:r>
        <w:r w:rsidR="00F43A93">
          <w:rPr>
            <w:noProof/>
            <w:webHidden/>
          </w:rPr>
          <w:fldChar w:fldCharType="begin"/>
        </w:r>
        <w:r w:rsidR="00F43A93">
          <w:rPr>
            <w:noProof/>
            <w:webHidden/>
          </w:rPr>
          <w:instrText xml:space="preserve"> PAGEREF _Toc425855418 \h </w:instrText>
        </w:r>
        <w:r w:rsidR="00F43A93">
          <w:rPr>
            <w:noProof/>
            <w:webHidden/>
          </w:rPr>
        </w:r>
        <w:r w:rsidR="00F43A93">
          <w:rPr>
            <w:noProof/>
            <w:webHidden/>
          </w:rPr>
          <w:fldChar w:fldCharType="separate"/>
        </w:r>
        <w:r w:rsidR="00F43A93">
          <w:rPr>
            <w:noProof/>
            <w:webHidden/>
          </w:rPr>
          <w:t>52</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19" w:history="1">
        <w:r w:rsidR="00F43A93" w:rsidRPr="00001C13">
          <w:rPr>
            <w:rStyle w:val="a4"/>
            <w:noProof/>
          </w:rPr>
          <w:t>8.2 Зоны с особыми условиями использования территории</w:t>
        </w:r>
        <w:r w:rsidR="00F43A93">
          <w:rPr>
            <w:noProof/>
            <w:webHidden/>
          </w:rPr>
          <w:tab/>
        </w:r>
        <w:r w:rsidR="00F43A93">
          <w:rPr>
            <w:noProof/>
            <w:webHidden/>
          </w:rPr>
          <w:fldChar w:fldCharType="begin"/>
        </w:r>
        <w:r w:rsidR="00F43A93">
          <w:rPr>
            <w:noProof/>
            <w:webHidden/>
          </w:rPr>
          <w:instrText xml:space="preserve"> PAGEREF _Toc425855419 \h </w:instrText>
        </w:r>
        <w:r w:rsidR="00F43A93">
          <w:rPr>
            <w:noProof/>
            <w:webHidden/>
          </w:rPr>
        </w:r>
        <w:r w:rsidR="00F43A93">
          <w:rPr>
            <w:noProof/>
            <w:webHidden/>
          </w:rPr>
          <w:fldChar w:fldCharType="separate"/>
        </w:r>
        <w:r w:rsidR="00F43A93">
          <w:rPr>
            <w:noProof/>
            <w:webHidden/>
          </w:rPr>
          <w:t>55</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20" w:history="1">
        <w:r w:rsidR="00F43A93" w:rsidRPr="00001C13">
          <w:rPr>
            <w:rStyle w:val="a4"/>
            <w:noProof/>
          </w:rPr>
          <w:t>9.2.1 Метеорологические опасные явления</w:t>
        </w:r>
        <w:r w:rsidR="00F43A93">
          <w:rPr>
            <w:noProof/>
            <w:webHidden/>
          </w:rPr>
          <w:tab/>
        </w:r>
        <w:r w:rsidR="00F43A93">
          <w:rPr>
            <w:noProof/>
            <w:webHidden/>
          </w:rPr>
          <w:fldChar w:fldCharType="begin"/>
        </w:r>
        <w:r w:rsidR="00F43A93">
          <w:rPr>
            <w:noProof/>
            <w:webHidden/>
          </w:rPr>
          <w:instrText xml:space="preserve"> PAGEREF _Toc425855420 \h </w:instrText>
        </w:r>
        <w:r w:rsidR="00F43A93">
          <w:rPr>
            <w:noProof/>
            <w:webHidden/>
          </w:rPr>
        </w:r>
        <w:r w:rsidR="00F43A93">
          <w:rPr>
            <w:noProof/>
            <w:webHidden/>
          </w:rPr>
          <w:fldChar w:fldCharType="separate"/>
        </w:r>
        <w:r w:rsidR="00F43A93">
          <w:rPr>
            <w:noProof/>
            <w:webHidden/>
          </w:rPr>
          <w:t>60</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21" w:history="1">
        <w:r w:rsidR="00F43A93" w:rsidRPr="00001C13">
          <w:rPr>
            <w:rStyle w:val="a4"/>
            <w:noProof/>
          </w:rPr>
          <w:t>9.2.2. Опасные гидрогеологические явления и процессы</w:t>
        </w:r>
        <w:r w:rsidR="00F43A93">
          <w:rPr>
            <w:noProof/>
            <w:webHidden/>
          </w:rPr>
          <w:tab/>
        </w:r>
        <w:r w:rsidR="00F43A93">
          <w:rPr>
            <w:noProof/>
            <w:webHidden/>
          </w:rPr>
          <w:fldChar w:fldCharType="begin"/>
        </w:r>
        <w:r w:rsidR="00F43A93">
          <w:rPr>
            <w:noProof/>
            <w:webHidden/>
          </w:rPr>
          <w:instrText xml:space="preserve"> PAGEREF _Toc425855421 \h </w:instrText>
        </w:r>
        <w:r w:rsidR="00F43A93">
          <w:rPr>
            <w:noProof/>
            <w:webHidden/>
          </w:rPr>
        </w:r>
        <w:r w:rsidR="00F43A93">
          <w:rPr>
            <w:noProof/>
            <w:webHidden/>
          </w:rPr>
          <w:fldChar w:fldCharType="separate"/>
        </w:r>
        <w:r w:rsidR="00F43A93">
          <w:rPr>
            <w:noProof/>
            <w:webHidden/>
          </w:rPr>
          <w:t>62</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22" w:history="1">
        <w:r w:rsidR="00F43A93" w:rsidRPr="00001C13">
          <w:rPr>
            <w:rStyle w:val="a4"/>
            <w:noProof/>
          </w:rPr>
          <w:t>9.2.3 Опасные геологические процессы и явления</w:t>
        </w:r>
        <w:r w:rsidR="00F43A93">
          <w:rPr>
            <w:noProof/>
            <w:webHidden/>
          </w:rPr>
          <w:tab/>
        </w:r>
        <w:r w:rsidR="00F43A93">
          <w:rPr>
            <w:noProof/>
            <w:webHidden/>
          </w:rPr>
          <w:fldChar w:fldCharType="begin"/>
        </w:r>
        <w:r w:rsidR="00F43A93">
          <w:rPr>
            <w:noProof/>
            <w:webHidden/>
          </w:rPr>
          <w:instrText xml:space="preserve"> PAGEREF _Toc425855422 \h </w:instrText>
        </w:r>
        <w:r w:rsidR="00F43A93">
          <w:rPr>
            <w:noProof/>
            <w:webHidden/>
          </w:rPr>
        </w:r>
        <w:r w:rsidR="00F43A93">
          <w:rPr>
            <w:noProof/>
            <w:webHidden/>
          </w:rPr>
          <w:fldChar w:fldCharType="separate"/>
        </w:r>
        <w:r w:rsidR="00F43A93">
          <w:rPr>
            <w:noProof/>
            <w:webHidden/>
          </w:rPr>
          <w:t>62</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23" w:history="1">
        <w:r w:rsidR="00F43A93" w:rsidRPr="00001C13">
          <w:rPr>
            <w:rStyle w:val="a4"/>
            <w:noProof/>
          </w:rPr>
          <w:t>9.2.4 Природные пожары</w:t>
        </w:r>
        <w:r w:rsidR="00F43A93">
          <w:rPr>
            <w:noProof/>
            <w:webHidden/>
          </w:rPr>
          <w:tab/>
        </w:r>
        <w:r w:rsidR="00F43A93">
          <w:rPr>
            <w:noProof/>
            <w:webHidden/>
          </w:rPr>
          <w:fldChar w:fldCharType="begin"/>
        </w:r>
        <w:r w:rsidR="00F43A93">
          <w:rPr>
            <w:noProof/>
            <w:webHidden/>
          </w:rPr>
          <w:instrText xml:space="preserve"> PAGEREF _Toc425855423 \h </w:instrText>
        </w:r>
        <w:r w:rsidR="00F43A93">
          <w:rPr>
            <w:noProof/>
            <w:webHidden/>
          </w:rPr>
        </w:r>
        <w:r w:rsidR="00F43A93">
          <w:rPr>
            <w:noProof/>
            <w:webHidden/>
          </w:rPr>
          <w:fldChar w:fldCharType="separate"/>
        </w:r>
        <w:r w:rsidR="00F43A93">
          <w:rPr>
            <w:noProof/>
            <w:webHidden/>
          </w:rPr>
          <w:t>63</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424" w:history="1">
        <w:r w:rsidR="00F43A93" w:rsidRPr="00001C13">
          <w:rPr>
            <w:rStyle w:val="a4"/>
            <w:noProof/>
          </w:rPr>
          <w:t>10. Оценка воздействия на окружающую среду (ОВОС) и мероприятия по ее охране</w:t>
        </w:r>
        <w:r w:rsidR="00F43A93">
          <w:rPr>
            <w:noProof/>
            <w:webHidden/>
          </w:rPr>
          <w:tab/>
        </w:r>
        <w:r w:rsidR="00F43A93">
          <w:rPr>
            <w:noProof/>
            <w:webHidden/>
          </w:rPr>
          <w:fldChar w:fldCharType="begin"/>
        </w:r>
        <w:r w:rsidR="00F43A93">
          <w:rPr>
            <w:noProof/>
            <w:webHidden/>
          </w:rPr>
          <w:instrText xml:space="preserve"> PAGEREF _Toc425855424 \h </w:instrText>
        </w:r>
        <w:r w:rsidR="00F43A93">
          <w:rPr>
            <w:noProof/>
            <w:webHidden/>
          </w:rPr>
        </w:r>
        <w:r w:rsidR="00F43A93">
          <w:rPr>
            <w:noProof/>
            <w:webHidden/>
          </w:rPr>
          <w:fldChar w:fldCharType="separate"/>
        </w:r>
        <w:r w:rsidR="00F43A93">
          <w:rPr>
            <w:noProof/>
            <w:webHidden/>
          </w:rPr>
          <w:t>66</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25" w:history="1">
        <w:r w:rsidR="00F43A93" w:rsidRPr="00001C13">
          <w:rPr>
            <w:rStyle w:val="a4"/>
            <w:noProof/>
          </w:rPr>
          <w:t>10.1. Атмосферный воздух</w:t>
        </w:r>
        <w:r w:rsidR="00F43A93">
          <w:rPr>
            <w:noProof/>
            <w:webHidden/>
          </w:rPr>
          <w:tab/>
        </w:r>
        <w:r w:rsidR="00F43A93">
          <w:rPr>
            <w:noProof/>
            <w:webHidden/>
          </w:rPr>
          <w:fldChar w:fldCharType="begin"/>
        </w:r>
        <w:r w:rsidR="00F43A93">
          <w:rPr>
            <w:noProof/>
            <w:webHidden/>
          </w:rPr>
          <w:instrText xml:space="preserve"> PAGEREF _Toc425855425 \h </w:instrText>
        </w:r>
        <w:r w:rsidR="00F43A93">
          <w:rPr>
            <w:noProof/>
            <w:webHidden/>
          </w:rPr>
        </w:r>
        <w:r w:rsidR="00F43A93">
          <w:rPr>
            <w:noProof/>
            <w:webHidden/>
          </w:rPr>
          <w:fldChar w:fldCharType="separate"/>
        </w:r>
        <w:r w:rsidR="00F43A93">
          <w:rPr>
            <w:noProof/>
            <w:webHidden/>
          </w:rPr>
          <w:t>66</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26" w:history="1">
        <w:r w:rsidR="00F43A93" w:rsidRPr="00001C13">
          <w:rPr>
            <w:rStyle w:val="a4"/>
            <w:noProof/>
          </w:rPr>
          <w:t>10.2 Качество водных объектов</w:t>
        </w:r>
        <w:r w:rsidR="00F43A93">
          <w:rPr>
            <w:noProof/>
            <w:webHidden/>
          </w:rPr>
          <w:tab/>
        </w:r>
        <w:r w:rsidR="00F43A93">
          <w:rPr>
            <w:noProof/>
            <w:webHidden/>
          </w:rPr>
          <w:fldChar w:fldCharType="begin"/>
        </w:r>
        <w:r w:rsidR="00F43A93">
          <w:rPr>
            <w:noProof/>
            <w:webHidden/>
          </w:rPr>
          <w:instrText xml:space="preserve"> PAGEREF _Toc425855426 \h </w:instrText>
        </w:r>
        <w:r w:rsidR="00F43A93">
          <w:rPr>
            <w:noProof/>
            <w:webHidden/>
          </w:rPr>
        </w:r>
        <w:r w:rsidR="00F43A93">
          <w:rPr>
            <w:noProof/>
            <w:webHidden/>
          </w:rPr>
          <w:fldChar w:fldCharType="separate"/>
        </w:r>
        <w:r w:rsidR="00F43A93">
          <w:rPr>
            <w:noProof/>
            <w:webHidden/>
          </w:rPr>
          <w:t>67</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27" w:history="1">
        <w:r w:rsidR="00F43A93" w:rsidRPr="00001C13">
          <w:rPr>
            <w:rStyle w:val="a4"/>
            <w:noProof/>
          </w:rPr>
          <w:t>10.3 Источники загрязнения почв</w:t>
        </w:r>
        <w:r w:rsidR="00F43A93">
          <w:rPr>
            <w:noProof/>
            <w:webHidden/>
          </w:rPr>
          <w:tab/>
        </w:r>
        <w:r w:rsidR="00F43A93">
          <w:rPr>
            <w:noProof/>
            <w:webHidden/>
          </w:rPr>
          <w:fldChar w:fldCharType="begin"/>
        </w:r>
        <w:r w:rsidR="00F43A93">
          <w:rPr>
            <w:noProof/>
            <w:webHidden/>
          </w:rPr>
          <w:instrText xml:space="preserve"> PAGEREF _Toc425855427 \h </w:instrText>
        </w:r>
        <w:r w:rsidR="00F43A93">
          <w:rPr>
            <w:noProof/>
            <w:webHidden/>
          </w:rPr>
        </w:r>
        <w:r w:rsidR="00F43A93">
          <w:rPr>
            <w:noProof/>
            <w:webHidden/>
          </w:rPr>
          <w:fldChar w:fldCharType="separate"/>
        </w:r>
        <w:r w:rsidR="00F43A93">
          <w:rPr>
            <w:noProof/>
            <w:webHidden/>
          </w:rPr>
          <w:t>68</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28" w:history="1">
        <w:r w:rsidR="00F43A93" w:rsidRPr="00001C13">
          <w:rPr>
            <w:rStyle w:val="a4"/>
            <w:noProof/>
          </w:rPr>
          <w:t>10.4 Обращение с отходами потребления</w:t>
        </w:r>
        <w:r w:rsidR="00F43A93">
          <w:rPr>
            <w:noProof/>
            <w:webHidden/>
          </w:rPr>
          <w:tab/>
        </w:r>
        <w:r w:rsidR="00F43A93">
          <w:rPr>
            <w:noProof/>
            <w:webHidden/>
          </w:rPr>
          <w:fldChar w:fldCharType="begin"/>
        </w:r>
        <w:r w:rsidR="00F43A93">
          <w:rPr>
            <w:noProof/>
            <w:webHidden/>
          </w:rPr>
          <w:instrText xml:space="preserve"> PAGEREF _Toc425855428 \h </w:instrText>
        </w:r>
        <w:r w:rsidR="00F43A93">
          <w:rPr>
            <w:noProof/>
            <w:webHidden/>
          </w:rPr>
        </w:r>
        <w:r w:rsidR="00F43A93">
          <w:rPr>
            <w:noProof/>
            <w:webHidden/>
          </w:rPr>
          <w:fldChar w:fldCharType="separate"/>
        </w:r>
        <w:r w:rsidR="00F43A93">
          <w:rPr>
            <w:noProof/>
            <w:webHidden/>
          </w:rPr>
          <w:t>68</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29" w:history="1">
        <w:r w:rsidR="00F43A93" w:rsidRPr="00001C13">
          <w:rPr>
            <w:rStyle w:val="a4"/>
            <w:noProof/>
          </w:rPr>
          <w:t>10.5 Охрана окружающей среды</w:t>
        </w:r>
        <w:r w:rsidR="00F43A93">
          <w:rPr>
            <w:noProof/>
            <w:webHidden/>
          </w:rPr>
          <w:tab/>
        </w:r>
        <w:r w:rsidR="00F43A93">
          <w:rPr>
            <w:noProof/>
            <w:webHidden/>
          </w:rPr>
          <w:fldChar w:fldCharType="begin"/>
        </w:r>
        <w:r w:rsidR="00F43A93">
          <w:rPr>
            <w:noProof/>
            <w:webHidden/>
          </w:rPr>
          <w:instrText xml:space="preserve"> PAGEREF _Toc425855429 \h </w:instrText>
        </w:r>
        <w:r w:rsidR="00F43A93">
          <w:rPr>
            <w:noProof/>
            <w:webHidden/>
          </w:rPr>
        </w:r>
        <w:r w:rsidR="00F43A93">
          <w:rPr>
            <w:noProof/>
            <w:webHidden/>
          </w:rPr>
          <w:fldChar w:fldCharType="separate"/>
        </w:r>
        <w:r w:rsidR="00F43A93">
          <w:rPr>
            <w:noProof/>
            <w:webHidden/>
          </w:rPr>
          <w:t>69</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30" w:history="1">
        <w:r w:rsidR="00F43A93" w:rsidRPr="00001C13">
          <w:rPr>
            <w:rStyle w:val="a4"/>
            <w:noProof/>
          </w:rPr>
          <w:t>10.5.1 Мероприятия по охране атмосферного воздуха</w:t>
        </w:r>
        <w:r w:rsidR="00F43A93">
          <w:rPr>
            <w:noProof/>
            <w:webHidden/>
          </w:rPr>
          <w:tab/>
        </w:r>
        <w:r w:rsidR="00F43A93">
          <w:rPr>
            <w:noProof/>
            <w:webHidden/>
          </w:rPr>
          <w:fldChar w:fldCharType="begin"/>
        </w:r>
        <w:r w:rsidR="00F43A93">
          <w:rPr>
            <w:noProof/>
            <w:webHidden/>
          </w:rPr>
          <w:instrText xml:space="preserve"> PAGEREF _Toc425855430 \h </w:instrText>
        </w:r>
        <w:r w:rsidR="00F43A93">
          <w:rPr>
            <w:noProof/>
            <w:webHidden/>
          </w:rPr>
        </w:r>
        <w:r w:rsidR="00F43A93">
          <w:rPr>
            <w:noProof/>
            <w:webHidden/>
          </w:rPr>
          <w:fldChar w:fldCharType="separate"/>
        </w:r>
        <w:r w:rsidR="00F43A93">
          <w:rPr>
            <w:noProof/>
            <w:webHidden/>
          </w:rPr>
          <w:t>69</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31" w:history="1">
        <w:r w:rsidR="00F43A93" w:rsidRPr="00001C13">
          <w:rPr>
            <w:rStyle w:val="a4"/>
            <w:noProof/>
          </w:rPr>
          <w:t>10.5.2 Мероприятия по охране поверхностных и подземных вод</w:t>
        </w:r>
        <w:r w:rsidR="00F43A93">
          <w:rPr>
            <w:noProof/>
            <w:webHidden/>
          </w:rPr>
          <w:tab/>
        </w:r>
        <w:r w:rsidR="00F43A93">
          <w:rPr>
            <w:noProof/>
            <w:webHidden/>
          </w:rPr>
          <w:fldChar w:fldCharType="begin"/>
        </w:r>
        <w:r w:rsidR="00F43A93">
          <w:rPr>
            <w:noProof/>
            <w:webHidden/>
          </w:rPr>
          <w:instrText xml:space="preserve"> PAGEREF _Toc425855431 \h </w:instrText>
        </w:r>
        <w:r w:rsidR="00F43A93">
          <w:rPr>
            <w:noProof/>
            <w:webHidden/>
          </w:rPr>
        </w:r>
        <w:r w:rsidR="00F43A93">
          <w:rPr>
            <w:noProof/>
            <w:webHidden/>
          </w:rPr>
          <w:fldChar w:fldCharType="separate"/>
        </w:r>
        <w:r w:rsidR="00F43A93">
          <w:rPr>
            <w:noProof/>
            <w:webHidden/>
          </w:rPr>
          <w:t>71</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32" w:history="1">
        <w:r w:rsidR="00F43A93" w:rsidRPr="00001C13">
          <w:rPr>
            <w:rStyle w:val="a4"/>
            <w:noProof/>
          </w:rPr>
          <w:t>10.5.3 Мероприятия по охране почв</w:t>
        </w:r>
        <w:r w:rsidR="00F43A93">
          <w:rPr>
            <w:noProof/>
            <w:webHidden/>
          </w:rPr>
          <w:tab/>
        </w:r>
        <w:r w:rsidR="00F43A93">
          <w:rPr>
            <w:noProof/>
            <w:webHidden/>
          </w:rPr>
          <w:fldChar w:fldCharType="begin"/>
        </w:r>
        <w:r w:rsidR="00F43A93">
          <w:rPr>
            <w:noProof/>
            <w:webHidden/>
          </w:rPr>
          <w:instrText xml:space="preserve"> PAGEREF _Toc425855432 \h </w:instrText>
        </w:r>
        <w:r w:rsidR="00F43A93">
          <w:rPr>
            <w:noProof/>
            <w:webHidden/>
          </w:rPr>
        </w:r>
        <w:r w:rsidR="00F43A93">
          <w:rPr>
            <w:noProof/>
            <w:webHidden/>
          </w:rPr>
          <w:fldChar w:fldCharType="separate"/>
        </w:r>
        <w:r w:rsidR="00F43A93">
          <w:rPr>
            <w:noProof/>
            <w:webHidden/>
          </w:rPr>
          <w:t>73</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33" w:history="1">
        <w:r w:rsidR="00F43A93" w:rsidRPr="00001C13">
          <w:rPr>
            <w:rStyle w:val="a4"/>
            <w:noProof/>
          </w:rPr>
          <w:t>10.5.4 Охрана окружающей среды при обращении с отходами</w:t>
        </w:r>
        <w:r w:rsidR="00F43A93">
          <w:rPr>
            <w:noProof/>
            <w:webHidden/>
          </w:rPr>
          <w:tab/>
        </w:r>
        <w:r w:rsidR="00F43A93">
          <w:rPr>
            <w:noProof/>
            <w:webHidden/>
          </w:rPr>
          <w:fldChar w:fldCharType="begin"/>
        </w:r>
        <w:r w:rsidR="00F43A93">
          <w:rPr>
            <w:noProof/>
            <w:webHidden/>
          </w:rPr>
          <w:instrText xml:space="preserve"> PAGEREF _Toc425855433 \h </w:instrText>
        </w:r>
        <w:r w:rsidR="00F43A93">
          <w:rPr>
            <w:noProof/>
            <w:webHidden/>
          </w:rPr>
        </w:r>
        <w:r w:rsidR="00F43A93">
          <w:rPr>
            <w:noProof/>
            <w:webHidden/>
          </w:rPr>
          <w:fldChar w:fldCharType="separate"/>
        </w:r>
        <w:r w:rsidR="00F43A93">
          <w:rPr>
            <w:noProof/>
            <w:webHidden/>
          </w:rPr>
          <w:t>74</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434" w:history="1">
        <w:r w:rsidR="00F43A93" w:rsidRPr="00001C13">
          <w:rPr>
            <w:rStyle w:val="a4"/>
            <w:noProof/>
          </w:rPr>
          <w:t>11. Объекты социально-бытового обслуживания и туризма</w:t>
        </w:r>
        <w:r w:rsidR="00F43A93">
          <w:rPr>
            <w:noProof/>
            <w:webHidden/>
          </w:rPr>
          <w:tab/>
        </w:r>
        <w:r w:rsidR="00F43A93">
          <w:rPr>
            <w:noProof/>
            <w:webHidden/>
          </w:rPr>
          <w:fldChar w:fldCharType="begin"/>
        </w:r>
        <w:r w:rsidR="00F43A93">
          <w:rPr>
            <w:noProof/>
            <w:webHidden/>
          </w:rPr>
          <w:instrText xml:space="preserve"> PAGEREF _Toc425855434 \h </w:instrText>
        </w:r>
        <w:r w:rsidR="00F43A93">
          <w:rPr>
            <w:noProof/>
            <w:webHidden/>
          </w:rPr>
        </w:r>
        <w:r w:rsidR="00F43A93">
          <w:rPr>
            <w:noProof/>
            <w:webHidden/>
          </w:rPr>
          <w:fldChar w:fldCharType="separate"/>
        </w:r>
        <w:r w:rsidR="00F43A93">
          <w:rPr>
            <w:noProof/>
            <w:webHidden/>
          </w:rPr>
          <w:t>75</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35" w:history="1">
        <w:r w:rsidR="00F43A93" w:rsidRPr="00001C13">
          <w:rPr>
            <w:rStyle w:val="a4"/>
            <w:noProof/>
          </w:rPr>
          <w:t>11.1 Учреждения образования</w:t>
        </w:r>
        <w:r w:rsidR="00F43A93">
          <w:rPr>
            <w:noProof/>
            <w:webHidden/>
          </w:rPr>
          <w:tab/>
        </w:r>
        <w:r w:rsidR="00F43A93">
          <w:rPr>
            <w:noProof/>
            <w:webHidden/>
          </w:rPr>
          <w:fldChar w:fldCharType="begin"/>
        </w:r>
        <w:r w:rsidR="00F43A93">
          <w:rPr>
            <w:noProof/>
            <w:webHidden/>
          </w:rPr>
          <w:instrText xml:space="preserve"> PAGEREF _Toc425855435 \h </w:instrText>
        </w:r>
        <w:r w:rsidR="00F43A93">
          <w:rPr>
            <w:noProof/>
            <w:webHidden/>
          </w:rPr>
        </w:r>
        <w:r w:rsidR="00F43A93">
          <w:rPr>
            <w:noProof/>
            <w:webHidden/>
          </w:rPr>
          <w:fldChar w:fldCharType="separate"/>
        </w:r>
        <w:r w:rsidR="00F43A93">
          <w:rPr>
            <w:noProof/>
            <w:webHidden/>
          </w:rPr>
          <w:t>75</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36" w:history="1">
        <w:r w:rsidR="00F43A93" w:rsidRPr="00001C13">
          <w:rPr>
            <w:rStyle w:val="a4"/>
            <w:noProof/>
          </w:rPr>
          <w:t>11.1.1 Детское дошкольное образование</w:t>
        </w:r>
        <w:r w:rsidR="00F43A93">
          <w:rPr>
            <w:noProof/>
            <w:webHidden/>
          </w:rPr>
          <w:tab/>
        </w:r>
        <w:r w:rsidR="00F43A93">
          <w:rPr>
            <w:noProof/>
            <w:webHidden/>
          </w:rPr>
          <w:fldChar w:fldCharType="begin"/>
        </w:r>
        <w:r w:rsidR="00F43A93">
          <w:rPr>
            <w:noProof/>
            <w:webHidden/>
          </w:rPr>
          <w:instrText xml:space="preserve"> PAGEREF _Toc425855436 \h </w:instrText>
        </w:r>
        <w:r w:rsidR="00F43A93">
          <w:rPr>
            <w:noProof/>
            <w:webHidden/>
          </w:rPr>
        </w:r>
        <w:r w:rsidR="00F43A93">
          <w:rPr>
            <w:noProof/>
            <w:webHidden/>
          </w:rPr>
          <w:fldChar w:fldCharType="separate"/>
        </w:r>
        <w:r w:rsidR="00F43A93">
          <w:rPr>
            <w:noProof/>
            <w:webHidden/>
          </w:rPr>
          <w:t>75</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37" w:history="1">
        <w:r w:rsidR="00F43A93" w:rsidRPr="00001C13">
          <w:rPr>
            <w:rStyle w:val="a4"/>
            <w:noProof/>
          </w:rPr>
          <w:t>11.1.2 Общеобразовательные школы</w:t>
        </w:r>
        <w:r w:rsidR="00F43A93">
          <w:rPr>
            <w:noProof/>
            <w:webHidden/>
          </w:rPr>
          <w:tab/>
        </w:r>
        <w:r w:rsidR="00F43A93">
          <w:rPr>
            <w:noProof/>
            <w:webHidden/>
          </w:rPr>
          <w:fldChar w:fldCharType="begin"/>
        </w:r>
        <w:r w:rsidR="00F43A93">
          <w:rPr>
            <w:noProof/>
            <w:webHidden/>
          </w:rPr>
          <w:instrText xml:space="preserve"> PAGEREF _Toc425855437 \h </w:instrText>
        </w:r>
        <w:r w:rsidR="00F43A93">
          <w:rPr>
            <w:noProof/>
            <w:webHidden/>
          </w:rPr>
        </w:r>
        <w:r w:rsidR="00F43A93">
          <w:rPr>
            <w:noProof/>
            <w:webHidden/>
          </w:rPr>
          <w:fldChar w:fldCharType="separate"/>
        </w:r>
        <w:r w:rsidR="00F43A93">
          <w:rPr>
            <w:noProof/>
            <w:webHidden/>
          </w:rPr>
          <w:t>75</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38" w:history="1">
        <w:r w:rsidR="00F43A93" w:rsidRPr="00001C13">
          <w:rPr>
            <w:rStyle w:val="a4"/>
            <w:noProof/>
          </w:rPr>
          <w:t>11.2 Учреждения здравоохранения</w:t>
        </w:r>
        <w:r w:rsidR="00F43A93">
          <w:rPr>
            <w:noProof/>
            <w:webHidden/>
          </w:rPr>
          <w:tab/>
        </w:r>
        <w:r w:rsidR="00F43A93">
          <w:rPr>
            <w:noProof/>
            <w:webHidden/>
          </w:rPr>
          <w:fldChar w:fldCharType="begin"/>
        </w:r>
        <w:r w:rsidR="00F43A93">
          <w:rPr>
            <w:noProof/>
            <w:webHidden/>
          </w:rPr>
          <w:instrText xml:space="preserve"> PAGEREF _Toc425855438 \h </w:instrText>
        </w:r>
        <w:r w:rsidR="00F43A93">
          <w:rPr>
            <w:noProof/>
            <w:webHidden/>
          </w:rPr>
        </w:r>
        <w:r w:rsidR="00F43A93">
          <w:rPr>
            <w:noProof/>
            <w:webHidden/>
          </w:rPr>
          <w:fldChar w:fldCharType="separate"/>
        </w:r>
        <w:r w:rsidR="00F43A93">
          <w:rPr>
            <w:noProof/>
            <w:webHidden/>
          </w:rPr>
          <w:t>76</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39" w:history="1">
        <w:r w:rsidR="00F43A93" w:rsidRPr="00001C13">
          <w:rPr>
            <w:rStyle w:val="a4"/>
            <w:noProof/>
          </w:rPr>
          <w:t>11.3 Спортивные и физкультурно-оздоровительные сооружения</w:t>
        </w:r>
        <w:r w:rsidR="00F43A93">
          <w:rPr>
            <w:noProof/>
            <w:webHidden/>
          </w:rPr>
          <w:tab/>
        </w:r>
        <w:r w:rsidR="00F43A93">
          <w:rPr>
            <w:noProof/>
            <w:webHidden/>
          </w:rPr>
          <w:fldChar w:fldCharType="begin"/>
        </w:r>
        <w:r w:rsidR="00F43A93">
          <w:rPr>
            <w:noProof/>
            <w:webHidden/>
          </w:rPr>
          <w:instrText xml:space="preserve"> PAGEREF _Toc425855439 \h </w:instrText>
        </w:r>
        <w:r w:rsidR="00F43A93">
          <w:rPr>
            <w:noProof/>
            <w:webHidden/>
          </w:rPr>
        </w:r>
        <w:r w:rsidR="00F43A93">
          <w:rPr>
            <w:noProof/>
            <w:webHidden/>
          </w:rPr>
          <w:fldChar w:fldCharType="separate"/>
        </w:r>
        <w:r w:rsidR="00F43A93">
          <w:rPr>
            <w:noProof/>
            <w:webHidden/>
          </w:rPr>
          <w:t>77</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40" w:history="1">
        <w:r w:rsidR="00F43A93" w:rsidRPr="00001C13">
          <w:rPr>
            <w:rStyle w:val="a4"/>
            <w:noProof/>
          </w:rPr>
          <w:t>11.4 Учреждения культуры и искусства</w:t>
        </w:r>
        <w:r w:rsidR="00F43A93">
          <w:rPr>
            <w:noProof/>
            <w:webHidden/>
          </w:rPr>
          <w:tab/>
        </w:r>
        <w:r w:rsidR="00F43A93">
          <w:rPr>
            <w:noProof/>
            <w:webHidden/>
          </w:rPr>
          <w:fldChar w:fldCharType="begin"/>
        </w:r>
        <w:r w:rsidR="00F43A93">
          <w:rPr>
            <w:noProof/>
            <w:webHidden/>
          </w:rPr>
          <w:instrText xml:space="preserve"> PAGEREF _Toc425855440 \h </w:instrText>
        </w:r>
        <w:r w:rsidR="00F43A93">
          <w:rPr>
            <w:noProof/>
            <w:webHidden/>
          </w:rPr>
        </w:r>
        <w:r w:rsidR="00F43A93">
          <w:rPr>
            <w:noProof/>
            <w:webHidden/>
          </w:rPr>
          <w:fldChar w:fldCharType="separate"/>
        </w:r>
        <w:r w:rsidR="00F43A93">
          <w:rPr>
            <w:noProof/>
            <w:webHidden/>
          </w:rPr>
          <w:t>77</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41" w:history="1">
        <w:r w:rsidR="00F43A93" w:rsidRPr="00001C13">
          <w:rPr>
            <w:rStyle w:val="a4"/>
            <w:noProof/>
          </w:rPr>
          <w:t>11.5 Предприятия торговли, общественного питания, бытового обслуживания</w:t>
        </w:r>
        <w:r w:rsidR="00F43A93">
          <w:rPr>
            <w:noProof/>
            <w:webHidden/>
          </w:rPr>
          <w:tab/>
        </w:r>
        <w:r w:rsidR="00F43A93">
          <w:rPr>
            <w:noProof/>
            <w:webHidden/>
          </w:rPr>
          <w:fldChar w:fldCharType="begin"/>
        </w:r>
        <w:r w:rsidR="00F43A93">
          <w:rPr>
            <w:noProof/>
            <w:webHidden/>
          </w:rPr>
          <w:instrText xml:space="preserve"> PAGEREF _Toc425855441 \h </w:instrText>
        </w:r>
        <w:r w:rsidR="00F43A93">
          <w:rPr>
            <w:noProof/>
            <w:webHidden/>
          </w:rPr>
        </w:r>
        <w:r w:rsidR="00F43A93">
          <w:rPr>
            <w:noProof/>
            <w:webHidden/>
          </w:rPr>
          <w:fldChar w:fldCharType="separate"/>
        </w:r>
        <w:r w:rsidR="00F43A93">
          <w:rPr>
            <w:noProof/>
            <w:webHidden/>
          </w:rPr>
          <w:t>79</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42" w:history="1">
        <w:r w:rsidR="00F43A93" w:rsidRPr="00001C13">
          <w:rPr>
            <w:rStyle w:val="a4"/>
            <w:noProof/>
          </w:rPr>
          <w:t>11.5.1 Предприятия торговли</w:t>
        </w:r>
        <w:r w:rsidR="00F43A93">
          <w:rPr>
            <w:noProof/>
            <w:webHidden/>
          </w:rPr>
          <w:tab/>
        </w:r>
        <w:r w:rsidR="00F43A93">
          <w:rPr>
            <w:noProof/>
            <w:webHidden/>
          </w:rPr>
          <w:fldChar w:fldCharType="begin"/>
        </w:r>
        <w:r w:rsidR="00F43A93">
          <w:rPr>
            <w:noProof/>
            <w:webHidden/>
          </w:rPr>
          <w:instrText xml:space="preserve"> PAGEREF _Toc425855442 \h </w:instrText>
        </w:r>
        <w:r w:rsidR="00F43A93">
          <w:rPr>
            <w:noProof/>
            <w:webHidden/>
          </w:rPr>
        </w:r>
        <w:r w:rsidR="00F43A93">
          <w:rPr>
            <w:noProof/>
            <w:webHidden/>
          </w:rPr>
          <w:fldChar w:fldCharType="separate"/>
        </w:r>
        <w:r w:rsidR="00F43A93">
          <w:rPr>
            <w:noProof/>
            <w:webHidden/>
          </w:rPr>
          <w:t>79</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43" w:history="1">
        <w:r w:rsidR="00F43A93" w:rsidRPr="00001C13">
          <w:rPr>
            <w:rStyle w:val="a4"/>
            <w:noProof/>
          </w:rPr>
          <w:t>11.5.2 Предприятия общественного питания, бытового обслуживания</w:t>
        </w:r>
        <w:r w:rsidR="00F43A93">
          <w:rPr>
            <w:noProof/>
            <w:webHidden/>
          </w:rPr>
          <w:tab/>
        </w:r>
        <w:r w:rsidR="00F43A93">
          <w:rPr>
            <w:noProof/>
            <w:webHidden/>
          </w:rPr>
          <w:fldChar w:fldCharType="begin"/>
        </w:r>
        <w:r w:rsidR="00F43A93">
          <w:rPr>
            <w:noProof/>
            <w:webHidden/>
          </w:rPr>
          <w:instrText xml:space="preserve"> PAGEREF _Toc425855443 \h </w:instrText>
        </w:r>
        <w:r w:rsidR="00F43A93">
          <w:rPr>
            <w:noProof/>
            <w:webHidden/>
          </w:rPr>
        </w:r>
        <w:r w:rsidR="00F43A93">
          <w:rPr>
            <w:noProof/>
            <w:webHidden/>
          </w:rPr>
          <w:fldChar w:fldCharType="separate"/>
        </w:r>
        <w:r w:rsidR="00F43A93">
          <w:rPr>
            <w:noProof/>
            <w:webHidden/>
          </w:rPr>
          <w:t>80</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44" w:history="1">
        <w:r w:rsidR="00F43A93" w:rsidRPr="00001C13">
          <w:rPr>
            <w:rStyle w:val="a4"/>
            <w:noProof/>
          </w:rPr>
          <w:t>11.6 Коммунальные объекты</w:t>
        </w:r>
        <w:r w:rsidR="00F43A93">
          <w:rPr>
            <w:noProof/>
            <w:webHidden/>
          </w:rPr>
          <w:tab/>
        </w:r>
        <w:r w:rsidR="00F43A93">
          <w:rPr>
            <w:noProof/>
            <w:webHidden/>
          </w:rPr>
          <w:fldChar w:fldCharType="begin"/>
        </w:r>
        <w:r w:rsidR="00F43A93">
          <w:rPr>
            <w:noProof/>
            <w:webHidden/>
          </w:rPr>
          <w:instrText xml:space="preserve"> PAGEREF _Toc425855444 \h </w:instrText>
        </w:r>
        <w:r w:rsidR="00F43A93">
          <w:rPr>
            <w:noProof/>
            <w:webHidden/>
          </w:rPr>
        </w:r>
        <w:r w:rsidR="00F43A93">
          <w:rPr>
            <w:noProof/>
            <w:webHidden/>
          </w:rPr>
          <w:fldChar w:fldCharType="separate"/>
        </w:r>
        <w:r w:rsidR="00F43A93">
          <w:rPr>
            <w:noProof/>
            <w:webHidden/>
          </w:rPr>
          <w:t>81</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445" w:history="1">
        <w:r w:rsidR="00F43A93" w:rsidRPr="00001C13">
          <w:rPr>
            <w:rStyle w:val="a4"/>
            <w:noProof/>
          </w:rPr>
          <w:t>12. Строительный комплекс</w:t>
        </w:r>
        <w:r w:rsidR="00F43A93">
          <w:rPr>
            <w:noProof/>
            <w:webHidden/>
          </w:rPr>
          <w:tab/>
        </w:r>
        <w:r w:rsidR="00F43A93">
          <w:rPr>
            <w:noProof/>
            <w:webHidden/>
          </w:rPr>
          <w:fldChar w:fldCharType="begin"/>
        </w:r>
        <w:r w:rsidR="00F43A93">
          <w:rPr>
            <w:noProof/>
            <w:webHidden/>
          </w:rPr>
          <w:instrText xml:space="preserve"> PAGEREF _Toc425855445 \h </w:instrText>
        </w:r>
        <w:r w:rsidR="00F43A93">
          <w:rPr>
            <w:noProof/>
            <w:webHidden/>
          </w:rPr>
        </w:r>
        <w:r w:rsidR="00F43A93">
          <w:rPr>
            <w:noProof/>
            <w:webHidden/>
          </w:rPr>
          <w:fldChar w:fldCharType="separate"/>
        </w:r>
        <w:r w:rsidR="00F43A93">
          <w:rPr>
            <w:noProof/>
            <w:webHidden/>
          </w:rPr>
          <w:t>82</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46" w:history="1">
        <w:r w:rsidR="00F43A93" w:rsidRPr="00001C13">
          <w:rPr>
            <w:rStyle w:val="a4"/>
            <w:noProof/>
          </w:rPr>
          <w:t>12.1 Производство строительных материалов</w:t>
        </w:r>
        <w:r w:rsidR="00F43A93">
          <w:rPr>
            <w:noProof/>
            <w:webHidden/>
          </w:rPr>
          <w:tab/>
        </w:r>
        <w:r w:rsidR="00F43A93">
          <w:rPr>
            <w:noProof/>
            <w:webHidden/>
          </w:rPr>
          <w:fldChar w:fldCharType="begin"/>
        </w:r>
        <w:r w:rsidR="00F43A93">
          <w:rPr>
            <w:noProof/>
            <w:webHidden/>
          </w:rPr>
          <w:instrText xml:space="preserve"> PAGEREF _Toc425855446 \h </w:instrText>
        </w:r>
        <w:r w:rsidR="00F43A93">
          <w:rPr>
            <w:noProof/>
            <w:webHidden/>
          </w:rPr>
        </w:r>
        <w:r w:rsidR="00F43A93">
          <w:rPr>
            <w:noProof/>
            <w:webHidden/>
          </w:rPr>
          <w:fldChar w:fldCharType="separate"/>
        </w:r>
        <w:r w:rsidR="00F43A93">
          <w:rPr>
            <w:noProof/>
            <w:webHidden/>
          </w:rPr>
          <w:t>82</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47" w:history="1">
        <w:r w:rsidR="00F43A93" w:rsidRPr="00001C13">
          <w:rPr>
            <w:rStyle w:val="a4"/>
            <w:noProof/>
          </w:rPr>
          <w:t>12.2 Подрядно-строительные организации</w:t>
        </w:r>
        <w:r w:rsidR="00F43A93">
          <w:rPr>
            <w:noProof/>
            <w:webHidden/>
          </w:rPr>
          <w:tab/>
        </w:r>
        <w:r w:rsidR="00F43A93">
          <w:rPr>
            <w:noProof/>
            <w:webHidden/>
          </w:rPr>
          <w:fldChar w:fldCharType="begin"/>
        </w:r>
        <w:r w:rsidR="00F43A93">
          <w:rPr>
            <w:noProof/>
            <w:webHidden/>
          </w:rPr>
          <w:instrText xml:space="preserve"> PAGEREF _Toc425855447 \h </w:instrText>
        </w:r>
        <w:r w:rsidR="00F43A93">
          <w:rPr>
            <w:noProof/>
            <w:webHidden/>
          </w:rPr>
        </w:r>
        <w:r w:rsidR="00F43A93">
          <w:rPr>
            <w:noProof/>
            <w:webHidden/>
          </w:rPr>
          <w:fldChar w:fldCharType="separate"/>
        </w:r>
        <w:r w:rsidR="00F43A93">
          <w:rPr>
            <w:noProof/>
            <w:webHidden/>
          </w:rPr>
          <w:t>82</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48" w:history="1">
        <w:r w:rsidR="00F43A93" w:rsidRPr="00001C13">
          <w:rPr>
            <w:rStyle w:val="a4"/>
            <w:noProof/>
          </w:rPr>
          <w:t>12.3 Жилищно-гражданское строительство</w:t>
        </w:r>
        <w:r w:rsidR="00F43A93">
          <w:rPr>
            <w:noProof/>
            <w:webHidden/>
          </w:rPr>
          <w:tab/>
        </w:r>
        <w:r w:rsidR="00F43A93">
          <w:rPr>
            <w:noProof/>
            <w:webHidden/>
          </w:rPr>
          <w:fldChar w:fldCharType="begin"/>
        </w:r>
        <w:r w:rsidR="00F43A93">
          <w:rPr>
            <w:noProof/>
            <w:webHidden/>
          </w:rPr>
          <w:instrText xml:space="preserve"> PAGEREF _Toc425855448 \h </w:instrText>
        </w:r>
        <w:r w:rsidR="00F43A93">
          <w:rPr>
            <w:noProof/>
            <w:webHidden/>
          </w:rPr>
        </w:r>
        <w:r w:rsidR="00F43A93">
          <w:rPr>
            <w:noProof/>
            <w:webHidden/>
          </w:rPr>
          <w:fldChar w:fldCharType="separate"/>
        </w:r>
        <w:r w:rsidR="00F43A93">
          <w:rPr>
            <w:noProof/>
            <w:webHidden/>
          </w:rPr>
          <w:t>82</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449" w:history="1">
        <w:r w:rsidR="00F43A93" w:rsidRPr="00001C13">
          <w:rPr>
            <w:rStyle w:val="a4"/>
            <w:noProof/>
          </w:rPr>
          <w:t>13. Инженерная инфраструктура</w:t>
        </w:r>
        <w:r w:rsidR="00F43A93">
          <w:rPr>
            <w:noProof/>
            <w:webHidden/>
          </w:rPr>
          <w:tab/>
        </w:r>
        <w:r w:rsidR="00F43A93">
          <w:rPr>
            <w:noProof/>
            <w:webHidden/>
          </w:rPr>
          <w:fldChar w:fldCharType="begin"/>
        </w:r>
        <w:r w:rsidR="00F43A93">
          <w:rPr>
            <w:noProof/>
            <w:webHidden/>
          </w:rPr>
          <w:instrText xml:space="preserve"> PAGEREF _Toc425855449 \h </w:instrText>
        </w:r>
        <w:r w:rsidR="00F43A93">
          <w:rPr>
            <w:noProof/>
            <w:webHidden/>
          </w:rPr>
        </w:r>
        <w:r w:rsidR="00F43A93">
          <w:rPr>
            <w:noProof/>
            <w:webHidden/>
          </w:rPr>
          <w:fldChar w:fldCharType="separate"/>
        </w:r>
        <w:r w:rsidR="00F43A93">
          <w:rPr>
            <w:noProof/>
            <w:webHidden/>
          </w:rPr>
          <w:t>83</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50" w:history="1">
        <w:r w:rsidR="00F43A93" w:rsidRPr="00001C13">
          <w:rPr>
            <w:rStyle w:val="a4"/>
            <w:noProof/>
          </w:rPr>
          <w:t>13.1 Водоснабжение и водоотведение</w:t>
        </w:r>
        <w:r w:rsidR="00F43A93">
          <w:rPr>
            <w:noProof/>
            <w:webHidden/>
          </w:rPr>
          <w:tab/>
        </w:r>
        <w:r w:rsidR="00F43A93">
          <w:rPr>
            <w:noProof/>
            <w:webHidden/>
          </w:rPr>
          <w:fldChar w:fldCharType="begin"/>
        </w:r>
        <w:r w:rsidR="00F43A93">
          <w:rPr>
            <w:noProof/>
            <w:webHidden/>
          </w:rPr>
          <w:instrText xml:space="preserve"> PAGEREF _Toc425855450 \h </w:instrText>
        </w:r>
        <w:r w:rsidR="00F43A93">
          <w:rPr>
            <w:noProof/>
            <w:webHidden/>
          </w:rPr>
        </w:r>
        <w:r w:rsidR="00F43A93">
          <w:rPr>
            <w:noProof/>
            <w:webHidden/>
          </w:rPr>
          <w:fldChar w:fldCharType="separate"/>
        </w:r>
        <w:r w:rsidR="00F43A93">
          <w:rPr>
            <w:noProof/>
            <w:webHidden/>
          </w:rPr>
          <w:t>83</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51" w:history="1">
        <w:r w:rsidR="00F43A93" w:rsidRPr="00001C13">
          <w:rPr>
            <w:rStyle w:val="a4"/>
            <w:noProof/>
          </w:rPr>
          <w:t>13.1.1 Водоснабжение</w:t>
        </w:r>
        <w:r w:rsidR="00F43A93">
          <w:rPr>
            <w:noProof/>
            <w:webHidden/>
          </w:rPr>
          <w:tab/>
        </w:r>
        <w:r w:rsidR="00F43A93">
          <w:rPr>
            <w:noProof/>
            <w:webHidden/>
          </w:rPr>
          <w:fldChar w:fldCharType="begin"/>
        </w:r>
        <w:r w:rsidR="00F43A93">
          <w:rPr>
            <w:noProof/>
            <w:webHidden/>
          </w:rPr>
          <w:instrText xml:space="preserve"> PAGEREF _Toc425855451 \h </w:instrText>
        </w:r>
        <w:r w:rsidR="00F43A93">
          <w:rPr>
            <w:noProof/>
            <w:webHidden/>
          </w:rPr>
        </w:r>
        <w:r w:rsidR="00F43A93">
          <w:rPr>
            <w:noProof/>
            <w:webHidden/>
          </w:rPr>
          <w:fldChar w:fldCharType="separate"/>
        </w:r>
        <w:r w:rsidR="00F43A93">
          <w:rPr>
            <w:noProof/>
            <w:webHidden/>
          </w:rPr>
          <w:t>83</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52" w:history="1">
        <w:r w:rsidR="00F43A93" w:rsidRPr="00001C13">
          <w:rPr>
            <w:rStyle w:val="a4"/>
            <w:noProof/>
          </w:rPr>
          <w:t>13.1.2 Зоны санитарной охраны</w:t>
        </w:r>
        <w:r w:rsidR="00F43A93">
          <w:rPr>
            <w:noProof/>
            <w:webHidden/>
          </w:rPr>
          <w:tab/>
        </w:r>
        <w:r w:rsidR="00F43A93">
          <w:rPr>
            <w:noProof/>
            <w:webHidden/>
          </w:rPr>
          <w:fldChar w:fldCharType="begin"/>
        </w:r>
        <w:r w:rsidR="00F43A93">
          <w:rPr>
            <w:noProof/>
            <w:webHidden/>
          </w:rPr>
          <w:instrText xml:space="preserve"> PAGEREF _Toc425855452 \h </w:instrText>
        </w:r>
        <w:r w:rsidR="00F43A93">
          <w:rPr>
            <w:noProof/>
            <w:webHidden/>
          </w:rPr>
        </w:r>
        <w:r w:rsidR="00F43A93">
          <w:rPr>
            <w:noProof/>
            <w:webHidden/>
          </w:rPr>
          <w:fldChar w:fldCharType="separate"/>
        </w:r>
        <w:r w:rsidR="00F43A93">
          <w:rPr>
            <w:noProof/>
            <w:webHidden/>
          </w:rPr>
          <w:t>84</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53" w:history="1">
        <w:r w:rsidR="00F43A93" w:rsidRPr="00001C13">
          <w:rPr>
            <w:rStyle w:val="a4"/>
            <w:noProof/>
          </w:rPr>
          <w:t>13.1.3 Водоотведение</w:t>
        </w:r>
        <w:r w:rsidR="00F43A93">
          <w:rPr>
            <w:noProof/>
            <w:webHidden/>
          </w:rPr>
          <w:tab/>
        </w:r>
        <w:r w:rsidR="00F43A93">
          <w:rPr>
            <w:noProof/>
            <w:webHidden/>
          </w:rPr>
          <w:fldChar w:fldCharType="begin"/>
        </w:r>
        <w:r w:rsidR="00F43A93">
          <w:rPr>
            <w:noProof/>
            <w:webHidden/>
          </w:rPr>
          <w:instrText xml:space="preserve"> PAGEREF _Toc425855453 \h </w:instrText>
        </w:r>
        <w:r w:rsidR="00F43A93">
          <w:rPr>
            <w:noProof/>
            <w:webHidden/>
          </w:rPr>
        </w:r>
        <w:r w:rsidR="00F43A93">
          <w:rPr>
            <w:noProof/>
            <w:webHidden/>
          </w:rPr>
          <w:fldChar w:fldCharType="separate"/>
        </w:r>
        <w:r w:rsidR="00F43A93">
          <w:rPr>
            <w:noProof/>
            <w:webHidden/>
          </w:rPr>
          <w:t>84</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54" w:history="1">
        <w:r w:rsidR="00F43A93" w:rsidRPr="00001C13">
          <w:rPr>
            <w:rStyle w:val="a4"/>
            <w:noProof/>
          </w:rPr>
          <w:t>13.2 Газоснабжение</w:t>
        </w:r>
        <w:r w:rsidR="00F43A93">
          <w:rPr>
            <w:noProof/>
            <w:webHidden/>
          </w:rPr>
          <w:tab/>
        </w:r>
        <w:r w:rsidR="00F43A93">
          <w:rPr>
            <w:noProof/>
            <w:webHidden/>
          </w:rPr>
          <w:fldChar w:fldCharType="begin"/>
        </w:r>
        <w:r w:rsidR="00F43A93">
          <w:rPr>
            <w:noProof/>
            <w:webHidden/>
          </w:rPr>
          <w:instrText xml:space="preserve"> PAGEREF _Toc425855454 \h </w:instrText>
        </w:r>
        <w:r w:rsidR="00F43A93">
          <w:rPr>
            <w:noProof/>
            <w:webHidden/>
          </w:rPr>
        </w:r>
        <w:r w:rsidR="00F43A93">
          <w:rPr>
            <w:noProof/>
            <w:webHidden/>
          </w:rPr>
          <w:fldChar w:fldCharType="separate"/>
        </w:r>
        <w:r w:rsidR="00F43A93">
          <w:rPr>
            <w:noProof/>
            <w:webHidden/>
          </w:rPr>
          <w:t>84</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55" w:history="1">
        <w:r w:rsidR="00F43A93" w:rsidRPr="00001C13">
          <w:rPr>
            <w:rStyle w:val="a4"/>
            <w:noProof/>
          </w:rPr>
          <w:t>13.3 Теплоснабжение</w:t>
        </w:r>
        <w:r w:rsidR="00F43A93">
          <w:rPr>
            <w:noProof/>
            <w:webHidden/>
          </w:rPr>
          <w:tab/>
        </w:r>
        <w:r w:rsidR="00F43A93">
          <w:rPr>
            <w:noProof/>
            <w:webHidden/>
          </w:rPr>
          <w:fldChar w:fldCharType="begin"/>
        </w:r>
        <w:r w:rsidR="00F43A93">
          <w:rPr>
            <w:noProof/>
            <w:webHidden/>
          </w:rPr>
          <w:instrText xml:space="preserve"> PAGEREF _Toc425855455 \h </w:instrText>
        </w:r>
        <w:r w:rsidR="00F43A93">
          <w:rPr>
            <w:noProof/>
            <w:webHidden/>
          </w:rPr>
        </w:r>
        <w:r w:rsidR="00F43A93">
          <w:rPr>
            <w:noProof/>
            <w:webHidden/>
          </w:rPr>
          <w:fldChar w:fldCharType="separate"/>
        </w:r>
        <w:r w:rsidR="00F43A93">
          <w:rPr>
            <w:noProof/>
            <w:webHidden/>
          </w:rPr>
          <w:t>84</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56" w:history="1">
        <w:r w:rsidR="00F43A93" w:rsidRPr="00001C13">
          <w:rPr>
            <w:rStyle w:val="a4"/>
            <w:noProof/>
          </w:rPr>
          <w:t>13.4 Энергоснабжение</w:t>
        </w:r>
        <w:r w:rsidR="00F43A93">
          <w:rPr>
            <w:noProof/>
            <w:webHidden/>
          </w:rPr>
          <w:tab/>
        </w:r>
        <w:r w:rsidR="00F43A93">
          <w:rPr>
            <w:noProof/>
            <w:webHidden/>
          </w:rPr>
          <w:fldChar w:fldCharType="begin"/>
        </w:r>
        <w:r w:rsidR="00F43A93">
          <w:rPr>
            <w:noProof/>
            <w:webHidden/>
          </w:rPr>
          <w:instrText xml:space="preserve"> PAGEREF _Toc425855456 \h </w:instrText>
        </w:r>
        <w:r w:rsidR="00F43A93">
          <w:rPr>
            <w:noProof/>
            <w:webHidden/>
          </w:rPr>
        </w:r>
        <w:r w:rsidR="00F43A93">
          <w:rPr>
            <w:noProof/>
            <w:webHidden/>
          </w:rPr>
          <w:fldChar w:fldCharType="separate"/>
        </w:r>
        <w:r w:rsidR="00F43A93">
          <w:rPr>
            <w:noProof/>
            <w:webHidden/>
          </w:rPr>
          <w:t>85</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57" w:history="1">
        <w:r w:rsidR="00F43A93" w:rsidRPr="00001C13">
          <w:rPr>
            <w:rStyle w:val="a4"/>
            <w:noProof/>
          </w:rPr>
          <w:t>13.5 Связь</w:t>
        </w:r>
        <w:r w:rsidR="00F43A93">
          <w:rPr>
            <w:noProof/>
            <w:webHidden/>
          </w:rPr>
          <w:tab/>
        </w:r>
        <w:r w:rsidR="00F43A93">
          <w:rPr>
            <w:noProof/>
            <w:webHidden/>
          </w:rPr>
          <w:fldChar w:fldCharType="begin"/>
        </w:r>
        <w:r w:rsidR="00F43A93">
          <w:rPr>
            <w:noProof/>
            <w:webHidden/>
          </w:rPr>
          <w:instrText xml:space="preserve"> PAGEREF _Toc425855457 \h </w:instrText>
        </w:r>
        <w:r w:rsidR="00F43A93">
          <w:rPr>
            <w:noProof/>
            <w:webHidden/>
          </w:rPr>
        </w:r>
        <w:r w:rsidR="00F43A93">
          <w:rPr>
            <w:noProof/>
            <w:webHidden/>
          </w:rPr>
          <w:fldChar w:fldCharType="separate"/>
        </w:r>
        <w:r w:rsidR="00F43A93">
          <w:rPr>
            <w:noProof/>
            <w:webHidden/>
          </w:rPr>
          <w:t>85</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458" w:history="1">
        <w:r w:rsidR="00F43A93" w:rsidRPr="00001C13">
          <w:rPr>
            <w:rStyle w:val="a4"/>
            <w:noProof/>
          </w:rPr>
          <w:t>14. Транспортная инфраструктура</w:t>
        </w:r>
        <w:r w:rsidR="00F43A93">
          <w:rPr>
            <w:noProof/>
            <w:webHidden/>
          </w:rPr>
          <w:tab/>
        </w:r>
        <w:r w:rsidR="00F43A93">
          <w:rPr>
            <w:noProof/>
            <w:webHidden/>
          </w:rPr>
          <w:fldChar w:fldCharType="begin"/>
        </w:r>
        <w:r w:rsidR="00F43A93">
          <w:rPr>
            <w:noProof/>
            <w:webHidden/>
          </w:rPr>
          <w:instrText xml:space="preserve"> PAGEREF _Toc425855458 \h </w:instrText>
        </w:r>
        <w:r w:rsidR="00F43A93">
          <w:rPr>
            <w:noProof/>
            <w:webHidden/>
          </w:rPr>
        </w:r>
        <w:r w:rsidR="00F43A93">
          <w:rPr>
            <w:noProof/>
            <w:webHidden/>
          </w:rPr>
          <w:fldChar w:fldCharType="separate"/>
        </w:r>
        <w:r w:rsidR="00F43A93">
          <w:rPr>
            <w:noProof/>
            <w:webHidden/>
          </w:rPr>
          <w:t>86</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59" w:history="1">
        <w:r w:rsidR="00F43A93" w:rsidRPr="00001C13">
          <w:rPr>
            <w:rStyle w:val="a4"/>
            <w:noProof/>
          </w:rPr>
          <w:t>14.1 Внешний транспорт</w:t>
        </w:r>
        <w:r w:rsidR="00F43A93">
          <w:rPr>
            <w:noProof/>
            <w:webHidden/>
          </w:rPr>
          <w:tab/>
        </w:r>
        <w:r w:rsidR="00F43A93">
          <w:rPr>
            <w:noProof/>
            <w:webHidden/>
          </w:rPr>
          <w:fldChar w:fldCharType="begin"/>
        </w:r>
        <w:r w:rsidR="00F43A93">
          <w:rPr>
            <w:noProof/>
            <w:webHidden/>
          </w:rPr>
          <w:instrText xml:space="preserve"> PAGEREF _Toc425855459 \h </w:instrText>
        </w:r>
        <w:r w:rsidR="00F43A93">
          <w:rPr>
            <w:noProof/>
            <w:webHidden/>
          </w:rPr>
        </w:r>
        <w:r w:rsidR="00F43A93">
          <w:rPr>
            <w:noProof/>
            <w:webHidden/>
          </w:rPr>
          <w:fldChar w:fldCharType="separate"/>
        </w:r>
        <w:r w:rsidR="00F43A93">
          <w:rPr>
            <w:noProof/>
            <w:webHidden/>
          </w:rPr>
          <w:t>86</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60" w:history="1">
        <w:r w:rsidR="00F43A93" w:rsidRPr="00001C13">
          <w:rPr>
            <w:rStyle w:val="a4"/>
            <w:noProof/>
          </w:rPr>
          <w:t>14.1.1 Автомобильный транспорт</w:t>
        </w:r>
        <w:r w:rsidR="00F43A93">
          <w:rPr>
            <w:noProof/>
            <w:webHidden/>
          </w:rPr>
          <w:tab/>
        </w:r>
        <w:r w:rsidR="00F43A93">
          <w:rPr>
            <w:noProof/>
            <w:webHidden/>
          </w:rPr>
          <w:fldChar w:fldCharType="begin"/>
        </w:r>
        <w:r w:rsidR="00F43A93">
          <w:rPr>
            <w:noProof/>
            <w:webHidden/>
          </w:rPr>
          <w:instrText xml:space="preserve"> PAGEREF _Toc425855460 \h </w:instrText>
        </w:r>
        <w:r w:rsidR="00F43A93">
          <w:rPr>
            <w:noProof/>
            <w:webHidden/>
          </w:rPr>
        </w:r>
        <w:r w:rsidR="00F43A93">
          <w:rPr>
            <w:noProof/>
            <w:webHidden/>
          </w:rPr>
          <w:fldChar w:fldCharType="separate"/>
        </w:r>
        <w:r w:rsidR="00F43A93">
          <w:rPr>
            <w:noProof/>
            <w:webHidden/>
          </w:rPr>
          <w:t>86</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61" w:history="1">
        <w:r w:rsidR="00F43A93" w:rsidRPr="00001C13">
          <w:rPr>
            <w:rStyle w:val="a4"/>
            <w:noProof/>
          </w:rPr>
          <w:t>14.1.2 Воздушный транспорт</w:t>
        </w:r>
        <w:r w:rsidR="00F43A93">
          <w:rPr>
            <w:noProof/>
            <w:webHidden/>
          </w:rPr>
          <w:tab/>
        </w:r>
        <w:r w:rsidR="00F43A93">
          <w:rPr>
            <w:noProof/>
            <w:webHidden/>
          </w:rPr>
          <w:fldChar w:fldCharType="begin"/>
        </w:r>
        <w:r w:rsidR="00F43A93">
          <w:rPr>
            <w:noProof/>
            <w:webHidden/>
          </w:rPr>
          <w:instrText xml:space="preserve"> PAGEREF _Toc425855461 \h </w:instrText>
        </w:r>
        <w:r w:rsidR="00F43A93">
          <w:rPr>
            <w:noProof/>
            <w:webHidden/>
          </w:rPr>
        </w:r>
        <w:r w:rsidR="00F43A93">
          <w:rPr>
            <w:noProof/>
            <w:webHidden/>
          </w:rPr>
          <w:fldChar w:fldCharType="separate"/>
        </w:r>
        <w:r w:rsidR="00F43A93">
          <w:rPr>
            <w:noProof/>
            <w:webHidden/>
          </w:rPr>
          <w:t>88</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62" w:history="1">
        <w:r w:rsidR="00F43A93" w:rsidRPr="00001C13">
          <w:rPr>
            <w:rStyle w:val="a4"/>
            <w:noProof/>
          </w:rPr>
          <w:t>14.1.3 Железнодорожный транспорт</w:t>
        </w:r>
        <w:r w:rsidR="00F43A93">
          <w:rPr>
            <w:noProof/>
            <w:webHidden/>
          </w:rPr>
          <w:tab/>
        </w:r>
        <w:r w:rsidR="00F43A93">
          <w:rPr>
            <w:noProof/>
            <w:webHidden/>
          </w:rPr>
          <w:fldChar w:fldCharType="begin"/>
        </w:r>
        <w:r w:rsidR="00F43A93">
          <w:rPr>
            <w:noProof/>
            <w:webHidden/>
          </w:rPr>
          <w:instrText xml:space="preserve"> PAGEREF _Toc425855462 \h </w:instrText>
        </w:r>
        <w:r w:rsidR="00F43A93">
          <w:rPr>
            <w:noProof/>
            <w:webHidden/>
          </w:rPr>
        </w:r>
        <w:r w:rsidR="00F43A93">
          <w:rPr>
            <w:noProof/>
            <w:webHidden/>
          </w:rPr>
          <w:fldChar w:fldCharType="separate"/>
        </w:r>
        <w:r w:rsidR="00F43A93">
          <w:rPr>
            <w:noProof/>
            <w:webHidden/>
          </w:rPr>
          <w:t>88</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63" w:history="1">
        <w:r w:rsidR="00F43A93" w:rsidRPr="00001C13">
          <w:rPr>
            <w:rStyle w:val="a4"/>
            <w:noProof/>
          </w:rPr>
          <w:t>14.2 Улично-дорожная сеть</w:t>
        </w:r>
        <w:r w:rsidR="00F43A93">
          <w:rPr>
            <w:noProof/>
            <w:webHidden/>
          </w:rPr>
          <w:tab/>
        </w:r>
        <w:r w:rsidR="00F43A93">
          <w:rPr>
            <w:noProof/>
            <w:webHidden/>
          </w:rPr>
          <w:fldChar w:fldCharType="begin"/>
        </w:r>
        <w:r w:rsidR="00F43A93">
          <w:rPr>
            <w:noProof/>
            <w:webHidden/>
          </w:rPr>
          <w:instrText xml:space="preserve"> PAGEREF _Toc425855463 \h </w:instrText>
        </w:r>
        <w:r w:rsidR="00F43A93">
          <w:rPr>
            <w:noProof/>
            <w:webHidden/>
          </w:rPr>
        </w:r>
        <w:r w:rsidR="00F43A93">
          <w:rPr>
            <w:noProof/>
            <w:webHidden/>
          </w:rPr>
          <w:fldChar w:fldCharType="separate"/>
        </w:r>
        <w:r w:rsidR="00F43A93">
          <w:rPr>
            <w:noProof/>
            <w:webHidden/>
          </w:rPr>
          <w:t>88</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64" w:history="1">
        <w:r w:rsidR="00F43A93" w:rsidRPr="00001C13">
          <w:rPr>
            <w:rStyle w:val="a4"/>
            <w:noProof/>
          </w:rPr>
          <w:t>14.3 Транспорт сельского поселения</w:t>
        </w:r>
        <w:r w:rsidR="00F43A93">
          <w:rPr>
            <w:noProof/>
            <w:webHidden/>
          </w:rPr>
          <w:tab/>
        </w:r>
        <w:r w:rsidR="00F43A93">
          <w:rPr>
            <w:noProof/>
            <w:webHidden/>
          </w:rPr>
          <w:fldChar w:fldCharType="begin"/>
        </w:r>
        <w:r w:rsidR="00F43A93">
          <w:rPr>
            <w:noProof/>
            <w:webHidden/>
          </w:rPr>
          <w:instrText xml:space="preserve"> PAGEREF _Toc425855464 \h </w:instrText>
        </w:r>
        <w:r w:rsidR="00F43A93">
          <w:rPr>
            <w:noProof/>
            <w:webHidden/>
          </w:rPr>
        </w:r>
        <w:r w:rsidR="00F43A93">
          <w:rPr>
            <w:noProof/>
            <w:webHidden/>
          </w:rPr>
          <w:fldChar w:fldCharType="separate"/>
        </w:r>
        <w:r w:rsidR="00F43A93">
          <w:rPr>
            <w:noProof/>
            <w:webHidden/>
          </w:rPr>
          <w:t>89</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65" w:history="1">
        <w:r w:rsidR="00F43A93" w:rsidRPr="00001C13">
          <w:rPr>
            <w:rStyle w:val="a4"/>
            <w:noProof/>
          </w:rPr>
          <w:t>14.3.1. Состав автопарка сельского поселения</w:t>
        </w:r>
        <w:r w:rsidR="00F43A93">
          <w:rPr>
            <w:noProof/>
            <w:webHidden/>
          </w:rPr>
          <w:tab/>
        </w:r>
        <w:r w:rsidR="00F43A93">
          <w:rPr>
            <w:noProof/>
            <w:webHidden/>
          </w:rPr>
          <w:fldChar w:fldCharType="begin"/>
        </w:r>
        <w:r w:rsidR="00F43A93">
          <w:rPr>
            <w:noProof/>
            <w:webHidden/>
          </w:rPr>
          <w:instrText xml:space="preserve"> PAGEREF _Toc425855465 \h </w:instrText>
        </w:r>
        <w:r w:rsidR="00F43A93">
          <w:rPr>
            <w:noProof/>
            <w:webHidden/>
          </w:rPr>
        </w:r>
        <w:r w:rsidR="00F43A93">
          <w:rPr>
            <w:noProof/>
            <w:webHidden/>
          </w:rPr>
          <w:fldChar w:fldCharType="separate"/>
        </w:r>
        <w:r w:rsidR="00F43A93">
          <w:rPr>
            <w:noProof/>
            <w:webHidden/>
          </w:rPr>
          <w:t>89</w:t>
        </w:r>
        <w:r w:rsidR="00F43A93">
          <w:rPr>
            <w:noProof/>
            <w:webHidden/>
          </w:rPr>
          <w:fldChar w:fldCharType="end"/>
        </w:r>
      </w:hyperlink>
    </w:p>
    <w:p w:rsidR="00F43A93" w:rsidRDefault="00D371AA">
      <w:pPr>
        <w:pStyle w:val="31"/>
        <w:rPr>
          <w:rFonts w:asciiTheme="minorHAnsi" w:eastAsiaTheme="minorEastAsia" w:hAnsiTheme="minorHAnsi" w:cstheme="minorBidi"/>
          <w:noProof/>
          <w:sz w:val="22"/>
          <w:szCs w:val="22"/>
          <w:lang w:eastAsia="ru-RU"/>
        </w:rPr>
      </w:pPr>
      <w:hyperlink w:anchor="_Toc425855466" w:history="1">
        <w:r w:rsidR="00F43A93" w:rsidRPr="00001C13">
          <w:rPr>
            <w:rStyle w:val="a4"/>
            <w:noProof/>
          </w:rPr>
          <w:t>14.3.2. Организация мест стоянки и долговременного хранения транспорта сельского поселения</w:t>
        </w:r>
        <w:r w:rsidR="00F43A93">
          <w:rPr>
            <w:noProof/>
            <w:webHidden/>
          </w:rPr>
          <w:tab/>
        </w:r>
        <w:r w:rsidR="00F43A93">
          <w:rPr>
            <w:noProof/>
            <w:webHidden/>
          </w:rPr>
          <w:fldChar w:fldCharType="begin"/>
        </w:r>
        <w:r w:rsidR="00F43A93">
          <w:rPr>
            <w:noProof/>
            <w:webHidden/>
          </w:rPr>
          <w:instrText xml:space="preserve"> PAGEREF _Toc425855466 \h </w:instrText>
        </w:r>
        <w:r w:rsidR="00F43A93">
          <w:rPr>
            <w:noProof/>
            <w:webHidden/>
          </w:rPr>
        </w:r>
        <w:r w:rsidR="00F43A93">
          <w:rPr>
            <w:noProof/>
            <w:webHidden/>
          </w:rPr>
          <w:fldChar w:fldCharType="separate"/>
        </w:r>
        <w:r w:rsidR="00F43A93">
          <w:rPr>
            <w:noProof/>
            <w:webHidden/>
          </w:rPr>
          <w:t>89</w:t>
        </w:r>
        <w:r w:rsidR="00F43A93">
          <w:rPr>
            <w:noProof/>
            <w:webHidden/>
          </w:rPr>
          <w:fldChar w:fldCharType="end"/>
        </w:r>
      </w:hyperlink>
    </w:p>
    <w:p w:rsidR="00F43A93" w:rsidRDefault="00D371AA">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25855467" w:history="1">
        <w:r w:rsidR="00F43A93" w:rsidRPr="00001C13">
          <w:rPr>
            <w:rStyle w:val="a4"/>
            <w:noProof/>
          </w:rPr>
          <w:t>15. Благоустройство территории</w:t>
        </w:r>
        <w:r w:rsidR="00F43A93">
          <w:rPr>
            <w:noProof/>
            <w:webHidden/>
          </w:rPr>
          <w:tab/>
        </w:r>
        <w:r w:rsidR="00F43A93">
          <w:rPr>
            <w:noProof/>
            <w:webHidden/>
          </w:rPr>
          <w:fldChar w:fldCharType="begin"/>
        </w:r>
        <w:r w:rsidR="00F43A93">
          <w:rPr>
            <w:noProof/>
            <w:webHidden/>
          </w:rPr>
          <w:instrText xml:space="preserve"> PAGEREF _Toc425855467 \h </w:instrText>
        </w:r>
        <w:r w:rsidR="00F43A93">
          <w:rPr>
            <w:noProof/>
            <w:webHidden/>
          </w:rPr>
        </w:r>
        <w:r w:rsidR="00F43A93">
          <w:rPr>
            <w:noProof/>
            <w:webHidden/>
          </w:rPr>
          <w:fldChar w:fldCharType="separate"/>
        </w:r>
        <w:r w:rsidR="00F43A93">
          <w:rPr>
            <w:noProof/>
            <w:webHidden/>
          </w:rPr>
          <w:t>90</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68" w:history="1">
        <w:r w:rsidR="00F43A93" w:rsidRPr="00001C13">
          <w:rPr>
            <w:rStyle w:val="a4"/>
            <w:noProof/>
          </w:rPr>
          <w:t>15.1 Искусственные покрытия</w:t>
        </w:r>
        <w:r w:rsidR="00F43A93">
          <w:rPr>
            <w:noProof/>
            <w:webHidden/>
          </w:rPr>
          <w:tab/>
        </w:r>
        <w:r w:rsidR="00F43A93">
          <w:rPr>
            <w:noProof/>
            <w:webHidden/>
          </w:rPr>
          <w:fldChar w:fldCharType="begin"/>
        </w:r>
        <w:r w:rsidR="00F43A93">
          <w:rPr>
            <w:noProof/>
            <w:webHidden/>
          </w:rPr>
          <w:instrText xml:space="preserve"> PAGEREF _Toc425855468 \h </w:instrText>
        </w:r>
        <w:r w:rsidR="00F43A93">
          <w:rPr>
            <w:noProof/>
            <w:webHidden/>
          </w:rPr>
        </w:r>
        <w:r w:rsidR="00F43A93">
          <w:rPr>
            <w:noProof/>
            <w:webHidden/>
          </w:rPr>
          <w:fldChar w:fldCharType="separate"/>
        </w:r>
        <w:r w:rsidR="00F43A93">
          <w:rPr>
            <w:noProof/>
            <w:webHidden/>
          </w:rPr>
          <w:t>90</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69" w:history="1">
        <w:r w:rsidR="00F43A93" w:rsidRPr="00001C13">
          <w:rPr>
            <w:rStyle w:val="a4"/>
            <w:noProof/>
          </w:rPr>
          <w:t>15.2 Озеленение территории</w:t>
        </w:r>
        <w:r w:rsidR="00F43A93">
          <w:rPr>
            <w:noProof/>
            <w:webHidden/>
          </w:rPr>
          <w:tab/>
        </w:r>
        <w:r w:rsidR="00F43A93">
          <w:rPr>
            <w:noProof/>
            <w:webHidden/>
          </w:rPr>
          <w:fldChar w:fldCharType="begin"/>
        </w:r>
        <w:r w:rsidR="00F43A93">
          <w:rPr>
            <w:noProof/>
            <w:webHidden/>
          </w:rPr>
          <w:instrText xml:space="preserve"> PAGEREF _Toc425855469 \h </w:instrText>
        </w:r>
        <w:r w:rsidR="00F43A93">
          <w:rPr>
            <w:noProof/>
            <w:webHidden/>
          </w:rPr>
        </w:r>
        <w:r w:rsidR="00F43A93">
          <w:rPr>
            <w:noProof/>
            <w:webHidden/>
          </w:rPr>
          <w:fldChar w:fldCharType="separate"/>
        </w:r>
        <w:r w:rsidR="00F43A93">
          <w:rPr>
            <w:noProof/>
            <w:webHidden/>
          </w:rPr>
          <w:t>90</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70" w:history="1">
        <w:r w:rsidR="00F43A93" w:rsidRPr="00001C13">
          <w:rPr>
            <w:rStyle w:val="a4"/>
            <w:noProof/>
          </w:rPr>
          <w:t>15.3 Благоустройство водотоков и водоёмов</w:t>
        </w:r>
        <w:r w:rsidR="00F43A93">
          <w:rPr>
            <w:noProof/>
            <w:webHidden/>
          </w:rPr>
          <w:tab/>
        </w:r>
        <w:r w:rsidR="00F43A93">
          <w:rPr>
            <w:noProof/>
            <w:webHidden/>
          </w:rPr>
          <w:fldChar w:fldCharType="begin"/>
        </w:r>
        <w:r w:rsidR="00F43A93">
          <w:rPr>
            <w:noProof/>
            <w:webHidden/>
          </w:rPr>
          <w:instrText xml:space="preserve"> PAGEREF _Toc425855470 \h </w:instrText>
        </w:r>
        <w:r w:rsidR="00F43A93">
          <w:rPr>
            <w:noProof/>
            <w:webHidden/>
          </w:rPr>
        </w:r>
        <w:r w:rsidR="00F43A93">
          <w:rPr>
            <w:noProof/>
            <w:webHidden/>
          </w:rPr>
          <w:fldChar w:fldCharType="separate"/>
        </w:r>
        <w:r w:rsidR="00F43A93">
          <w:rPr>
            <w:noProof/>
            <w:webHidden/>
          </w:rPr>
          <w:t>91</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71" w:history="1">
        <w:r w:rsidR="00F43A93" w:rsidRPr="00001C13">
          <w:rPr>
            <w:rStyle w:val="a4"/>
            <w:noProof/>
          </w:rPr>
          <w:t>15.4 Малые формы</w:t>
        </w:r>
        <w:r w:rsidR="00F43A93">
          <w:rPr>
            <w:noProof/>
            <w:webHidden/>
          </w:rPr>
          <w:tab/>
        </w:r>
        <w:r w:rsidR="00F43A93">
          <w:rPr>
            <w:noProof/>
            <w:webHidden/>
          </w:rPr>
          <w:fldChar w:fldCharType="begin"/>
        </w:r>
        <w:r w:rsidR="00F43A93">
          <w:rPr>
            <w:noProof/>
            <w:webHidden/>
          </w:rPr>
          <w:instrText xml:space="preserve"> PAGEREF _Toc425855471 \h </w:instrText>
        </w:r>
        <w:r w:rsidR="00F43A93">
          <w:rPr>
            <w:noProof/>
            <w:webHidden/>
          </w:rPr>
        </w:r>
        <w:r w:rsidR="00F43A93">
          <w:rPr>
            <w:noProof/>
            <w:webHidden/>
          </w:rPr>
          <w:fldChar w:fldCharType="separate"/>
        </w:r>
        <w:r w:rsidR="00F43A93">
          <w:rPr>
            <w:noProof/>
            <w:webHidden/>
          </w:rPr>
          <w:t>91</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72" w:history="1">
        <w:r w:rsidR="00F43A93" w:rsidRPr="00001C13">
          <w:rPr>
            <w:rStyle w:val="a4"/>
            <w:noProof/>
          </w:rPr>
          <w:t>15.5 Освещение</w:t>
        </w:r>
        <w:r w:rsidR="00F43A93">
          <w:rPr>
            <w:noProof/>
            <w:webHidden/>
          </w:rPr>
          <w:tab/>
        </w:r>
        <w:r w:rsidR="00F43A93">
          <w:rPr>
            <w:noProof/>
            <w:webHidden/>
          </w:rPr>
          <w:fldChar w:fldCharType="begin"/>
        </w:r>
        <w:r w:rsidR="00F43A93">
          <w:rPr>
            <w:noProof/>
            <w:webHidden/>
          </w:rPr>
          <w:instrText xml:space="preserve"> PAGEREF _Toc425855472 \h </w:instrText>
        </w:r>
        <w:r w:rsidR="00F43A93">
          <w:rPr>
            <w:noProof/>
            <w:webHidden/>
          </w:rPr>
        </w:r>
        <w:r w:rsidR="00F43A93">
          <w:rPr>
            <w:noProof/>
            <w:webHidden/>
          </w:rPr>
          <w:fldChar w:fldCharType="separate"/>
        </w:r>
        <w:r w:rsidR="00F43A93">
          <w:rPr>
            <w:noProof/>
            <w:webHidden/>
          </w:rPr>
          <w:t>92</w:t>
        </w:r>
        <w:r w:rsidR="00F43A93">
          <w:rPr>
            <w:noProof/>
            <w:webHidden/>
          </w:rPr>
          <w:fldChar w:fldCharType="end"/>
        </w:r>
      </w:hyperlink>
    </w:p>
    <w:p w:rsidR="00F43A93" w:rsidRDefault="00D371AA">
      <w:pPr>
        <w:pStyle w:val="22"/>
        <w:rPr>
          <w:rFonts w:asciiTheme="minorHAnsi" w:eastAsiaTheme="minorEastAsia" w:hAnsiTheme="minorHAnsi" w:cstheme="minorBidi"/>
          <w:iCs w:val="0"/>
          <w:noProof/>
          <w:sz w:val="22"/>
          <w:szCs w:val="22"/>
          <w:lang w:eastAsia="ru-RU"/>
        </w:rPr>
      </w:pPr>
      <w:hyperlink w:anchor="_Toc425855473" w:history="1">
        <w:r w:rsidR="00F43A93" w:rsidRPr="00001C13">
          <w:rPr>
            <w:rStyle w:val="a4"/>
            <w:noProof/>
          </w:rPr>
          <w:t>15.6 Мусороудаление и мусоропереработка</w:t>
        </w:r>
        <w:r w:rsidR="00F43A93">
          <w:rPr>
            <w:noProof/>
            <w:webHidden/>
          </w:rPr>
          <w:tab/>
        </w:r>
        <w:r w:rsidR="00F43A93">
          <w:rPr>
            <w:noProof/>
            <w:webHidden/>
          </w:rPr>
          <w:fldChar w:fldCharType="begin"/>
        </w:r>
        <w:r w:rsidR="00F43A93">
          <w:rPr>
            <w:noProof/>
            <w:webHidden/>
          </w:rPr>
          <w:instrText xml:space="preserve"> PAGEREF _Toc425855473 \h </w:instrText>
        </w:r>
        <w:r w:rsidR="00F43A93">
          <w:rPr>
            <w:noProof/>
            <w:webHidden/>
          </w:rPr>
        </w:r>
        <w:r w:rsidR="00F43A93">
          <w:rPr>
            <w:noProof/>
            <w:webHidden/>
          </w:rPr>
          <w:fldChar w:fldCharType="separate"/>
        </w:r>
        <w:r w:rsidR="00F43A93">
          <w:rPr>
            <w:noProof/>
            <w:webHidden/>
          </w:rPr>
          <w:t>92</w:t>
        </w:r>
        <w:r w:rsidR="00F43A93">
          <w:rPr>
            <w:noProof/>
            <w:webHidden/>
          </w:rPr>
          <w:fldChar w:fldCharType="end"/>
        </w:r>
      </w:hyperlink>
    </w:p>
    <w:p w:rsidR="001823AC" w:rsidRPr="000D42D7" w:rsidRDefault="00A260F4" w:rsidP="001823AC">
      <w:pPr>
        <w:pStyle w:val="11"/>
        <w:rPr>
          <w:noProof/>
          <w:szCs w:val="24"/>
        </w:rPr>
      </w:pPr>
      <w:r w:rsidRPr="000D42D7">
        <w:rPr>
          <w:noProof/>
          <w:szCs w:val="24"/>
        </w:rPr>
        <w:fldChar w:fldCharType="end"/>
      </w:r>
    </w:p>
    <w:p w:rsidR="00B20883" w:rsidRPr="000D42D7" w:rsidRDefault="00B20883" w:rsidP="00811C13">
      <w:pPr>
        <w:rPr>
          <w:rFonts w:ascii="Times New Roman" w:hAnsi="Times New Roman" w:cs="Times New Roman"/>
          <w:sz w:val="24"/>
          <w:szCs w:val="24"/>
          <w:lang w:eastAsia="en-US"/>
        </w:rPr>
      </w:pPr>
      <w:r w:rsidRPr="000D42D7">
        <w:rPr>
          <w:rFonts w:ascii="Times New Roman" w:hAnsi="Times New Roman" w:cs="Times New Roman"/>
          <w:sz w:val="24"/>
          <w:szCs w:val="24"/>
          <w:lang w:eastAsia="en-US"/>
        </w:rPr>
        <w:br w:type="page"/>
      </w:r>
    </w:p>
    <w:p w:rsidR="00B20883" w:rsidRPr="000D42D7" w:rsidRDefault="00B20883" w:rsidP="00D528A2">
      <w:pPr>
        <w:pStyle w:val="1"/>
        <w:rPr>
          <w:rFonts w:cs="Times New Roman"/>
          <w:szCs w:val="24"/>
        </w:rPr>
      </w:pPr>
      <w:bookmarkStart w:id="4" w:name="_Toc370201470"/>
      <w:bookmarkStart w:id="5" w:name="_Toc425855372"/>
      <w:r w:rsidRPr="000D42D7">
        <w:rPr>
          <w:rFonts w:cs="Times New Roman"/>
          <w:szCs w:val="24"/>
        </w:rPr>
        <w:lastRenderedPageBreak/>
        <w:t>Введение</w:t>
      </w:r>
      <w:bookmarkEnd w:id="0"/>
      <w:bookmarkEnd w:id="4"/>
      <w:bookmarkEnd w:id="5"/>
    </w:p>
    <w:p w:rsidR="00F80500" w:rsidRPr="000D42D7" w:rsidRDefault="00F80500" w:rsidP="00F80500">
      <w:pPr>
        <w:pStyle w:val="a0"/>
        <w:rPr>
          <w:lang w:val="ru-RU"/>
        </w:rPr>
      </w:pPr>
      <w:r w:rsidRPr="000D42D7">
        <w:rPr>
          <w:lang w:val="ru-RU"/>
        </w:rPr>
        <w:t xml:space="preserve">В соответствии с градостроительным законодательством Генеральный план муниципального образования </w:t>
      </w:r>
      <w:r w:rsidR="00BC4BBD" w:rsidRPr="000D42D7">
        <w:rPr>
          <w:lang w:val="ru-RU"/>
        </w:rPr>
        <w:t xml:space="preserve">Вихаревское сельское поселение </w:t>
      </w:r>
      <w:r w:rsidR="006A637F" w:rsidRPr="000D42D7">
        <w:rPr>
          <w:lang w:val="ru-RU"/>
        </w:rPr>
        <w:t xml:space="preserve">Кильмезский </w:t>
      </w:r>
      <w:r w:rsidR="00853E66" w:rsidRPr="000D42D7">
        <w:rPr>
          <w:lang w:val="ru-RU"/>
        </w:rPr>
        <w:t>район Кировской</w:t>
      </w:r>
      <w:r w:rsidRPr="000D42D7">
        <w:rPr>
          <w:lang w:val="ru-RU"/>
        </w:rPr>
        <w:t xml:space="preserve"> области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МО </w:t>
      </w:r>
      <w:r w:rsidR="00BC4BBD" w:rsidRPr="000D42D7">
        <w:rPr>
          <w:lang w:val="ru-RU"/>
        </w:rPr>
        <w:t xml:space="preserve">Вихаревское сельское поселение </w:t>
      </w:r>
      <w:r w:rsidRPr="000D42D7">
        <w:rPr>
          <w:lang w:val="ru-RU"/>
        </w:rPr>
        <w:t xml:space="preserve">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w:t>
      </w:r>
      <w:r w:rsidR="006A637F" w:rsidRPr="000D42D7">
        <w:rPr>
          <w:lang w:val="ru-RU"/>
        </w:rPr>
        <w:t>Кировской</w:t>
      </w:r>
      <w:r w:rsidRPr="000D42D7">
        <w:rPr>
          <w:lang w:val="ru-RU"/>
        </w:rPr>
        <w:t xml:space="preserve"> области, муниципальных образований.</w:t>
      </w:r>
    </w:p>
    <w:p w:rsidR="00F80500" w:rsidRPr="000D42D7" w:rsidRDefault="00F80500" w:rsidP="00F80500">
      <w:pPr>
        <w:pStyle w:val="a0"/>
        <w:rPr>
          <w:lang w:val="ru-RU"/>
        </w:rPr>
      </w:pPr>
      <w:r w:rsidRPr="000D42D7">
        <w:rPr>
          <w:color w:val="000000"/>
          <w:lang w:val="ru-RU"/>
        </w:rPr>
        <w:t xml:space="preserve">Генеральный план разработан в соответствии с Конституцией Российской </w:t>
      </w:r>
      <w:r w:rsidRPr="000D42D7">
        <w:rPr>
          <w:lang w:val="ru-RU"/>
        </w:rPr>
        <w:t xml:space="preserve">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sidR="006A637F" w:rsidRPr="000D42D7">
        <w:rPr>
          <w:lang w:val="ru-RU"/>
        </w:rPr>
        <w:t>Кировской</w:t>
      </w:r>
      <w:r w:rsidRPr="000D42D7">
        <w:rPr>
          <w:lang w:val="ru-RU"/>
        </w:rPr>
        <w:t xml:space="preserve"> области, уставом МО </w:t>
      </w:r>
      <w:r w:rsidR="00BC4BBD" w:rsidRPr="000D42D7">
        <w:rPr>
          <w:lang w:val="ru-RU"/>
        </w:rPr>
        <w:t>Вихаревское сельское поселение</w:t>
      </w:r>
      <w:r w:rsidR="0076440D" w:rsidRPr="000D42D7">
        <w:rPr>
          <w:lang w:val="ru-RU"/>
        </w:rPr>
        <w:t>.</w:t>
      </w:r>
    </w:p>
    <w:p w:rsidR="00F80500" w:rsidRPr="000D42D7" w:rsidRDefault="00F80500" w:rsidP="00F80500">
      <w:pPr>
        <w:pStyle w:val="a0"/>
        <w:rPr>
          <w:lang w:val="ru-RU"/>
        </w:rPr>
      </w:pPr>
      <w:r w:rsidRPr="000D42D7">
        <w:rPr>
          <w:lang w:val="ru-RU"/>
        </w:rPr>
        <w:t>Генеральный план разработан ООО «</w:t>
      </w:r>
      <w:r w:rsidR="008E1F84" w:rsidRPr="000D42D7">
        <w:rPr>
          <w:lang w:val="ru-RU"/>
        </w:rPr>
        <w:t>САРСТРОЙНИИПРОЕКТ</w:t>
      </w:r>
      <w:r w:rsidRPr="000D42D7">
        <w:rPr>
          <w:lang w:val="ru-RU"/>
        </w:rPr>
        <w:t xml:space="preserve">» по заказу </w:t>
      </w:r>
      <w:r w:rsidR="00A730B7" w:rsidRPr="000D42D7">
        <w:rPr>
          <w:lang w:val="ru-RU"/>
        </w:rPr>
        <w:t xml:space="preserve">администрации </w:t>
      </w:r>
      <w:r w:rsidRPr="000D42D7">
        <w:rPr>
          <w:lang w:val="ru-RU"/>
        </w:rPr>
        <w:t xml:space="preserve">муниципального образования </w:t>
      </w:r>
      <w:r w:rsidR="00BC4BBD" w:rsidRPr="000D42D7">
        <w:rPr>
          <w:lang w:val="ru-RU"/>
        </w:rPr>
        <w:t xml:space="preserve">Вихаревское сельское поселение </w:t>
      </w:r>
      <w:r w:rsidR="006A637F" w:rsidRPr="000D42D7">
        <w:rPr>
          <w:lang w:val="ru-RU"/>
        </w:rPr>
        <w:t>Кильмезский район</w:t>
      </w:r>
      <w:r w:rsidR="008E1F84" w:rsidRPr="000D42D7">
        <w:rPr>
          <w:lang w:val="ru-RU"/>
        </w:rPr>
        <w:t xml:space="preserve"> </w:t>
      </w:r>
      <w:r w:rsidR="006A637F" w:rsidRPr="000D42D7">
        <w:rPr>
          <w:lang w:val="ru-RU"/>
        </w:rPr>
        <w:t>Кировской</w:t>
      </w:r>
      <w:r w:rsidRPr="000D42D7">
        <w:rPr>
          <w:lang w:val="ru-RU"/>
        </w:rPr>
        <w:t xml:space="preserve"> области в соответствии с муниципальным контрактом №</w:t>
      </w:r>
      <w:r w:rsidR="008C3C1C" w:rsidRPr="000D42D7">
        <w:rPr>
          <w:lang w:val="ru-RU"/>
        </w:rPr>
        <w:t xml:space="preserve"> </w:t>
      </w:r>
      <w:r w:rsidR="00D76F32" w:rsidRPr="000D42D7">
        <w:rPr>
          <w:lang w:val="ru-RU"/>
        </w:rPr>
        <w:t>1105715837</w:t>
      </w:r>
      <w:r w:rsidRPr="000D42D7">
        <w:rPr>
          <w:lang w:val="ru-RU"/>
        </w:rPr>
        <w:t xml:space="preserve"> от </w:t>
      </w:r>
      <w:r w:rsidR="00D76F32" w:rsidRPr="000D42D7">
        <w:rPr>
          <w:lang w:val="ru-RU"/>
        </w:rPr>
        <w:t>28 апреля 2015</w:t>
      </w:r>
      <w:r w:rsidRPr="000D42D7">
        <w:rPr>
          <w:lang w:val="ru-RU"/>
        </w:rPr>
        <w:t xml:space="preserve"> года.</w:t>
      </w:r>
    </w:p>
    <w:p w:rsidR="00F80500" w:rsidRPr="000D42D7" w:rsidRDefault="00F80500" w:rsidP="00F80500">
      <w:pPr>
        <w:pStyle w:val="a0"/>
        <w:rPr>
          <w:lang w:val="ru-RU"/>
        </w:rPr>
      </w:pPr>
      <w:r w:rsidRPr="000D42D7">
        <w:rPr>
          <w:lang w:val="ru-RU"/>
        </w:rPr>
        <w:t>Состав, порядок подготовки документа территориального планирования определен Градостроительным кодексом РФ от 29.12.2004 г. №</w:t>
      </w:r>
      <w:r w:rsidR="008C3C1C" w:rsidRPr="000D42D7">
        <w:rPr>
          <w:lang w:val="ru-RU"/>
        </w:rPr>
        <w:t xml:space="preserve"> </w:t>
      </w:r>
      <w:r w:rsidRPr="000D42D7">
        <w:rPr>
          <w:lang w:val="ru-RU"/>
        </w:rPr>
        <w:t>190-ФЗ и иными нормативными правовыми актами.</w:t>
      </w:r>
    </w:p>
    <w:p w:rsidR="00F80500" w:rsidRPr="000D42D7" w:rsidRDefault="00F80500" w:rsidP="00F80500">
      <w:pPr>
        <w:pStyle w:val="a0"/>
        <w:spacing w:before="120"/>
        <w:outlineLvl w:val="0"/>
        <w:rPr>
          <w:b/>
          <w:i/>
          <w:u w:val="single"/>
          <w:lang w:val="ru-RU"/>
        </w:rPr>
      </w:pPr>
      <w:r w:rsidRPr="000D42D7">
        <w:rPr>
          <w:b/>
          <w:i/>
          <w:u w:val="single"/>
          <w:lang w:val="ru-RU"/>
        </w:rPr>
        <w:t>Основанием для разработки генерального плана послужили:</w:t>
      </w:r>
    </w:p>
    <w:p w:rsidR="00F80500" w:rsidRPr="000D42D7" w:rsidRDefault="00F80500" w:rsidP="004C4635">
      <w:pPr>
        <w:pStyle w:val="a0"/>
        <w:numPr>
          <w:ilvl w:val="0"/>
          <w:numId w:val="2"/>
        </w:numPr>
        <w:ind w:left="714" w:hanging="357"/>
        <w:rPr>
          <w:lang w:val="ru-RU"/>
        </w:rPr>
      </w:pPr>
      <w:r w:rsidRPr="000D42D7">
        <w:rPr>
          <w:lang w:val="ru-RU"/>
        </w:rPr>
        <w:t>положения статьи 9 Градостроительного кодекса Российской Федерации от 29.12.2004 №</w:t>
      </w:r>
      <w:r w:rsidR="008C3C1C" w:rsidRPr="000D42D7">
        <w:rPr>
          <w:lang w:val="ru-RU"/>
        </w:rPr>
        <w:t xml:space="preserve"> </w:t>
      </w:r>
      <w:r w:rsidRPr="000D42D7">
        <w:rPr>
          <w:lang w:val="ru-RU"/>
        </w:rPr>
        <w:t xml:space="preserve">190-ФЗ (ред. от </w:t>
      </w:r>
      <w:r w:rsidR="00A148A4" w:rsidRPr="000D42D7">
        <w:rPr>
          <w:lang w:val="ru-RU"/>
        </w:rPr>
        <w:t>01.04.2015</w:t>
      </w:r>
      <w:r w:rsidRPr="000D42D7">
        <w:rPr>
          <w:lang w:val="ru-RU"/>
        </w:rPr>
        <w:t>);</w:t>
      </w:r>
    </w:p>
    <w:p w:rsidR="00F80500" w:rsidRPr="000D42D7" w:rsidRDefault="00F80500" w:rsidP="004C4635">
      <w:pPr>
        <w:pStyle w:val="a0"/>
        <w:numPr>
          <w:ilvl w:val="0"/>
          <w:numId w:val="2"/>
        </w:numPr>
        <w:ind w:left="714" w:hanging="357"/>
        <w:rPr>
          <w:lang w:val="ru-RU"/>
        </w:rPr>
      </w:pPr>
      <w:r w:rsidRPr="000D42D7">
        <w:rPr>
          <w:lang w:val="ru-RU"/>
        </w:rPr>
        <w:t>положения Земельного кодекса Российской Федерации от 25.10.2001 №</w:t>
      </w:r>
      <w:r w:rsidR="008C3C1C" w:rsidRPr="000D42D7">
        <w:rPr>
          <w:lang w:val="ru-RU"/>
        </w:rPr>
        <w:t xml:space="preserve"> </w:t>
      </w:r>
      <w:r w:rsidRPr="000D42D7">
        <w:rPr>
          <w:lang w:val="ru-RU"/>
        </w:rPr>
        <w:t xml:space="preserve">136-ФЗ (ред. от </w:t>
      </w:r>
      <w:r w:rsidR="00A148A4" w:rsidRPr="000D42D7">
        <w:rPr>
          <w:lang w:val="ru-RU"/>
        </w:rPr>
        <w:t>01.04.2015</w:t>
      </w:r>
      <w:r w:rsidRPr="000D42D7">
        <w:rPr>
          <w:lang w:val="ru-RU"/>
        </w:rPr>
        <w:t>), Градостроительного кодекса Российской Федерации, связанные с территориальным планированием, градостроительным зонированием территории, подготовкой документации по планировке территории, ведением информационной системы обеспечения градостроительной деятельности;</w:t>
      </w:r>
    </w:p>
    <w:p w:rsidR="00F80500" w:rsidRPr="000D42D7" w:rsidRDefault="00F80500" w:rsidP="004C4635">
      <w:pPr>
        <w:pStyle w:val="a0"/>
        <w:numPr>
          <w:ilvl w:val="0"/>
          <w:numId w:val="2"/>
        </w:numPr>
        <w:ind w:left="714" w:hanging="357"/>
        <w:rPr>
          <w:lang w:val="ru-RU"/>
        </w:rPr>
      </w:pPr>
      <w:r w:rsidRPr="000D42D7">
        <w:rPr>
          <w:lang w:val="ru-RU"/>
        </w:rPr>
        <w:t>положения Федерального закона от 06.10.2003 №</w:t>
      </w:r>
      <w:r w:rsidR="008C3C1C" w:rsidRPr="000D42D7">
        <w:rPr>
          <w:lang w:val="ru-RU"/>
        </w:rPr>
        <w:t xml:space="preserve"> </w:t>
      </w:r>
      <w:r w:rsidRPr="000D42D7">
        <w:rPr>
          <w:lang w:val="ru-RU"/>
        </w:rPr>
        <w:t xml:space="preserve">131-ФЗ «Об общих принципах организации местного самоуправления в Российской Федерации» (ред. от </w:t>
      </w:r>
      <w:r w:rsidR="00A148A4" w:rsidRPr="000D42D7">
        <w:rPr>
          <w:lang w:val="ru-RU"/>
        </w:rPr>
        <w:t>30.03.2015</w:t>
      </w:r>
      <w:r w:rsidRPr="000D42D7">
        <w:rPr>
          <w:lang w:val="ru-RU"/>
        </w:rPr>
        <w:t>);</w:t>
      </w:r>
    </w:p>
    <w:p w:rsidR="008E1F84" w:rsidRPr="000D42D7" w:rsidRDefault="00F80500" w:rsidP="008E1F84">
      <w:pPr>
        <w:pStyle w:val="a0"/>
        <w:numPr>
          <w:ilvl w:val="0"/>
          <w:numId w:val="2"/>
        </w:numPr>
        <w:ind w:left="714" w:hanging="357"/>
        <w:rPr>
          <w:lang w:val="ru-RU"/>
        </w:rPr>
      </w:pPr>
      <w:r w:rsidRPr="000D42D7">
        <w:rPr>
          <w:lang w:val="ru-RU"/>
        </w:rPr>
        <w:t xml:space="preserve">положения закона </w:t>
      </w:r>
      <w:r w:rsidR="008E1F84" w:rsidRPr="000D42D7">
        <w:rPr>
          <w:lang w:val="ru-RU"/>
        </w:rPr>
        <w:t>Кировской области от 28.09.2006 № 44-ЗО «О регулировании градостроительной деятельности в Кировской области» (ред. от 07.10.2014);</w:t>
      </w:r>
    </w:p>
    <w:p w:rsidR="008E1F84" w:rsidRPr="000D42D7" w:rsidRDefault="008E1F84" w:rsidP="008E1F84">
      <w:pPr>
        <w:pStyle w:val="a0"/>
        <w:numPr>
          <w:ilvl w:val="0"/>
          <w:numId w:val="2"/>
        </w:numPr>
        <w:ind w:left="714" w:hanging="357"/>
        <w:rPr>
          <w:lang w:val="ru-RU"/>
        </w:rPr>
      </w:pPr>
      <w:r w:rsidRPr="000D42D7">
        <w:rPr>
          <w:lang w:val="ru-RU"/>
        </w:rPr>
        <w:t>положения закона Кировской области от 07.12.2004 №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r w:rsidR="004C2869" w:rsidRPr="000D42D7">
        <w:rPr>
          <w:lang w:val="ru-RU"/>
        </w:rPr>
        <w:t>;</w:t>
      </w:r>
    </w:p>
    <w:p w:rsidR="00F80500" w:rsidRPr="000D42D7" w:rsidRDefault="00F80500" w:rsidP="004C4635">
      <w:pPr>
        <w:pStyle w:val="a0"/>
        <w:numPr>
          <w:ilvl w:val="0"/>
          <w:numId w:val="2"/>
        </w:numPr>
        <w:rPr>
          <w:lang w:val="ru-RU"/>
        </w:rPr>
      </w:pPr>
      <w:r w:rsidRPr="000D42D7">
        <w:rPr>
          <w:lang w:val="ru-RU"/>
        </w:rPr>
        <w:t xml:space="preserve">региональные нормативы градостроительного проектирования </w:t>
      </w:r>
      <w:r w:rsidR="006A637F" w:rsidRPr="000D42D7">
        <w:rPr>
          <w:lang w:val="ru-RU"/>
        </w:rPr>
        <w:t>Кировской</w:t>
      </w:r>
      <w:r w:rsidRPr="000D42D7">
        <w:rPr>
          <w:lang w:val="ru-RU"/>
        </w:rPr>
        <w:t xml:space="preserve"> области, утвержденные постановлением </w:t>
      </w:r>
      <w:r w:rsidR="004C2869" w:rsidRPr="000D42D7">
        <w:rPr>
          <w:lang w:val="ru-RU"/>
        </w:rPr>
        <w:t xml:space="preserve">Правительства Кировской области от 30.12.2014 </w:t>
      </w:r>
      <w:r w:rsidR="004C2869" w:rsidRPr="000D42D7">
        <w:rPr>
          <w:lang w:val="ru-RU"/>
        </w:rPr>
        <w:br/>
        <w:t>№ 19/261;</w:t>
      </w:r>
    </w:p>
    <w:p w:rsidR="00F80500" w:rsidRPr="000D42D7" w:rsidRDefault="00F80500" w:rsidP="004C4635">
      <w:pPr>
        <w:pStyle w:val="a0"/>
        <w:numPr>
          <w:ilvl w:val="0"/>
          <w:numId w:val="2"/>
        </w:numPr>
        <w:ind w:left="714" w:hanging="357"/>
        <w:rPr>
          <w:lang w:val="ru-RU"/>
        </w:rPr>
      </w:pPr>
      <w:r w:rsidRPr="000D42D7">
        <w:rPr>
          <w:lang w:val="ru-RU"/>
        </w:rPr>
        <w:t xml:space="preserve">Устав муниципального образования </w:t>
      </w:r>
      <w:r w:rsidR="00BC4BBD" w:rsidRPr="000D42D7">
        <w:rPr>
          <w:lang w:val="ru-RU"/>
        </w:rPr>
        <w:t xml:space="preserve">Вихаревское сельское поселение </w:t>
      </w:r>
      <w:r w:rsidR="006A637F" w:rsidRPr="000D42D7">
        <w:rPr>
          <w:lang w:val="ru-RU"/>
        </w:rPr>
        <w:t>Кильмезский район</w:t>
      </w:r>
      <w:r w:rsidR="004C2869" w:rsidRPr="000D42D7">
        <w:rPr>
          <w:lang w:val="ru-RU"/>
        </w:rPr>
        <w:t xml:space="preserve"> </w:t>
      </w:r>
      <w:r w:rsidR="006A637F" w:rsidRPr="000D42D7">
        <w:rPr>
          <w:lang w:val="ru-RU"/>
        </w:rPr>
        <w:t>Кировской</w:t>
      </w:r>
      <w:r w:rsidRPr="000D42D7">
        <w:rPr>
          <w:lang w:val="ru-RU"/>
        </w:rPr>
        <w:t xml:space="preserve"> области;</w:t>
      </w:r>
    </w:p>
    <w:p w:rsidR="00F80500" w:rsidRPr="000D42D7" w:rsidRDefault="00F80500" w:rsidP="004C4635">
      <w:pPr>
        <w:pStyle w:val="a0"/>
        <w:numPr>
          <w:ilvl w:val="0"/>
          <w:numId w:val="2"/>
        </w:numPr>
        <w:ind w:left="714" w:hanging="357"/>
        <w:rPr>
          <w:lang w:val="ru-RU"/>
        </w:rPr>
      </w:pPr>
      <w:r w:rsidRPr="000D42D7">
        <w:rPr>
          <w:lang w:val="ru-RU"/>
        </w:rPr>
        <w:t>техническое задание – приложение к муниципальному контракту;</w:t>
      </w:r>
    </w:p>
    <w:p w:rsidR="00F80500" w:rsidRPr="000D42D7" w:rsidRDefault="00F80500" w:rsidP="004C4635">
      <w:pPr>
        <w:pStyle w:val="a0"/>
        <w:numPr>
          <w:ilvl w:val="0"/>
          <w:numId w:val="2"/>
        </w:numPr>
        <w:ind w:left="714" w:hanging="357"/>
        <w:rPr>
          <w:lang w:val="ru-RU"/>
        </w:rPr>
      </w:pPr>
      <w:r w:rsidRPr="000D42D7">
        <w:rPr>
          <w:lang w:val="ru-RU"/>
        </w:rPr>
        <w:t>данные Федеральной службы государственной статистики.</w:t>
      </w:r>
    </w:p>
    <w:p w:rsidR="00F80500" w:rsidRPr="000D42D7" w:rsidRDefault="00F80500" w:rsidP="00F80500">
      <w:pPr>
        <w:pStyle w:val="a0"/>
        <w:spacing w:before="120"/>
        <w:rPr>
          <w:lang w:val="ru-RU"/>
        </w:rPr>
      </w:pPr>
      <w:r w:rsidRPr="000D42D7">
        <w:rPr>
          <w:b/>
          <w:i/>
          <w:u w:val="single"/>
          <w:lang w:val="ru-RU"/>
        </w:rPr>
        <w:lastRenderedPageBreak/>
        <w:t>Генеральный план</w:t>
      </w:r>
      <w:r w:rsidRPr="000D42D7">
        <w:rPr>
          <w:lang w:val="ru-RU"/>
        </w:rPr>
        <w:t xml:space="preserve"> – проектный документ, на основании которого осуществляется планировка, застройка, реконструкция и иные виды градостроительного освоения территорий. </w:t>
      </w:r>
    </w:p>
    <w:p w:rsidR="00F80500" w:rsidRPr="000D42D7" w:rsidRDefault="00F80500" w:rsidP="00F80500">
      <w:pPr>
        <w:pStyle w:val="a0"/>
        <w:spacing w:before="120"/>
        <w:rPr>
          <w:iCs/>
          <w:lang w:val="ru-RU"/>
        </w:rPr>
      </w:pPr>
      <w:r w:rsidRPr="000D42D7">
        <w:rPr>
          <w:b/>
          <w:i/>
          <w:u w:val="single"/>
          <w:lang w:val="ru-RU"/>
        </w:rPr>
        <w:t>Основная цель проекта:</w:t>
      </w:r>
      <w:r w:rsidRPr="000D42D7">
        <w:rPr>
          <w:lang w:val="ru-RU"/>
        </w:rPr>
        <w:t xml:space="preserve"> </w:t>
      </w:r>
      <w:r w:rsidRPr="000D42D7">
        <w:rPr>
          <w:iCs/>
          <w:lang w:val="ru-RU"/>
        </w:rPr>
        <w:t xml:space="preserve">разработка принципиальных предложений по планировочной организации территории </w:t>
      </w:r>
      <w:r w:rsidRPr="000D42D7">
        <w:rPr>
          <w:lang w:val="ru-RU"/>
        </w:rPr>
        <w:t xml:space="preserve">муниципального образования </w:t>
      </w:r>
      <w:r w:rsidR="00BC4BBD" w:rsidRPr="000D42D7">
        <w:rPr>
          <w:lang w:val="ru-RU"/>
        </w:rPr>
        <w:t>Вихаревское сельское поселение</w:t>
      </w:r>
      <w:r w:rsidRPr="000D42D7">
        <w:rPr>
          <w:iCs/>
          <w:lang w:val="ru-RU"/>
        </w:rPr>
        <w:t>, упорядочение всех внешних и внутренних функциональных связей, уточнение границ и направлений перспективного территориального развития.</w:t>
      </w:r>
    </w:p>
    <w:p w:rsidR="00F80500" w:rsidRPr="000D42D7" w:rsidRDefault="00F80500" w:rsidP="00F80500">
      <w:pPr>
        <w:pStyle w:val="a0"/>
        <w:spacing w:before="120"/>
        <w:outlineLvl w:val="0"/>
        <w:rPr>
          <w:b/>
          <w:i/>
          <w:u w:val="single"/>
          <w:lang w:val="ru-RU"/>
        </w:rPr>
      </w:pPr>
      <w:r w:rsidRPr="000D42D7">
        <w:rPr>
          <w:b/>
          <w:i/>
          <w:u w:val="single"/>
        </w:rPr>
        <w:t>Этапы реализации проекта</w:t>
      </w:r>
      <w:r w:rsidRPr="000D42D7">
        <w:rPr>
          <w:b/>
          <w:i/>
          <w:u w:val="single"/>
          <w:lang w:val="ru-RU"/>
        </w:rPr>
        <w:t>:</w:t>
      </w:r>
    </w:p>
    <w:p w:rsidR="00F80500" w:rsidRPr="000D42D7" w:rsidRDefault="00F80500" w:rsidP="004C4635">
      <w:pPr>
        <w:pStyle w:val="a0"/>
        <w:numPr>
          <w:ilvl w:val="0"/>
          <w:numId w:val="2"/>
        </w:numPr>
        <w:ind w:left="714" w:hanging="357"/>
        <w:rPr>
          <w:lang w:val="ru-RU"/>
        </w:rPr>
      </w:pPr>
      <w:r w:rsidRPr="000D42D7">
        <w:rPr>
          <w:lang w:val="ru-RU"/>
        </w:rPr>
        <w:t xml:space="preserve">исходный срок – </w:t>
      </w:r>
      <w:r w:rsidR="004C2869" w:rsidRPr="000D42D7">
        <w:rPr>
          <w:lang w:val="ru-RU"/>
        </w:rPr>
        <w:t>2014</w:t>
      </w:r>
      <w:r w:rsidRPr="000D42D7">
        <w:rPr>
          <w:lang w:val="ru-RU"/>
        </w:rPr>
        <w:t xml:space="preserve"> г.;</w:t>
      </w:r>
    </w:p>
    <w:p w:rsidR="00F80500" w:rsidRPr="000D42D7" w:rsidRDefault="00F80500" w:rsidP="004C4635">
      <w:pPr>
        <w:pStyle w:val="a0"/>
        <w:numPr>
          <w:ilvl w:val="0"/>
          <w:numId w:val="2"/>
        </w:numPr>
        <w:ind w:left="714" w:hanging="357"/>
        <w:rPr>
          <w:lang w:val="ru-RU"/>
        </w:rPr>
      </w:pPr>
      <w:r w:rsidRPr="000D42D7">
        <w:rPr>
          <w:lang w:val="ru-RU"/>
        </w:rPr>
        <w:t>1 очередь – до 202</w:t>
      </w:r>
      <w:r w:rsidR="004C2869" w:rsidRPr="000D42D7">
        <w:rPr>
          <w:lang w:val="ru-RU"/>
        </w:rPr>
        <w:t>4</w:t>
      </w:r>
      <w:r w:rsidRPr="000D42D7">
        <w:rPr>
          <w:lang w:val="ru-RU"/>
        </w:rPr>
        <w:t xml:space="preserve"> г.;</w:t>
      </w:r>
    </w:p>
    <w:p w:rsidR="00F80500" w:rsidRPr="000D42D7" w:rsidRDefault="00F80500" w:rsidP="004C4635">
      <w:pPr>
        <w:pStyle w:val="a0"/>
        <w:numPr>
          <w:ilvl w:val="0"/>
          <w:numId w:val="2"/>
        </w:numPr>
        <w:ind w:left="714" w:hanging="357"/>
        <w:rPr>
          <w:lang w:val="ru-RU"/>
        </w:rPr>
      </w:pPr>
      <w:r w:rsidRPr="000D42D7">
        <w:rPr>
          <w:lang w:val="ru-RU"/>
        </w:rPr>
        <w:t>расчетный срок – 203</w:t>
      </w:r>
      <w:r w:rsidR="004C2869" w:rsidRPr="000D42D7">
        <w:rPr>
          <w:lang w:val="ru-RU"/>
        </w:rPr>
        <w:t>9</w:t>
      </w:r>
      <w:r w:rsidRPr="000D42D7">
        <w:rPr>
          <w:lang w:val="ru-RU"/>
        </w:rPr>
        <w:t xml:space="preserve"> г.</w:t>
      </w:r>
    </w:p>
    <w:p w:rsidR="00F80500" w:rsidRPr="000D42D7" w:rsidRDefault="00F80500" w:rsidP="00F80500">
      <w:pPr>
        <w:pStyle w:val="a0"/>
        <w:spacing w:before="120"/>
        <w:outlineLvl w:val="0"/>
        <w:rPr>
          <w:b/>
          <w:i/>
          <w:u w:val="single"/>
          <w:lang w:val="ru-RU"/>
        </w:rPr>
      </w:pPr>
      <w:r w:rsidRPr="000D42D7">
        <w:rPr>
          <w:b/>
          <w:i/>
          <w:u w:val="single"/>
          <w:lang w:val="ru-RU"/>
        </w:rPr>
        <w:t>Цели и основные задачи разработки проекта:</w:t>
      </w:r>
    </w:p>
    <w:p w:rsidR="00F80500" w:rsidRPr="000D42D7" w:rsidRDefault="00F80500" w:rsidP="004C4635">
      <w:pPr>
        <w:pStyle w:val="a0"/>
        <w:numPr>
          <w:ilvl w:val="0"/>
          <w:numId w:val="3"/>
        </w:numPr>
        <w:tabs>
          <w:tab w:val="left" w:pos="993"/>
        </w:tabs>
        <w:ind w:left="0" w:firstLine="709"/>
        <w:rPr>
          <w:lang w:val="ru-RU"/>
        </w:rPr>
      </w:pPr>
      <w:r w:rsidRPr="000D42D7">
        <w:rPr>
          <w:lang w:val="ru-RU"/>
        </w:rPr>
        <w:t>Обеспечение устойчивого развития территории муниципального образования, создание благоприятных условий проживания населения, исходя из совокупности экологических, экономических, социальных и иных факторов.</w:t>
      </w:r>
    </w:p>
    <w:p w:rsidR="00F80500" w:rsidRPr="000D42D7" w:rsidRDefault="00F80500" w:rsidP="004C4635">
      <w:pPr>
        <w:pStyle w:val="a0"/>
        <w:numPr>
          <w:ilvl w:val="0"/>
          <w:numId w:val="3"/>
        </w:numPr>
        <w:tabs>
          <w:tab w:val="left" w:pos="993"/>
        </w:tabs>
        <w:ind w:left="0" w:firstLine="709"/>
        <w:rPr>
          <w:lang w:val="ru-RU"/>
        </w:rPr>
      </w:pPr>
      <w:r w:rsidRPr="000D42D7">
        <w:rPr>
          <w:lang w:val="ru-RU"/>
        </w:rPr>
        <w:t>Совершенствование архитектурно-планировочной организации территории населенного пункта, расположенных на территории муниципального образования объектов.</w:t>
      </w:r>
    </w:p>
    <w:p w:rsidR="00F80500" w:rsidRPr="000D42D7" w:rsidRDefault="00F80500" w:rsidP="004C4635">
      <w:pPr>
        <w:pStyle w:val="a0"/>
        <w:numPr>
          <w:ilvl w:val="0"/>
          <w:numId w:val="3"/>
        </w:numPr>
        <w:tabs>
          <w:tab w:val="left" w:pos="993"/>
        </w:tabs>
        <w:ind w:left="0" w:firstLine="709"/>
        <w:rPr>
          <w:lang w:val="ru-RU"/>
        </w:rPr>
      </w:pPr>
      <w:r w:rsidRPr="000D42D7">
        <w:rPr>
          <w:lang w:val="ru-RU"/>
        </w:rPr>
        <w:t xml:space="preserve">Определение долгосрочной стратегии и этапов развития сельского поселения, с учетом ресурсного потенциала прилегающих к нему территорий. </w:t>
      </w:r>
    </w:p>
    <w:p w:rsidR="00F80500" w:rsidRPr="000D42D7" w:rsidRDefault="00F80500" w:rsidP="004C4635">
      <w:pPr>
        <w:pStyle w:val="a0"/>
        <w:numPr>
          <w:ilvl w:val="0"/>
          <w:numId w:val="3"/>
        </w:numPr>
        <w:tabs>
          <w:tab w:val="left" w:pos="993"/>
        </w:tabs>
        <w:ind w:left="0" w:firstLine="709"/>
        <w:rPr>
          <w:lang w:val="ru-RU"/>
        </w:rPr>
      </w:pPr>
      <w:r w:rsidRPr="000D42D7">
        <w:rPr>
          <w:lang w:val="ru-RU"/>
        </w:rPr>
        <w:t>Сохранение сельскохозяйственных пахотных земель, имеющих высокую кадастровую оценку.</w:t>
      </w:r>
    </w:p>
    <w:p w:rsidR="00F80500" w:rsidRPr="000D42D7" w:rsidRDefault="00F80500" w:rsidP="004C4635">
      <w:pPr>
        <w:pStyle w:val="a0"/>
        <w:numPr>
          <w:ilvl w:val="0"/>
          <w:numId w:val="3"/>
        </w:numPr>
        <w:tabs>
          <w:tab w:val="left" w:pos="993"/>
        </w:tabs>
        <w:ind w:left="0" w:firstLine="709"/>
        <w:rPr>
          <w:lang w:val="ru-RU"/>
        </w:rPr>
      </w:pPr>
      <w:r w:rsidRPr="000D42D7">
        <w:rPr>
          <w:lang w:val="ru-RU"/>
        </w:rPr>
        <w:t xml:space="preserve">Формирование природозащитного каркаса территории, препятствующего развитию эрозионных процессов. </w:t>
      </w:r>
    </w:p>
    <w:p w:rsidR="00F80500" w:rsidRPr="000D42D7" w:rsidRDefault="00F80500" w:rsidP="004C4635">
      <w:pPr>
        <w:pStyle w:val="a0"/>
        <w:numPr>
          <w:ilvl w:val="0"/>
          <w:numId w:val="3"/>
        </w:numPr>
        <w:tabs>
          <w:tab w:val="left" w:pos="993"/>
        </w:tabs>
        <w:ind w:left="0" w:firstLine="709"/>
        <w:rPr>
          <w:lang w:val="ru-RU"/>
        </w:rPr>
      </w:pPr>
      <w:r w:rsidRPr="000D42D7">
        <w:rPr>
          <w:lang w:val="ru-RU"/>
        </w:rPr>
        <w:t>Создание планировочных условий для развития агропромышленного комплекса.</w:t>
      </w:r>
    </w:p>
    <w:p w:rsidR="00F80500" w:rsidRPr="000D42D7" w:rsidRDefault="00F80500" w:rsidP="004C4635">
      <w:pPr>
        <w:pStyle w:val="a0"/>
        <w:numPr>
          <w:ilvl w:val="0"/>
          <w:numId w:val="3"/>
        </w:numPr>
        <w:tabs>
          <w:tab w:val="left" w:pos="993"/>
        </w:tabs>
        <w:ind w:left="0" w:firstLine="709"/>
        <w:rPr>
          <w:lang w:val="ru-RU"/>
        </w:rPr>
      </w:pPr>
      <w:r w:rsidRPr="000D42D7">
        <w:rPr>
          <w:lang w:val="ru-RU"/>
        </w:rPr>
        <w:t>Создание условий по восстановлению и дальнейшему развитию сфер жизнеобеспечения населения, закрепления численности и притока населения за счет развития экономического потенциала, нового жилищного строительства, развития культурно-бытового обслуживания, транспорта, инженерной инфраструктуры и т.д.</w:t>
      </w:r>
    </w:p>
    <w:p w:rsidR="00F80500" w:rsidRPr="000D42D7" w:rsidRDefault="00F80500" w:rsidP="00B8693F">
      <w:pPr>
        <w:pStyle w:val="a0"/>
        <w:rPr>
          <w:lang w:val="ru-RU"/>
        </w:rPr>
      </w:pPr>
      <w:r w:rsidRPr="000D42D7">
        <w:rPr>
          <w:lang w:val="ru-RU"/>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F80500" w:rsidRPr="000D42D7" w:rsidRDefault="00F80500" w:rsidP="00F80500">
      <w:pPr>
        <w:pStyle w:val="a0"/>
        <w:rPr>
          <w:lang w:val="ru-RU"/>
        </w:rPr>
      </w:pPr>
      <w:r w:rsidRPr="000D42D7">
        <w:rPr>
          <w:lang w:val="ru-RU"/>
        </w:rPr>
        <w:t xml:space="preserve">Цели, задачи и мероприятия проекта «Генерального плана муниципального образования </w:t>
      </w:r>
      <w:r w:rsidR="00BC4BBD" w:rsidRPr="000D42D7">
        <w:rPr>
          <w:lang w:val="ru-RU"/>
        </w:rPr>
        <w:t xml:space="preserve">Вихаревское сельское поселение </w:t>
      </w:r>
      <w:r w:rsidR="006A637F" w:rsidRPr="000D42D7">
        <w:rPr>
          <w:lang w:val="ru-RU"/>
        </w:rPr>
        <w:t>Кильмезский район</w:t>
      </w:r>
      <w:r w:rsidR="005F7158" w:rsidRPr="000D42D7">
        <w:rPr>
          <w:lang w:val="ru-RU"/>
        </w:rPr>
        <w:t xml:space="preserve"> </w:t>
      </w:r>
      <w:r w:rsidR="006A637F" w:rsidRPr="000D42D7">
        <w:rPr>
          <w:lang w:val="ru-RU"/>
        </w:rPr>
        <w:t>Кировской</w:t>
      </w:r>
      <w:r w:rsidRPr="000D42D7">
        <w:rPr>
          <w:lang w:val="ru-RU"/>
        </w:rPr>
        <w:t xml:space="preserve"> области» сформированы на основании стратегических приоритетов федерального, регионального и муниципального уровней, предусмотренных в следующих документах: </w:t>
      </w:r>
    </w:p>
    <w:p w:rsidR="00F80500" w:rsidRPr="000D42D7" w:rsidRDefault="00F80500" w:rsidP="004C4635">
      <w:pPr>
        <w:pStyle w:val="a0"/>
        <w:numPr>
          <w:ilvl w:val="0"/>
          <w:numId w:val="4"/>
        </w:numPr>
        <w:rPr>
          <w:lang w:val="ru-RU"/>
        </w:rPr>
      </w:pPr>
      <w:r w:rsidRPr="000D42D7">
        <w:rPr>
          <w:lang w:val="ru-RU"/>
        </w:rPr>
        <w:t>Концепция долгосрочного социально-экономического развития Российской Федерации до 2020 года, утверждена распоряжением Правительства РФ от 17.11.2008 №</w:t>
      </w:r>
      <w:r w:rsidR="008C3C1C" w:rsidRPr="000D42D7">
        <w:rPr>
          <w:lang w:val="ru-RU"/>
        </w:rPr>
        <w:t xml:space="preserve"> </w:t>
      </w:r>
      <w:r w:rsidRPr="000D42D7">
        <w:rPr>
          <w:lang w:val="ru-RU"/>
        </w:rPr>
        <w:t>1662-р (подготовлено Минэкономразвития России, 2007 г.)</w:t>
      </w:r>
      <w:r w:rsidR="00DE2A3C" w:rsidRPr="000D42D7">
        <w:rPr>
          <w:lang w:val="ru-RU"/>
        </w:rPr>
        <w:t xml:space="preserve"> (ред. от 8.08.2009)</w:t>
      </w:r>
      <w:r w:rsidRPr="000D42D7">
        <w:rPr>
          <w:lang w:val="ru-RU"/>
        </w:rPr>
        <w:t>;</w:t>
      </w:r>
    </w:p>
    <w:p w:rsidR="00F80500" w:rsidRPr="000D42D7" w:rsidRDefault="00F80500" w:rsidP="004C4635">
      <w:pPr>
        <w:pStyle w:val="a0"/>
        <w:numPr>
          <w:ilvl w:val="0"/>
          <w:numId w:val="4"/>
        </w:numPr>
        <w:rPr>
          <w:lang w:val="ru-RU"/>
        </w:rPr>
      </w:pPr>
      <w:r w:rsidRPr="000D42D7">
        <w:rPr>
          <w:lang w:val="ru-RU"/>
        </w:rPr>
        <w:lastRenderedPageBreak/>
        <w:t xml:space="preserve">Стратегия социально-экономического развития </w:t>
      </w:r>
      <w:r w:rsidR="004C2869" w:rsidRPr="000D42D7">
        <w:rPr>
          <w:lang w:val="ru-RU"/>
        </w:rPr>
        <w:t>Приволжского</w:t>
      </w:r>
      <w:r w:rsidRPr="000D42D7">
        <w:rPr>
          <w:lang w:val="ru-RU"/>
        </w:rPr>
        <w:t xml:space="preserve"> федерального округа до 2020 года, утверждена распоряжением Правительства РФ от </w:t>
      </w:r>
      <w:r w:rsidR="004C2869" w:rsidRPr="000D42D7">
        <w:rPr>
          <w:lang w:val="ru-RU"/>
        </w:rPr>
        <w:t>07.02.2011</w:t>
      </w:r>
      <w:r w:rsidRPr="000D42D7">
        <w:rPr>
          <w:lang w:val="ru-RU"/>
        </w:rPr>
        <w:t xml:space="preserve"> </w:t>
      </w:r>
      <w:r w:rsidR="00D4365B" w:rsidRPr="000D42D7">
        <w:rPr>
          <w:lang w:val="ru-RU"/>
        </w:rPr>
        <w:br/>
      </w:r>
      <w:r w:rsidRPr="000D42D7">
        <w:rPr>
          <w:lang w:val="ru-RU"/>
        </w:rPr>
        <w:t>№</w:t>
      </w:r>
      <w:r w:rsidR="008C3C1C" w:rsidRPr="000D42D7">
        <w:rPr>
          <w:lang w:val="ru-RU"/>
        </w:rPr>
        <w:t xml:space="preserve"> </w:t>
      </w:r>
      <w:r w:rsidR="004C2869" w:rsidRPr="000D42D7">
        <w:rPr>
          <w:lang w:val="ru-RU"/>
        </w:rPr>
        <w:t>165</w:t>
      </w:r>
      <w:r w:rsidRPr="000D42D7">
        <w:rPr>
          <w:lang w:val="ru-RU"/>
        </w:rPr>
        <w:t>-р</w:t>
      </w:r>
      <w:r w:rsidR="004C2869" w:rsidRPr="000D42D7">
        <w:rPr>
          <w:lang w:val="ru-RU"/>
        </w:rPr>
        <w:t xml:space="preserve"> </w:t>
      </w:r>
      <w:r w:rsidR="00DE2A3C" w:rsidRPr="000D42D7">
        <w:rPr>
          <w:lang w:val="ru-RU"/>
        </w:rPr>
        <w:t>(ред. от 26.12.20014)</w:t>
      </w:r>
      <w:r w:rsidRPr="000D42D7">
        <w:rPr>
          <w:lang w:val="ru-RU"/>
        </w:rPr>
        <w:t>;</w:t>
      </w:r>
    </w:p>
    <w:p w:rsidR="004C2869" w:rsidRPr="000D42D7" w:rsidRDefault="00F80500" w:rsidP="004C2869">
      <w:pPr>
        <w:pStyle w:val="a0"/>
        <w:numPr>
          <w:ilvl w:val="0"/>
          <w:numId w:val="4"/>
        </w:numPr>
        <w:rPr>
          <w:lang w:val="ru-RU"/>
        </w:rPr>
      </w:pPr>
      <w:r w:rsidRPr="000D42D7">
        <w:rPr>
          <w:lang w:val="ru-RU"/>
        </w:rPr>
        <w:t xml:space="preserve">Стратегия социально-экономического развития </w:t>
      </w:r>
      <w:r w:rsidR="006A637F" w:rsidRPr="000D42D7">
        <w:rPr>
          <w:lang w:val="ru-RU"/>
        </w:rPr>
        <w:t>Кировской</w:t>
      </w:r>
      <w:r w:rsidRPr="000D42D7">
        <w:rPr>
          <w:lang w:val="ru-RU"/>
        </w:rPr>
        <w:t xml:space="preserve"> области на период до </w:t>
      </w:r>
      <w:r w:rsidR="004C2869" w:rsidRPr="000D42D7">
        <w:rPr>
          <w:lang w:val="ru-RU"/>
        </w:rPr>
        <w:t>2020</w:t>
      </w:r>
      <w:r w:rsidRPr="000D42D7">
        <w:rPr>
          <w:lang w:val="ru-RU"/>
        </w:rPr>
        <w:t xml:space="preserve"> года,</w:t>
      </w:r>
      <w:r w:rsidR="004C2869" w:rsidRPr="000D42D7">
        <w:rPr>
          <w:lang w:val="ru-RU"/>
        </w:rPr>
        <w:t xml:space="preserve"> утверждена постановлением Законодательного Собрания Кировской области от 25.09.2008 № 28/194 (ред. от 06.12.2009);</w:t>
      </w:r>
    </w:p>
    <w:p w:rsidR="00F80500" w:rsidRPr="000D42D7" w:rsidRDefault="00F80500" w:rsidP="004C4635">
      <w:pPr>
        <w:pStyle w:val="a0"/>
        <w:numPr>
          <w:ilvl w:val="0"/>
          <w:numId w:val="4"/>
        </w:numPr>
        <w:rPr>
          <w:lang w:val="ru-RU"/>
        </w:rPr>
      </w:pPr>
      <w:r w:rsidRPr="000D42D7">
        <w:rPr>
          <w:lang w:val="ru-RU"/>
        </w:rPr>
        <w:t xml:space="preserve">Схема территориального планирования </w:t>
      </w:r>
      <w:r w:rsidR="006A637F" w:rsidRPr="000D42D7">
        <w:rPr>
          <w:lang w:val="ru-RU"/>
        </w:rPr>
        <w:t>Кировской</w:t>
      </w:r>
      <w:r w:rsidR="00D76F32" w:rsidRPr="000D42D7">
        <w:rPr>
          <w:lang w:val="ru-RU"/>
        </w:rPr>
        <w:t xml:space="preserve"> области</w:t>
      </w:r>
      <w:r w:rsidRPr="000D42D7">
        <w:rPr>
          <w:lang w:val="ru-RU"/>
        </w:rPr>
        <w:t>;</w:t>
      </w:r>
    </w:p>
    <w:p w:rsidR="00F80500" w:rsidRPr="000D42D7" w:rsidRDefault="00F80500" w:rsidP="004C4635">
      <w:pPr>
        <w:pStyle w:val="a0"/>
        <w:numPr>
          <w:ilvl w:val="0"/>
          <w:numId w:val="4"/>
        </w:numPr>
        <w:rPr>
          <w:lang w:val="ru-RU"/>
        </w:rPr>
      </w:pPr>
      <w:r w:rsidRPr="000D42D7">
        <w:rPr>
          <w:lang w:val="ru-RU"/>
        </w:rPr>
        <w:t>Схема т</w:t>
      </w:r>
      <w:r w:rsidR="00D21063" w:rsidRPr="000D42D7">
        <w:rPr>
          <w:lang w:val="ru-RU"/>
        </w:rPr>
        <w:t xml:space="preserve">ерриториального планирования </w:t>
      </w:r>
      <w:r w:rsidR="006A637F" w:rsidRPr="000D42D7">
        <w:rPr>
          <w:lang w:val="ru-RU"/>
        </w:rPr>
        <w:t>Кильмезский</w:t>
      </w:r>
      <w:r w:rsidRPr="000D42D7">
        <w:rPr>
          <w:lang w:val="ru-RU"/>
        </w:rPr>
        <w:t xml:space="preserve"> район </w:t>
      </w:r>
      <w:r w:rsidR="006A637F" w:rsidRPr="000D42D7">
        <w:rPr>
          <w:lang w:val="ru-RU"/>
        </w:rPr>
        <w:t>Кировской</w:t>
      </w:r>
      <w:r w:rsidRPr="000D42D7">
        <w:rPr>
          <w:lang w:val="ru-RU"/>
        </w:rPr>
        <w:t xml:space="preserve"> обла</w:t>
      </w:r>
      <w:r w:rsidR="005F7158" w:rsidRPr="000D42D7">
        <w:rPr>
          <w:lang w:val="ru-RU"/>
        </w:rPr>
        <w:t>сти, разработанная</w:t>
      </w:r>
      <w:r w:rsidR="00247E78" w:rsidRPr="000D42D7">
        <w:rPr>
          <w:lang w:val="ru-RU"/>
        </w:rPr>
        <w:t xml:space="preserve"> РосНИПИ Урбанистики, г. Санкт-Петербург, 2010 г.</w:t>
      </w:r>
    </w:p>
    <w:p w:rsidR="00F80500" w:rsidRPr="000D42D7" w:rsidRDefault="00F80500" w:rsidP="00F80500">
      <w:pPr>
        <w:pStyle w:val="a0"/>
        <w:spacing w:before="120"/>
        <w:rPr>
          <w:lang w:val="ru-RU"/>
        </w:rPr>
      </w:pPr>
      <w:r w:rsidRPr="000D42D7">
        <w:rPr>
          <w:lang w:val="ru-RU"/>
        </w:rPr>
        <w:t xml:space="preserve">Исходная информация, необходимая для разработки проекта предоставлялась подразделениями муниципальной власти, администрацией МО </w:t>
      </w:r>
      <w:r w:rsidR="00BC4BBD" w:rsidRPr="000D42D7">
        <w:rPr>
          <w:lang w:val="ru-RU"/>
        </w:rPr>
        <w:t>Вихаревское сельское поселение</w:t>
      </w:r>
      <w:r w:rsidR="009D586D" w:rsidRPr="000D42D7">
        <w:rPr>
          <w:lang w:val="ru-RU"/>
        </w:rPr>
        <w:t>,</w:t>
      </w:r>
      <w:r w:rsidRPr="000D42D7">
        <w:rPr>
          <w:lang w:val="ru-RU"/>
        </w:rPr>
        <w:t xml:space="preserve"> иными органами управления, предприятиями, научно-исследовательскими организациями.</w:t>
      </w:r>
    </w:p>
    <w:p w:rsidR="00F80500" w:rsidRPr="000D42D7" w:rsidRDefault="00F80500" w:rsidP="00F80500">
      <w:pPr>
        <w:pStyle w:val="a0"/>
        <w:spacing w:before="120"/>
        <w:outlineLvl w:val="0"/>
        <w:rPr>
          <w:b/>
          <w:i/>
          <w:u w:val="single"/>
          <w:lang w:val="ru-RU"/>
        </w:rPr>
      </w:pPr>
      <w:r w:rsidRPr="000D42D7">
        <w:rPr>
          <w:b/>
          <w:i/>
          <w:u w:val="single"/>
          <w:lang w:val="ru-RU"/>
        </w:rPr>
        <w:t>Нормативная база:</w:t>
      </w:r>
    </w:p>
    <w:p w:rsidR="00F80500" w:rsidRPr="000D42D7" w:rsidRDefault="00F80500" w:rsidP="00F80500">
      <w:pPr>
        <w:pStyle w:val="a0"/>
        <w:rPr>
          <w:lang w:val="ru-RU"/>
        </w:rPr>
      </w:pPr>
      <w:r w:rsidRPr="000D42D7">
        <w:rPr>
          <w:lang w:val="ru-RU"/>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F80500" w:rsidRPr="000D42D7" w:rsidRDefault="00F80500" w:rsidP="00F80500">
      <w:pPr>
        <w:pStyle w:val="a0"/>
        <w:outlineLvl w:val="0"/>
        <w:rPr>
          <w:i/>
          <w:lang w:val="ru-RU"/>
        </w:rPr>
      </w:pPr>
      <w:r w:rsidRPr="000D42D7">
        <w:rPr>
          <w:i/>
          <w:lang w:val="ru-RU"/>
        </w:rPr>
        <w:t xml:space="preserve">1. Законы Российской Федерации и </w:t>
      </w:r>
      <w:r w:rsidR="006A637F" w:rsidRPr="000D42D7">
        <w:rPr>
          <w:i/>
          <w:lang w:val="ru-RU"/>
        </w:rPr>
        <w:t>Кировской</w:t>
      </w:r>
      <w:r w:rsidRPr="000D42D7">
        <w:rPr>
          <w:i/>
          <w:lang w:val="ru-RU"/>
        </w:rPr>
        <w:t xml:space="preserve"> области:</w:t>
      </w:r>
    </w:p>
    <w:p w:rsidR="00F80500" w:rsidRPr="000D42D7" w:rsidRDefault="00F80500" w:rsidP="004C4635">
      <w:pPr>
        <w:pStyle w:val="a0"/>
        <w:numPr>
          <w:ilvl w:val="0"/>
          <w:numId w:val="4"/>
        </w:numPr>
        <w:rPr>
          <w:lang w:val="ru-RU"/>
        </w:rPr>
      </w:pPr>
      <w:r w:rsidRPr="000D42D7">
        <w:rPr>
          <w:lang w:val="ru-RU"/>
        </w:rPr>
        <w:t>Градостроительный кодекс Российской Федерации (№</w:t>
      </w:r>
      <w:r w:rsidR="008C3C1C" w:rsidRPr="000D42D7">
        <w:rPr>
          <w:lang w:val="ru-RU"/>
        </w:rPr>
        <w:t xml:space="preserve"> </w:t>
      </w:r>
      <w:r w:rsidRPr="000D42D7">
        <w:rPr>
          <w:lang w:val="ru-RU"/>
        </w:rPr>
        <w:t xml:space="preserve">190-ФЗ от 29.12.2004, ред. от </w:t>
      </w:r>
      <w:r w:rsidR="00DE2A3C" w:rsidRPr="000D42D7">
        <w:rPr>
          <w:lang w:val="ru-RU"/>
        </w:rPr>
        <w:t>01.04.2015</w:t>
      </w:r>
      <w:r w:rsidRPr="000D42D7">
        <w:rPr>
          <w:lang w:val="ru-RU"/>
        </w:rPr>
        <w:t>);</w:t>
      </w:r>
    </w:p>
    <w:p w:rsidR="00F80500" w:rsidRPr="000D42D7" w:rsidRDefault="00F80500" w:rsidP="004C4635">
      <w:pPr>
        <w:pStyle w:val="a0"/>
        <w:numPr>
          <w:ilvl w:val="0"/>
          <w:numId w:val="4"/>
        </w:numPr>
        <w:rPr>
          <w:lang w:val="ru-RU"/>
        </w:rPr>
      </w:pPr>
      <w:r w:rsidRPr="000D42D7">
        <w:rPr>
          <w:lang w:val="ru-RU"/>
        </w:rPr>
        <w:t>Федеральный закон «О введении в действие Градостроительного кодекса Российской Федерации» (№</w:t>
      </w:r>
      <w:r w:rsidR="008C3C1C" w:rsidRPr="000D42D7">
        <w:rPr>
          <w:lang w:val="ru-RU"/>
        </w:rPr>
        <w:t xml:space="preserve"> </w:t>
      </w:r>
      <w:r w:rsidRPr="000D42D7">
        <w:rPr>
          <w:lang w:val="ru-RU"/>
        </w:rPr>
        <w:t>191-ФЗ от 29.12.2004)</w:t>
      </w:r>
      <w:r w:rsidR="00DE2A3C" w:rsidRPr="000D42D7">
        <w:rPr>
          <w:lang w:val="ru-RU"/>
        </w:rPr>
        <w:t>( ред. от 01.04.2015)</w:t>
      </w:r>
      <w:r w:rsidRPr="000D42D7">
        <w:rPr>
          <w:lang w:val="ru-RU"/>
        </w:rPr>
        <w:t>;</w:t>
      </w:r>
    </w:p>
    <w:p w:rsidR="00F80500" w:rsidRPr="000D42D7" w:rsidRDefault="00F80500" w:rsidP="004C4635">
      <w:pPr>
        <w:pStyle w:val="a0"/>
        <w:numPr>
          <w:ilvl w:val="0"/>
          <w:numId w:val="4"/>
        </w:numPr>
        <w:rPr>
          <w:lang w:val="ru-RU"/>
        </w:rPr>
      </w:pPr>
      <w:r w:rsidRPr="000D42D7">
        <w:rPr>
          <w:lang w:val="ru-RU"/>
        </w:rPr>
        <w:t>Земельный кодекс Российской Федерации (№</w:t>
      </w:r>
      <w:r w:rsidR="008C3C1C" w:rsidRPr="000D42D7">
        <w:rPr>
          <w:lang w:val="ru-RU"/>
        </w:rPr>
        <w:t xml:space="preserve"> </w:t>
      </w:r>
      <w:r w:rsidRPr="000D42D7">
        <w:rPr>
          <w:lang w:val="ru-RU"/>
        </w:rPr>
        <w:t xml:space="preserve">136-ФЗ от 25.10.2001, ред. от </w:t>
      </w:r>
      <w:r w:rsidR="00DE2A3C" w:rsidRPr="000D42D7">
        <w:rPr>
          <w:lang w:val="ru-RU"/>
        </w:rPr>
        <w:t>01.04.2015</w:t>
      </w:r>
      <w:r w:rsidRPr="000D42D7">
        <w:rPr>
          <w:lang w:val="ru-RU"/>
        </w:rPr>
        <w:t>);</w:t>
      </w:r>
    </w:p>
    <w:p w:rsidR="00F80500" w:rsidRPr="000D42D7" w:rsidRDefault="00F80500" w:rsidP="004C4635">
      <w:pPr>
        <w:pStyle w:val="a0"/>
        <w:numPr>
          <w:ilvl w:val="0"/>
          <w:numId w:val="4"/>
        </w:numPr>
        <w:rPr>
          <w:lang w:val="ru-RU"/>
        </w:rPr>
      </w:pPr>
      <w:r w:rsidRPr="000D42D7">
        <w:rPr>
          <w:lang w:val="ru-RU"/>
        </w:rPr>
        <w:t>Лесной кодекс Российской Федерации (№</w:t>
      </w:r>
      <w:r w:rsidR="008C3C1C" w:rsidRPr="000D42D7">
        <w:rPr>
          <w:lang w:val="ru-RU"/>
        </w:rPr>
        <w:t xml:space="preserve"> </w:t>
      </w:r>
      <w:r w:rsidRPr="000D42D7">
        <w:rPr>
          <w:lang w:val="ru-RU"/>
        </w:rPr>
        <w:t xml:space="preserve">200-ФЗ от 04.12.2006, ред. от </w:t>
      </w:r>
      <w:r w:rsidR="00DE2A3C" w:rsidRPr="000D42D7">
        <w:rPr>
          <w:lang w:val="ru-RU"/>
        </w:rPr>
        <w:t>01.03.2015</w:t>
      </w:r>
      <w:r w:rsidRPr="000D42D7">
        <w:rPr>
          <w:lang w:val="ru-RU"/>
        </w:rPr>
        <w:t xml:space="preserve">); </w:t>
      </w:r>
    </w:p>
    <w:p w:rsidR="00F80500" w:rsidRPr="000D42D7" w:rsidRDefault="00F80500" w:rsidP="004C4635">
      <w:pPr>
        <w:pStyle w:val="a0"/>
        <w:numPr>
          <w:ilvl w:val="0"/>
          <w:numId w:val="4"/>
        </w:numPr>
        <w:rPr>
          <w:lang w:val="ru-RU"/>
        </w:rPr>
      </w:pPr>
      <w:r w:rsidRPr="000D42D7">
        <w:rPr>
          <w:lang w:val="ru-RU"/>
        </w:rPr>
        <w:t>Водный кодекс Российской Федерации (№</w:t>
      </w:r>
      <w:r w:rsidR="008C3C1C" w:rsidRPr="000D42D7">
        <w:rPr>
          <w:lang w:val="ru-RU"/>
        </w:rPr>
        <w:t xml:space="preserve"> </w:t>
      </w:r>
      <w:r w:rsidRPr="000D42D7">
        <w:rPr>
          <w:lang w:val="ru-RU"/>
        </w:rPr>
        <w:t xml:space="preserve">74-ФЗ от 03.06.2006, ред. от </w:t>
      </w:r>
      <w:r w:rsidR="00DE2A3C" w:rsidRPr="000D42D7">
        <w:rPr>
          <w:lang w:val="ru-RU"/>
        </w:rPr>
        <w:t>31</w:t>
      </w:r>
      <w:r w:rsidRPr="000D42D7">
        <w:rPr>
          <w:lang w:val="ru-RU"/>
        </w:rPr>
        <w:t>.12</w:t>
      </w:r>
      <w:r w:rsidR="00DE2A3C" w:rsidRPr="000D42D7">
        <w:rPr>
          <w:lang w:val="ru-RU"/>
        </w:rPr>
        <w:t>.2014</w:t>
      </w:r>
      <w:r w:rsidRPr="000D42D7">
        <w:rPr>
          <w:lang w:val="ru-RU"/>
        </w:rPr>
        <w:t>);</w:t>
      </w:r>
    </w:p>
    <w:p w:rsidR="00F80500" w:rsidRPr="000D42D7" w:rsidRDefault="00F80500" w:rsidP="004C4635">
      <w:pPr>
        <w:pStyle w:val="a0"/>
        <w:numPr>
          <w:ilvl w:val="0"/>
          <w:numId w:val="4"/>
        </w:numPr>
        <w:rPr>
          <w:lang w:val="ru-RU"/>
        </w:rPr>
      </w:pPr>
      <w:r w:rsidRPr="000D42D7">
        <w:rPr>
          <w:lang w:val="ru-RU"/>
        </w:rPr>
        <w:t>Федеральный закон «Об объектах культурного наследия (памятниках истории и культуры) народов Российской Федерации» (№</w:t>
      </w:r>
      <w:r w:rsidR="008C3C1C" w:rsidRPr="000D42D7">
        <w:rPr>
          <w:lang w:val="ru-RU"/>
        </w:rPr>
        <w:t xml:space="preserve"> </w:t>
      </w:r>
      <w:r w:rsidRPr="000D42D7">
        <w:rPr>
          <w:lang w:val="ru-RU"/>
        </w:rPr>
        <w:t>73-ФЗ от 25.0</w:t>
      </w:r>
      <w:r w:rsidR="00DE2A3C" w:rsidRPr="000D42D7">
        <w:rPr>
          <w:lang w:val="ru-RU"/>
        </w:rPr>
        <w:t>6.2002, ред. от 08.03.2015</w:t>
      </w:r>
      <w:r w:rsidRPr="000D42D7">
        <w:rPr>
          <w:lang w:val="ru-RU"/>
        </w:rPr>
        <w:t>);</w:t>
      </w:r>
    </w:p>
    <w:p w:rsidR="00F80500" w:rsidRPr="000D42D7" w:rsidRDefault="00F80500" w:rsidP="004C4635">
      <w:pPr>
        <w:pStyle w:val="a0"/>
        <w:numPr>
          <w:ilvl w:val="0"/>
          <w:numId w:val="4"/>
        </w:numPr>
        <w:rPr>
          <w:lang w:val="ru-RU"/>
        </w:rPr>
      </w:pPr>
      <w:r w:rsidRPr="000D42D7">
        <w:rPr>
          <w:lang w:val="ru-RU"/>
        </w:rPr>
        <w:t>Федеральный закон «Об общих принципах организации местного самоуправления в Российской Федерации» (№</w:t>
      </w:r>
      <w:r w:rsidR="008C3C1C" w:rsidRPr="000D42D7">
        <w:rPr>
          <w:lang w:val="ru-RU"/>
        </w:rPr>
        <w:t xml:space="preserve"> </w:t>
      </w:r>
      <w:r w:rsidRPr="000D42D7">
        <w:rPr>
          <w:lang w:val="ru-RU"/>
        </w:rPr>
        <w:t xml:space="preserve">131-ФЗ от 06.10.2003, ред. </w:t>
      </w:r>
      <w:r w:rsidR="00DE2A3C" w:rsidRPr="000D42D7">
        <w:rPr>
          <w:lang w:val="ru-RU"/>
        </w:rPr>
        <w:t>30.03.2015</w:t>
      </w:r>
      <w:r w:rsidRPr="000D42D7">
        <w:rPr>
          <w:lang w:val="ru-RU"/>
        </w:rPr>
        <w:t>);</w:t>
      </w:r>
    </w:p>
    <w:p w:rsidR="00F80500" w:rsidRPr="000D42D7" w:rsidRDefault="00F80500" w:rsidP="004C4635">
      <w:pPr>
        <w:pStyle w:val="a0"/>
        <w:numPr>
          <w:ilvl w:val="0"/>
          <w:numId w:val="4"/>
        </w:numPr>
        <w:rPr>
          <w:lang w:val="ru-RU"/>
        </w:rPr>
      </w:pPr>
      <w:r w:rsidRPr="000D42D7">
        <w:rPr>
          <w:lang w:val="ru-RU"/>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8C3C1C" w:rsidRPr="000D42D7">
        <w:rPr>
          <w:lang w:val="ru-RU"/>
        </w:rPr>
        <w:t xml:space="preserve"> </w:t>
      </w:r>
      <w:r w:rsidRPr="000D42D7">
        <w:rPr>
          <w:lang w:val="ru-RU"/>
        </w:rPr>
        <w:t xml:space="preserve">257-ФЗ от 18.10.2007, ред. </w:t>
      </w:r>
      <w:r w:rsidR="00DE7EE9" w:rsidRPr="000D42D7">
        <w:rPr>
          <w:lang w:val="ru-RU"/>
        </w:rPr>
        <w:t>31</w:t>
      </w:r>
      <w:r w:rsidRPr="000D42D7">
        <w:rPr>
          <w:lang w:val="ru-RU"/>
        </w:rPr>
        <w:t>.12</w:t>
      </w:r>
      <w:r w:rsidR="00DE7EE9" w:rsidRPr="000D42D7">
        <w:rPr>
          <w:lang w:val="ru-RU"/>
        </w:rPr>
        <w:t>.2014</w:t>
      </w:r>
      <w:r w:rsidRPr="000D42D7">
        <w:rPr>
          <w:lang w:val="ru-RU"/>
        </w:rPr>
        <w:t>);</w:t>
      </w:r>
    </w:p>
    <w:p w:rsidR="00247E78" w:rsidRPr="000D42D7" w:rsidRDefault="00247E78" w:rsidP="00247E78">
      <w:pPr>
        <w:pStyle w:val="a0"/>
        <w:numPr>
          <w:ilvl w:val="0"/>
          <w:numId w:val="4"/>
        </w:numPr>
        <w:rPr>
          <w:lang w:val="ru-RU"/>
        </w:rPr>
      </w:pPr>
      <w:r w:rsidRPr="000D42D7">
        <w:rPr>
          <w:lang w:val="ru-RU"/>
        </w:rPr>
        <w:t>Закон Кировской области от 28.09.2006 № 44-ЗО «О регулировании градостроительной деятельности в Кировской области» (ред. от 07.10.2014);</w:t>
      </w:r>
    </w:p>
    <w:p w:rsidR="00247E78" w:rsidRPr="000D42D7" w:rsidRDefault="00247E78" w:rsidP="00247E78">
      <w:pPr>
        <w:pStyle w:val="a0"/>
        <w:numPr>
          <w:ilvl w:val="0"/>
          <w:numId w:val="4"/>
        </w:numPr>
        <w:rPr>
          <w:lang w:val="ru-RU"/>
        </w:rPr>
      </w:pPr>
      <w:r w:rsidRPr="000D42D7">
        <w:rPr>
          <w:lang w:val="ru-RU"/>
        </w:rPr>
        <w:t>Закон Кировской области от 07.12.2004 №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 и др.</w:t>
      </w:r>
    </w:p>
    <w:p w:rsidR="00F80500" w:rsidRPr="000D42D7" w:rsidRDefault="00F80500" w:rsidP="00F80500">
      <w:pPr>
        <w:pStyle w:val="a0"/>
        <w:outlineLvl w:val="0"/>
        <w:rPr>
          <w:i/>
          <w:lang w:val="ru-RU"/>
        </w:rPr>
      </w:pPr>
      <w:r w:rsidRPr="000D42D7">
        <w:rPr>
          <w:i/>
          <w:lang w:val="ru-RU"/>
        </w:rPr>
        <w:t>2. Строительные нормы и правила:</w:t>
      </w:r>
    </w:p>
    <w:p w:rsidR="00F80500" w:rsidRPr="000D42D7" w:rsidRDefault="00F80500" w:rsidP="004C4635">
      <w:pPr>
        <w:pStyle w:val="a0"/>
        <w:numPr>
          <w:ilvl w:val="0"/>
          <w:numId w:val="4"/>
        </w:numPr>
        <w:rPr>
          <w:lang w:val="ru-RU"/>
        </w:rPr>
      </w:pPr>
      <w:r w:rsidRPr="000D42D7">
        <w:rPr>
          <w:lang w:val="ru-RU"/>
        </w:rPr>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w:t>
      </w:r>
      <w:r w:rsidR="008C3C1C" w:rsidRPr="000D42D7">
        <w:rPr>
          <w:lang w:val="ru-RU"/>
        </w:rPr>
        <w:t xml:space="preserve"> </w:t>
      </w:r>
      <w:r w:rsidRPr="000D42D7">
        <w:rPr>
          <w:lang w:val="ru-RU"/>
        </w:rPr>
        <w:t>820);</w:t>
      </w:r>
    </w:p>
    <w:p w:rsidR="00F80500" w:rsidRPr="000D42D7" w:rsidRDefault="00F80500" w:rsidP="004C4635">
      <w:pPr>
        <w:pStyle w:val="a0"/>
        <w:numPr>
          <w:ilvl w:val="0"/>
          <w:numId w:val="4"/>
        </w:numPr>
        <w:rPr>
          <w:lang w:val="ru-RU"/>
        </w:rPr>
      </w:pPr>
      <w:r w:rsidRPr="000D42D7">
        <w:rPr>
          <w:lang w:val="ru-RU"/>
        </w:rPr>
        <w:lastRenderedPageBreak/>
        <w:t>СП 22.13330.2011. Свод правил. Основания зданий и сооружений. Актуализированная редакция СНиП 2.02.01-83* (утв. Приказом Минрегиона РФ от 28.12.2010 №</w:t>
      </w:r>
      <w:r w:rsidR="008C3C1C" w:rsidRPr="000D42D7">
        <w:rPr>
          <w:lang w:val="ru-RU"/>
        </w:rPr>
        <w:t xml:space="preserve"> </w:t>
      </w:r>
      <w:r w:rsidRPr="000D42D7">
        <w:rPr>
          <w:lang w:val="ru-RU"/>
        </w:rPr>
        <w:t>823)</w:t>
      </w:r>
      <w:r w:rsidR="00DE7EE9" w:rsidRPr="000D42D7">
        <w:rPr>
          <w:lang w:val="ru-RU"/>
        </w:rPr>
        <w:t>(ред. от 01.11.2011)</w:t>
      </w:r>
      <w:r w:rsidRPr="000D42D7">
        <w:rPr>
          <w:lang w:val="ru-RU"/>
        </w:rPr>
        <w:t>;</w:t>
      </w:r>
    </w:p>
    <w:p w:rsidR="00F80500" w:rsidRPr="000D42D7" w:rsidRDefault="00F80500" w:rsidP="004C4635">
      <w:pPr>
        <w:pStyle w:val="a0"/>
        <w:numPr>
          <w:ilvl w:val="0"/>
          <w:numId w:val="4"/>
        </w:numPr>
        <w:rPr>
          <w:lang w:val="ru-RU"/>
        </w:rPr>
      </w:pPr>
      <w:r w:rsidRPr="000D42D7">
        <w:rPr>
          <w:lang w:val="ru-RU"/>
        </w:rPr>
        <w:t>СП 32.13330.2012. Свод правил. Канализация. Наружные сети и сооружения. Актуализированная редакция СНиП 2.04.03-85 (утв. Приказом Минрегиона России от 29.12.2011 №</w:t>
      </w:r>
      <w:r w:rsidR="008C3C1C" w:rsidRPr="000D42D7">
        <w:rPr>
          <w:lang w:val="ru-RU"/>
        </w:rPr>
        <w:t xml:space="preserve"> </w:t>
      </w:r>
      <w:r w:rsidRPr="000D42D7">
        <w:rPr>
          <w:lang w:val="ru-RU"/>
        </w:rPr>
        <w:t>635/11);</w:t>
      </w:r>
    </w:p>
    <w:p w:rsidR="00F80500" w:rsidRPr="000D42D7" w:rsidRDefault="00F80500" w:rsidP="004C4635">
      <w:pPr>
        <w:pStyle w:val="a0"/>
        <w:numPr>
          <w:ilvl w:val="0"/>
          <w:numId w:val="4"/>
        </w:numPr>
        <w:rPr>
          <w:lang w:val="ru-RU"/>
        </w:rPr>
      </w:pPr>
      <w:r w:rsidRPr="000D42D7">
        <w:rPr>
          <w:lang w:val="ru-RU"/>
        </w:rPr>
        <w:t>СП 31.13330.2012. Свод правил. Водоснабжение. Наружные сети и сооружения. Актуализированная редакция СНиП 2.04.02-84* (утв. Приказом Минрегиона России от 29.12.2011 №</w:t>
      </w:r>
      <w:r w:rsidR="008C3C1C" w:rsidRPr="000D42D7">
        <w:rPr>
          <w:lang w:val="ru-RU"/>
        </w:rPr>
        <w:t xml:space="preserve"> </w:t>
      </w:r>
      <w:r w:rsidRPr="000D42D7">
        <w:rPr>
          <w:lang w:val="ru-RU"/>
        </w:rPr>
        <w:t>635/14)</w:t>
      </w:r>
      <w:r w:rsidR="00247E78" w:rsidRPr="000D42D7">
        <w:rPr>
          <w:lang w:val="ru-RU"/>
        </w:rPr>
        <w:t>;</w:t>
      </w:r>
    </w:p>
    <w:p w:rsidR="00F80500" w:rsidRPr="000D42D7" w:rsidRDefault="00F80500" w:rsidP="004C4635">
      <w:pPr>
        <w:pStyle w:val="a0"/>
        <w:numPr>
          <w:ilvl w:val="0"/>
          <w:numId w:val="4"/>
        </w:numPr>
        <w:rPr>
          <w:lang w:val="ru-RU"/>
        </w:rPr>
      </w:pPr>
      <w:r w:rsidRPr="000D42D7">
        <w:rPr>
          <w:lang w:val="ru-RU"/>
        </w:rPr>
        <w:t>СП 36.13330.2012. Свод правил. Магистральные трубопроводы. Актуализированная редакция СНиП 2.05.06-85* (утв. Приказом Госстроя России от 25.12.2012 №</w:t>
      </w:r>
      <w:r w:rsidR="008C3C1C" w:rsidRPr="000D42D7">
        <w:rPr>
          <w:lang w:val="ru-RU"/>
        </w:rPr>
        <w:t xml:space="preserve"> </w:t>
      </w:r>
      <w:r w:rsidRPr="000D42D7">
        <w:rPr>
          <w:lang w:val="ru-RU"/>
        </w:rPr>
        <w:t>108/ГС);</w:t>
      </w:r>
    </w:p>
    <w:p w:rsidR="00F80500" w:rsidRPr="000D42D7" w:rsidRDefault="00F80500" w:rsidP="004C4635">
      <w:pPr>
        <w:pStyle w:val="a0"/>
        <w:numPr>
          <w:ilvl w:val="0"/>
          <w:numId w:val="4"/>
        </w:numPr>
        <w:rPr>
          <w:lang w:val="ru-RU"/>
        </w:rPr>
      </w:pPr>
      <w:r w:rsidRPr="000D42D7">
        <w:rPr>
          <w:lang w:val="ru-RU"/>
        </w:rPr>
        <w:t>СП 34.13330.2012. Свод правил. Автомобильные дороги. Актуализированная редакция СНиП 2.05.02-85* (утв. Приказом Минрегиона России от 30.06.2012 №</w:t>
      </w:r>
      <w:r w:rsidR="008C3C1C" w:rsidRPr="000D42D7">
        <w:rPr>
          <w:lang w:val="ru-RU"/>
        </w:rPr>
        <w:t xml:space="preserve"> </w:t>
      </w:r>
      <w:r w:rsidRPr="000D42D7">
        <w:rPr>
          <w:lang w:val="ru-RU"/>
        </w:rPr>
        <w:t>266);</w:t>
      </w:r>
    </w:p>
    <w:p w:rsidR="00F80500" w:rsidRPr="000D42D7" w:rsidRDefault="00F80500" w:rsidP="004C4635">
      <w:pPr>
        <w:pStyle w:val="a0"/>
        <w:numPr>
          <w:ilvl w:val="0"/>
          <w:numId w:val="4"/>
        </w:numPr>
        <w:rPr>
          <w:lang w:val="ru-RU"/>
        </w:rPr>
      </w:pPr>
      <w:r w:rsidRPr="000D42D7">
        <w:rPr>
          <w:lang w:val="ru-RU"/>
        </w:rPr>
        <w:t>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w:t>
      </w:r>
      <w:r w:rsidR="008C3C1C" w:rsidRPr="000D42D7">
        <w:rPr>
          <w:lang w:val="ru-RU"/>
        </w:rPr>
        <w:t xml:space="preserve"> </w:t>
      </w:r>
      <w:r w:rsidRPr="000D42D7">
        <w:rPr>
          <w:lang w:val="ru-RU"/>
        </w:rPr>
        <w:t>178) (ред. от 09.12.2010);</w:t>
      </w:r>
    </w:p>
    <w:p w:rsidR="00F80500" w:rsidRPr="000D42D7" w:rsidRDefault="00F80500" w:rsidP="004C4635">
      <w:pPr>
        <w:pStyle w:val="a0"/>
        <w:numPr>
          <w:ilvl w:val="0"/>
          <w:numId w:val="4"/>
        </w:numPr>
        <w:rPr>
          <w:lang w:val="ru-RU"/>
        </w:rPr>
      </w:pPr>
      <w:r w:rsidRPr="000D42D7">
        <w:rPr>
          <w:lang w:val="ru-RU"/>
        </w:rPr>
        <w:t>СП 11-102-97 «Инженерно-экологические изыскания для строительства»;</w:t>
      </w:r>
    </w:p>
    <w:p w:rsidR="00F80500" w:rsidRPr="000D42D7" w:rsidRDefault="00F80500" w:rsidP="004C4635">
      <w:pPr>
        <w:pStyle w:val="a0"/>
        <w:numPr>
          <w:ilvl w:val="0"/>
          <w:numId w:val="4"/>
        </w:numPr>
        <w:rPr>
          <w:lang w:val="ru-RU"/>
        </w:rPr>
      </w:pPr>
      <w:r w:rsidRPr="000D42D7">
        <w:rPr>
          <w:lang w:val="ru-RU"/>
        </w:rPr>
        <w:t xml:space="preserve">СНиП 2.06.15-85 «Инженерная защита территорий от затопления и подтопления»; </w:t>
      </w:r>
    </w:p>
    <w:p w:rsidR="00F80500" w:rsidRPr="000D42D7" w:rsidRDefault="00F80500" w:rsidP="004C4635">
      <w:pPr>
        <w:pStyle w:val="a0"/>
        <w:numPr>
          <w:ilvl w:val="0"/>
          <w:numId w:val="4"/>
        </w:numPr>
        <w:rPr>
          <w:lang w:val="ru-RU"/>
        </w:rPr>
      </w:pPr>
      <w:r w:rsidRPr="000D42D7">
        <w:rPr>
          <w:lang w:val="ru-RU"/>
        </w:rPr>
        <w:t>СНиП 11-04-2003 «Инструкция о порядке разработки, согласования, экспертизы и утверждения градостроительной документации» и др.</w:t>
      </w:r>
    </w:p>
    <w:p w:rsidR="00F80500" w:rsidRPr="000D42D7" w:rsidRDefault="00F80500" w:rsidP="00F80500">
      <w:pPr>
        <w:pStyle w:val="a0"/>
        <w:outlineLvl w:val="0"/>
        <w:rPr>
          <w:i/>
          <w:lang w:val="ru-RU"/>
        </w:rPr>
      </w:pPr>
      <w:r w:rsidRPr="000D42D7">
        <w:rPr>
          <w:i/>
          <w:lang w:val="ru-RU"/>
        </w:rPr>
        <w:t>3. Санитарные правила и нормы (СанПиН):</w:t>
      </w:r>
    </w:p>
    <w:p w:rsidR="00F80500" w:rsidRPr="000D42D7" w:rsidRDefault="00F80500" w:rsidP="004C4635">
      <w:pPr>
        <w:pStyle w:val="a0"/>
        <w:numPr>
          <w:ilvl w:val="0"/>
          <w:numId w:val="4"/>
        </w:numPr>
        <w:rPr>
          <w:lang w:val="ru-RU"/>
        </w:rPr>
      </w:pPr>
      <w:r w:rsidRPr="000D42D7">
        <w:rPr>
          <w:lang w:val="ru-RU"/>
        </w:rPr>
        <w:t>СанПиН 2.2.1/2.1.1.1200-03 «Санитарно-защитные зоны и санитарная классификация предприятий, сооружений и иных объектов»;</w:t>
      </w:r>
    </w:p>
    <w:p w:rsidR="00F80500" w:rsidRPr="000D42D7" w:rsidRDefault="00F80500" w:rsidP="004C4635">
      <w:pPr>
        <w:pStyle w:val="a0"/>
        <w:numPr>
          <w:ilvl w:val="0"/>
          <w:numId w:val="4"/>
        </w:numPr>
        <w:rPr>
          <w:lang w:val="ru-RU"/>
        </w:rPr>
      </w:pPr>
      <w:r w:rsidRPr="000D42D7">
        <w:rPr>
          <w:lang w:val="ru-RU"/>
        </w:rPr>
        <w:t>СанПиН 2.1.4.1110-02 «Зоны санитарной охраны источников водоснабжения и водопроводов питьевого назначения»;</w:t>
      </w:r>
    </w:p>
    <w:p w:rsidR="00F80500" w:rsidRPr="000D42D7" w:rsidRDefault="00F80500" w:rsidP="004C4635">
      <w:pPr>
        <w:pStyle w:val="a0"/>
        <w:numPr>
          <w:ilvl w:val="0"/>
          <w:numId w:val="4"/>
        </w:numPr>
        <w:rPr>
          <w:lang w:val="ru-RU"/>
        </w:rPr>
      </w:pPr>
      <w:r w:rsidRPr="000D42D7">
        <w:rPr>
          <w:lang w:val="ru-RU"/>
        </w:rPr>
        <w:t>СанПиН 2.1.7.2790-10 «Санитарно-эпидемиологические требования к обращению с медицинскими отходами»;</w:t>
      </w:r>
    </w:p>
    <w:p w:rsidR="00F80500" w:rsidRPr="000D42D7" w:rsidRDefault="00F80500" w:rsidP="004C4635">
      <w:pPr>
        <w:pStyle w:val="a0"/>
        <w:numPr>
          <w:ilvl w:val="0"/>
          <w:numId w:val="4"/>
        </w:numPr>
        <w:rPr>
          <w:lang w:val="ru-RU"/>
        </w:rPr>
      </w:pPr>
      <w:r w:rsidRPr="000D42D7">
        <w:rPr>
          <w:lang w:val="ru-RU"/>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F80500" w:rsidRPr="000D42D7" w:rsidRDefault="00F80500" w:rsidP="004C4635">
      <w:pPr>
        <w:pStyle w:val="a0"/>
        <w:numPr>
          <w:ilvl w:val="0"/>
          <w:numId w:val="4"/>
        </w:numPr>
        <w:rPr>
          <w:lang w:val="ru-RU"/>
        </w:rPr>
      </w:pPr>
      <w:r w:rsidRPr="000D42D7">
        <w:rPr>
          <w:lang w:val="ru-RU"/>
        </w:rPr>
        <w:t>СанПиН 2.4.2.1178-02 «Гигиенические требования к условиям обучения в общеобразовательных учреждениях»;</w:t>
      </w:r>
    </w:p>
    <w:p w:rsidR="00F80500" w:rsidRPr="000D42D7" w:rsidRDefault="00F80500" w:rsidP="004C4635">
      <w:pPr>
        <w:pStyle w:val="a0"/>
        <w:numPr>
          <w:ilvl w:val="0"/>
          <w:numId w:val="4"/>
        </w:numPr>
        <w:rPr>
          <w:lang w:val="ru-RU"/>
        </w:rPr>
      </w:pPr>
      <w:r w:rsidRPr="000D42D7">
        <w:rPr>
          <w:lang w:val="ru-RU"/>
        </w:rPr>
        <w:t>СанПиН 2.1.7.1287-03 «Почва, очистка населенных мест, бытовые и промышленные отходы, санитарная охрана почвы» и др.</w:t>
      </w:r>
    </w:p>
    <w:p w:rsidR="00F80500" w:rsidRPr="000D42D7" w:rsidRDefault="00F80500" w:rsidP="00F80500">
      <w:pPr>
        <w:pStyle w:val="a0"/>
        <w:spacing w:before="120"/>
        <w:rPr>
          <w:lang w:val="ru-RU"/>
        </w:rPr>
      </w:pPr>
      <w:r w:rsidRPr="000D42D7">
        <w:rPr>
          <w:lang w:val="ru-RU"/>
        </w:rPr>
        <w:t xml:space="preserve">При проектировании были использованы следующие графические документы: схема территориального планирования </w:t>
      </w:r>
      <w:r w:rsidR="006A637F" w:rsidRPr="000D42D7">
        <w:rPr>
          <w:lang w:val="ru-RU"/>
        </w:rPr>
        <w:t>Кировской</w:t>
      </w:r>
      <w:r w:rsidRPr="000D42D7">
        <w:rPr>
          <w:lang w:val="ru-RU"/>
        </w:rPr>
        <w:t xml:space="preserve"> области, схема территориального планирования МО </w:t>
      </w:r>
      <w:r w:rsidR="006A637F" w:rsidRPr="000D42D7">
        <w:rPr>
          <w:lang w:val="ru-RU"/>
        </w:rPr>
        <w:t>Кильмезский</w:t>
      </w:r>
      <w:r w:rsidR="006D713B" w:rsidRPr="000D42D7">
        <w:rPr>
          <w:lang w:val="ru-RU"/>
        </w:rPr>
        <w:t xml:space="preserve"> муниципальный</w:t>
      </w:r>
      <w:r w:rsidRPr="000D42D7">
        <w:rPr>
          <w:lang w:val="ru-RU"/>
        </w:rPr>
        <w:t xml:space="preserve"> район </w:t>
      </w:r>
      <w:r w:rsidR="006A637F" w:rsidRPr="000D42D7">
        <w:rPr>
          <w:lang w:val="ru-RU"/>
        </w:rPr>
        <w:t>Кировской</w:t>
      </w:r>
      <w:r w:rsidRPr="000D42D7">
        <w:rPr>
          <w:lang w:val="ru-RU"/>
        </w:rPr>
        <w:t xml:space="preserve"> области, карта геологического строения, почвенная карта, карта растительности, </w:t>
      </w:r>
      <w:r w:rsidR="00D41A6C" w:rsidRPr="000D42D7">
        <w:rPr>
          <w:lang w:val="ru-RU"/>
        </w:rPr>
        <w:t>климата</w:t>
      </w:r>
      <w:r w:rsidRPr="000D42D7">
        <w:rPr>
          <w:lang w:val="ru-RU"/>
        </w:rPr>
        <w:t xml:space="preserve"> и другие картографические материалы, которые были разработаны проектными организациями и научно-исследовательскими институтами. </w:t>
      </w:r>
    </w:p>
    <w:p w:rsidR="00F80500" w:rsidRPr="000D42D7" w:rsidRDefault="00F80500" w:rsidP="00F80500">
      <w:pPr>
        <w:pStyle w:val="a0"/>
        <w:rPr>
          <w:lang w:val="ru-RU"/>
        </w:rPr>
      </w:pPr>
      <w:r w:rsidRPr="000D42D7">
        <w:rPr>
          <w:lang w:val="ru-RU"/>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F80500" w:rsidRPr="000D42D7" w:rsidRDefault="00F80500" w:rsidP="00F80500">
      <w:pPr>
        <w:pStyle w:val="a0"/>
        <w:rPr>
          <w:lang w:val="ru-RU"/>
        </w:rPr>
      </w:pPr>
      <w:r w:rsidRPr="000D42D7">
        <w:rPr>
          <w:lang w:val="ru-RU"/>
        </w:rPr>
        <w:t>Показатели развития хозяйства, заложенные в проекте, частично являются самостоятельной разработкой проекта, а частично обобщают прогнозы, предложения и наме</w:t>
      </w:r>
      <w:r w:rsidRPr="000D42D7">
        <w:rPr>
          <w:lang w:val="ru-RU"/>
        </w:rPr>
        <w:lastRenderedPageBreak/>
        <w:t xml:space="preserve">рения органов государственной власти </w:t>
      </w:r>
      <w:r w:rsidR="006A637F" w:rsidRPr="000D42D7">
        <w:rPr>
          <w:lang w:val="ru-RU"/>
        </w:rPr>
        <w:t>Кировской</w:t>
      </w:r>
      <w:r w:rsidRPr="000D42D7">
        <w:rPr>
          <w:lang w:val="ru-RU"/>
        </w:rPr>
        <w:t xml:space="preserve"> области, различных структурных подразделений администрации района, иных организаций.</w:t>
      </w:r>
    </w:p>
    <w:p w:rsidR="00F80500" w:rsidRPr="000D42D7" w:rsidRDefault="00F80500" w:rsidP="00F80500">
      <w:pPr>
        <w:pStyle w:val="a0"/>
        <w:rPr>
          <w:lang w:val="ru-RU"/>
        </w:rPr>
      </w:pPr>
      <w:r w:rsidRPr="000D42D7">
        <w:rPr>
          <w:lang w:val="ru-RU"/>
        </w:rPr>
        <w:t xml:space="preserve">Проектные решения генерального плана МО </w:t>
      </w:r>
      <w:r w:rsidR="00BC4BBD" w:rsidRPr="000D42D7">
        <w:rPr>
          <w:lang w:val="ru-RU"/>
        </w:rPr>
        <w:t xml:space="preserve">Вихаревское сельское поселение </w:t>
      </w:r>
      <w:r w:rsidRPr="000D42D7">
        <w:rPr>
          <w:lang w:val="ru-RU"/>
        </w:rPr>
        <w:t xml:space="preserve">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МО </w:t>
      </w:r>
      <w:r w:rsidR="00BC4BBD" w:rsidRPr="000D42D7">
        <w:rPr>
          <w:lang w:val="ru-RU"/>
        </w:rPr>
        <w:t xml:space="preserve">Вихаревское сельское поселение </w:t>
      </w:r>
      <w:r w:rsidRPr="000D42D7">
        <w:rPr>
          <w:lang w:val="ru-RU"/>
        </w:rPr>
        <w:t xml:space="preserve">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зон. </w:t>
      </w:r>
    </w:p>
    <w:p w:rsidR="00F80500" w:rsidRPr="000D42D7" w:rsidRDefault="00F80500" w:rsidP="00F80500">
      <w:pPr>
        <w:pStyle w:val="a0"/>
        <w:spacing w:before="120"/>
        <w:rPr>
          <w:lang w:val="ru-RU"/>
        </w:rPr>
      </w:pPr>
      <w:r w:rsidRPr="000D42D7">
        <w:rPr>
          <w:lang w:val="ru-RU"/>
        </w:rPr>
        <w:t>Пояснительная записка к проекту генерального плана состоит из 2-х томов:</w:t>
      </w:r>
    </w:p>
    <w:p w:rsidR="00F80500" w:rsidRPr="000D42D7" w:rsidRDefault="00F80500" w:rsidP="004C4635">
      <w:pPr>
        <w:pStyle w:val="a0"/>
        <w:numPr>
          <w:ilvl w:val="0"/>
          <w:numId w:val="4"/>
        </w:numPr>
        <w:rPr>
          <w:lang w:val="ru-RU"/>
        </w:rPr>
      </w:pPr>
      <w:r w:rsidRPr="000D42D7">
        <w:rPr>
          <w:lang w:val="ru-RU"/>
        </w:rPr>
        <w:t>Том I. Положения о территориальном планировании;</w:t>
      </w:r>
    </w:p>
    <w:p w:rsidR="00F80500" w:rsidRPr="000D42D7" w:rsidRDefault="00F80500" w:rsidP="004C4635">
      <w:pPr>
        <w:pStyle w:val="a0"/>
        <w:numPr>
          <w:ilvl w:val="0"/>
          <w:numId w:val="4"/>
        </w:numPr>
        <w:rPr>
          <w:lang w:val="ru-RU"/>
        </w:rPr>
      </w:pPr>
      <w:r w:rsidRPr="000D42D7">
        <w:rPr>
          <w:lang w:val="ru-RU"/>
        </w:rPr>
        <w:t>Том II. Материалы по обоснованию проекта.</w:t>
      </w:r>
    </w:p>
    <w:p w:rsidR="00F80500" w:rsidRPr="000D42D7" w:rsidRDefault="00F80500" w:rsidP="00F80500">
      <w:pPr>
        <w:pStyle w:val="a0"/>
        <w:spacing w:before="120"/>
        <w:rPr>
          <w:lang w:val="ru-RU"/>
        </w:rPr>
      </w:pPr>
      <w:r w:rsidRPr="000D42D7">
        <w:rPr>
          <w:lang w:val="ru-RU"/>
        </w:rPr>
        <w:t>В настоящем томе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транспорт, водоснабжение, канализация, отопление, газоснабжение);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населенных пунктов, жилищному строительству, организации системы культурно-бытового обслуживания и отдыха и др.).</w:t>
      </w:r>
    </w:p>
    <w:p w:rsidR="00F80500" w:rsidRPr="000D42D7" w:rsidRDefault="00F80500" w:rsidP="00F80500">
      <w:pPr>
        <w:pStyle w:val="a0"/>
        <w:spacing w:before="120"/>
        <w:outlineLvl w:val="0"/>
        <w:rPr>
          <w:b/>
          <w:i/>
          <w:u w:val="single"/>
          <w:lang w:val="ru-RU"/>
        </w:rPr>
      </w:pPr>
      <w:r w:rsidRPr="000D42D7">
        <w:rPr>
          <w:b/>
          <w:i/>
          <w:u w:val="single"/>
          <w:lang w:val="ru-RU"/>
        </w:rPr>
        <w:t>Авторский коллектив проекта:</w:t>
      </w:r>
    </w:p>
    <w:p w:rsidR="006D713B" w:rsidRPr="000D42D7" w:rsidRDefault="006D713B" w:rsidP="006D713B">
      <w:pPr>
        <w:pStyle w:val="a0"/>
        <w:rPr>
          <w:lang w:val="ru-RU"/>
        </w:rPr>
      </w:pPr>
      <w:r w:rsidRPr="000D42D7">
        <w:rPr>
          <w:lang w:val="ru-RU"/>
        </w:rPr>
        <w:t>Базанова Т.Ю.</w:t>
      </w:r>
      <w:r w:rsidRPr="000D42D7">
        <w:rPr>
          <w:lang w:val="ru-RU"/>
        </w:rPr>
        <w:tab/>
        <w:t>генеральный директор;</w:t>
      </w:r>
    </w:p>
    <w:p w:rsidR="006D713B" w:rsidRPr="000D42D7" w:rsidRDefault="006D713B" w:rsidP="006D713B">
      <w:pPr>
        <w:pStyle w:val="a0"/>
        <w:rPr>
          <w:lang w:val="ru-RU"/>
        </w:rPr>
      </w:pPr>
      <w:r w:rsidRPr="000D42D7">
        <w:rPr>
          <w:lang w:val="ru-RU"/>
        </w:rPr>
        <w:t>Касимова М.А.</w:t>
      </w:r>
      <w:r w:rsidRPr="000D42D7">
        <w:rPr>
          <w:lang w:val="ru-RU"/>
        </w:rPr>
        <w:tab/>
        <w:t>главный архитектор;</w:t>
      </w:r>
    </w:p>
    <w:p w:rsidR="006D713B" w:rsidRPr="000D42D7" w:rsidRDefault="006D713B" w:rsidP="006D713B">
      <w:pPr>
        <w:pStyle w:val="a0"/>
        <w:rPr>
          <w:lang w:val="ru-RU"/>
        </w:rPr>
      </w:pPr>
      <w:r w:rsidRPr="000D42D7">
        <w:rPr>
          <w:lang w:val="ru-RU"/>
        </w:rPr>
        <w:t>Дорохина О.А.</w:t>
      </w:r>
      <w:r w:rsidRPr="000D42D7">
        <w:rPr>
          <w:lang w:val="ru-RU"/>
        </w:rPr>
        <w:tab/>
        <w:t xml:space="preserve">начальник организационно-правового отдела; </w:t>
      </w:r>
    </w:p>
    <w:p w:rsidR="006D713B" w:rsidRPr="000D42D7" w:rsidRDefault="006D713B" w:rsidP="006D713B">
      <w:pPr>
        <w:pStyle w:val="a0"/>
        <w:rPr>
          <w:lang w:val="ru-RU"/>
        </w:rPr>
      </w:pPr>
      <w:r w:rsidRPr="000D42D7">
        <w:rPr>
          <w:lang w:val="ru-RU"/>
        </w:rPr>
        <w:t>Байчик П.М.</w:t>
      </w:r>
      <w:r w:rsidRPr="000D42D7">
        <w:rPr>
          <w:lang w:val="ru-RU"/>
        </w:rPr>
        <w:tab/>
      </w:r>
      <w:r w:rsidRPr="000D42D7">
        <w:rPr>
          <w:lang w:val="ru-RU"/>
        </w:rPr>
        <w:tab/>
        <w:t>ведущий инженер, инженер-картограф;</w:t>
      </w:r>
    </w:p>
    <w:p w:rsidR="006D713B" w:rsidRPr="000D42D7" w:rsidRDefault="006D713B" w:rsidP="006D713B">
      <w:pPr>
        <w:pStyle w:val="a0"/>
        <w:rPr>
          <w:lang w:val="ru-RU"/>
        </w:rPr>
      </w:pPr>
      <w:r w:rsidRPr="000D42D7">
        <w:rPr>
          <w:lang w:val="ru-RU"/>
        </w:rPr>
        <w:t>Бедринцева Е.Н.</w:t>
      </w:r>
      <w:r w:rsidRPr="000D42D7">
        <w:rPr>
          <w:lang w:val="ru-RU"/>
        </w:rPr>
        <w:tab/>
        <w:t>инженер-картограф;</w:t>
      </w:r>
    </w:p>
    <w:p w:rsidR="006D713B" w:rsidRPr="000D42D7" w:rsidRDefault="006D713B" w:rsidP="006D713B">
      <w:pPr>
        <w:pStyle w:val="a0"/>
        <w:rPr>
          <w:lang w:val="ru-RU"/>
        </w:rPr>
      </w:pPr>
      <w:r w:rsidRPr="000D42D7">
        <w:rPr>
          <w:lang w:val="ru-RU"/>
        </w:rPr>
        <w:t>Вавилов А.Р.</w:t>
      </w:r>
      <w:r w:rsidRPr="000D42D7">
        <w:rPr>
          <w:lang w:val="ru-RU"/>
        </w:rPr>
        <w:tab/>
      </w:r>
      <w:r w:rsidRPr="000D42D7">
        <w:rPr>
          <w:lang w:val="ru-RU"/>
        </w:rPr>
        <w:tab/>
        <w:t>тех. архитектор;</w:t>
      </w:r>
    </w:p>
    <w:p w:rsidR="006D713B" w:rsidRPr="000D42D7" w:rsidRDefault="006D713B" w:rsidP="006D713B">
      <w:pPr>
        <w:pStyle w:val="a0"/>
        <w:rPr>
          <w:lang w:val="ru-RU"/>
        </w:rPr>
      </w:pPr>
      <w:r w:rsidRPr="000D42D7">
        <w:rPr>
          <w:lang w:val="ru-RU"/>
        </w:rPr>
        <w:t>Канаков Д.А.</w:t>
      </w:r>
      <w:r w:rsidRPr="000D42D7">
        <w:rPr>
          <w:lang w:val="ru-RU"/>
        </w:rPr>
        <w:tab/>
      </w:r>
      <w:r w:rsidRPr="000D42D7">
        <w:rPr>
          <w:lang w:val="ru-RU"/>
        </w:rPr>
        <w:tab/>
        <w:t>тех. архитектор;</w:t>
      </w:r>
    </w:p>
    <w:p w:rsidR="006D713B" w:rsidRPr="000D42D7" w:rsidRDefault="006D713B" w:rsidP="006D713B">
      <w:pPr>
        <w:pStyle w:val="a0"/>
        <w:rPr>
          <w:lang w:val="ru-RU"/>
        </w:rPr>
      </w:pPr>
      <w:r w:rsidRPr="000D42D7">
        <w:rPr>
          <w:lang w:val="ru-RU"/>
        </w:rPr>
        <w:t>Мишуткина Е.В.</w:t>
      </w:r>
      <w:r w:rsidRPr="000D42D7">
        <w:rPr>
          <w:lang w:val="ru-RU"/>
        </w:rPr>
        <w:tab/>
        <w:t>экономист градостроительства;</w:t>
      </w:r>
    </w:p>
    <w:p w:rsidR="006D713B" w:rsidRPr="000D42D7" w:rsidRDefault="006D713B" w:rsidP="006D713B">
      <w:pPr>
        <w:pStyle w:val="a0"/>
        <w:rPr>
          <w:lang w:val="ru-RU"/>
        </w:rPr>
      </w:pPr>
      <w:r w:rsidRPr="000D42D7">
        <w:rPr>
          <w:lang w:val="ru-RU"/>
        </w:rPr>
        <w:t>Дружинина И.В.</w:t>
      </w:r>
      <w:r w:rsidRPr="000D42D7">
        <w:rPr>
          <w:lang w:val="ru-RU"/>
        </w:rPr>
        <w:tab/>
        <w:t>экономист градостроительства.</w:t>
      </w:r>
    </w:p>
    <w:p w:rsidR="00F80500" w:rsidRPr="000D42D7" w:rsidRDefault="00F80500" w:rsidP="00F80500">
      <w:pPr>
        <w:pStyle w:val="a0"/>
        <w:spacing w:before="120"/>
        <w:rPr>
          <w:lang w:val="ru-RU"/>
        </w:rPr>
      </w:pPr>
      <w:r w:rsidRPr="000D42D7">
        <w:rPr>
          <w:lang w:val="ru-RU"/>
        </w:rPr>
        <w:t>Графические материалы разработаны с использованием ГИС «</w:t>
      </w:r>
      <w:r w:rsidRPr="000D42D7">
        <w:t>MapInfo</w:t>
      </w:r>
      <w:r w:rsidRPr="000D42D7">
        <w:rPr>
          <w:lang w:val="ru-RU"/>
        </w:rPr>
        <w:t>», графических редакторов «</w:t>
      </w:r>
      <w:r w:rsidRPr="000D42D7">
        <w:t>Corel</w:t>
      </w:r>
      <w:r w:rsidRPr="000D42D7">
        <w:rPr>
          <w:lang w:val="ru-RU"/>
        </w:rPr>
        <w:t xml:space="preserve"> </w:t>
      </w:r>
      <w:r w:rsidRPr="000D42D7">
        <w:t>Draw</w:t>
      </w:r>
      <w:r w:rsidRPr="000D42D7">
        <w:rPr>
          <w:lang w:val="ru-RU"/>
        </w:rPr>
        <w:t>», «</w:t>
      </w:r>
      <w:r w:rsidRPr="000D42D7">
        <w:t>Photoshop</w:t>
      </w:r>
      <w:r w:rsidRPr="000D42D7">
        <w:rPr>
          <w:lang w:val="ru-RU"/>
        </w:rPr>
        <w:t>».</w:t>
      </w:r>
    </w:p>
    <w:p w:rsidR="00F80500" w:rsidRPr="000D42D7" w:rsidRDefault="00F80500" w:rsidP="00F80500">
      <w:pPr>
        <w:pStyle w:val="a0"/>
        <w:rPr>
          <w:lang w:val="ru-RU"/>
        </w:rPr>
      </w:pPr>
      <w:r w:rsidRPr="000D42D7">
        <w:rPr>
          <w:lang w:val="ru-RU"/>
        </w:rPr>
        <w:t>Создание и обработка текстовых и табличных материалов проводилась с использованием пакетов программ «</w:t>
      </w:r>
      <w:r w:rsidRPr="000D42D7">
        <w:t>Microsoft</w:t>
      </w:r>
      <w:r w:rsidRPr="000D42D7">
        <w:rPr>
          <w:lang w:val="ru-RU"/>
        </w:rPr>
        <w:t xml:space="preserve"> </w:t>
      </w:r>
      <w:r w:rsidRPr="000D42D7">
        <w:t>Office</w:t>
      </w:r>
      <w:r w:rsidRPr="000D42D7">
        <w:rPr>
          <w:lang w:val="ru-RU"/>
        </w:rPr>
        <w:t xml:space="preserve"> </w:t>
      </w:r>
      <w:r w:rsidRPr="000D42D7">
        <w:t>Small</w:t>
      </w:r>
      <w:r w:rsidRPr="000D42D7">
        <w:rPr>
          <w:lang w:val="ru-RU"/>
        </w:rPr>
        <w:t xml:space="preserve"> </w:t>
      </w:r>
      <w:r w:rsidRPr="000D42D7">
        <w:t>Business</w:t>
      </w:r>
      <w:r w:rsidRPr="000D42D7">
        <w:rPr>
          <w:lang w:val="ru-RU"/>
        </w:rPr>
        <w:t>-2007», «</w:t>
      </w:r>
      <w:r w:rsidRPr="000D42D7">
        <w:t>Open</w:t>
      </w:r>
      <w:r w:rsidRPr="000D42D7">
        <w:rPr>
          <w:lang w:val="ru-RU"/>
        </w:rPr>
        <w:t xml:space="preserve"> </w:t>
      </w:r>
      <w:r w:rsidRPr="000D42D7">
        <w:t>Office</w:t>
      </w:r>
      <w:r w:rsidRPr="000D42D7">
        <w:rPr>
          <w:lang w:val="ru-RU"/>
        </w:rPr>
        <w:t>.</w:t>
      </w:r>
      <w:r w:rsidRPr="000D42D7">
        <w:t>org</w:t>
      </w:r>
      <w:r w:rsidRPr="000D42D7">
        <w:rPr>
          <w:lang w:val="ru-RU"/>
        </w:rPr>
        <w:t xml:space="preserve">. </w:t>
      </w:r>
      <w:r w:rsidRPr="000D42D7">
        <w:t>Professional</w:t>
      </w:r>
      <w:r w:rsidRPr="000D42D7">
        <w:rPr>
          <w:lang w:val="ru-RU"/>
        </w:rPr>
        <w:t>. 2.0.1».</w:t>
      </w:r>
    </w:p>
    <w:p w:rsidR="00F80500" w:rsidRPr="000D42D7" w:rsidRDefault="00F80500" w:rsidP="00F80500">
      <w:pPr>
        <w:pStyle w:val="a0"/>
        <w:rPr>
          <w:lang w:val="ru-RU"/>
        </w:rPr>
      </w:pPr>
      <w:r w:rsidRPr="000D42D7">
        <w:rPr>
          <w:lang w:val="ru-RU"/>
        </w:rPr>
        <w:t>При подготовке данного проекта использовано исключительно лицензионное программное обеспечение, являющееся собственностью ООО «</w:t>
      </w:r>
      <w:r w:rsidR="006D713B" w:rsidRPr="000D42D7">
        <w:rPr>
          <w:lang w:val="ru-RU"/>
        </w:rPr>
        <w:t>САРСТРОЙНИИПРОЕКТ</w:t>
      </w:r>
      <w:r w:rsidRPr="000D42D7">
        <w:rPr>
          <w:lang w:val="ru-RU"/>
        </w:rPr>
        <w:t>».</w:t>
      </w:r>
    </w:p>
    <w:p w:rsidR="00F80500" w:rsidRPr="000D42D7" w:rsidRDefault="00F80500" w:rsidP="00F80500">
      <w:pPr>
        <w:pStyle w:val="a0"/>
        <w:spacing w:before="120"/>
        <w:outlineLvl w:val="0"/>
        <w:rPr>
          <w:b/>
          <w:i/>
          <w:u w:val="single"/>
          <w:lang w:val="ru-RU"/>
        </w:rPr>
      </w:pPr>
      <w:r w:rsidRPr="000D42D7">
        <w:rPr>
          <w:b/>
          <w:i/>
          <w:u w:val="single"/>
          <w:lang w:val="ru-RU"/>
        </w:rPr>
        <w:t>Список принятых сокращений:</w:t>
      </w:r>
    </w:p>
    <w:p w:rsidR="00F80500" w:rsidRPr="000D42D7" w:rsidRDefault="00F80500" w:rsidP="00F80500">
      <w:pPr>
        <w:pStyle w:val="a0"/>
        <w:rPr>
          <w:lang w:val="ru-RU"/>
        </w:rPr>
      </w:pPr>
      <w:r w:rsidRPr="000D42D7">
        <w:rPr>
          <w:lang w:val="ru-RU"/>
        </w:rPr>
        <w:t>ДДУ</w:t>
      </w:r>
      <w:r w:rsidRPr="000D42D7">
        <w:rPr>
          <w:lang w:val="ru-RU"/>
        </w:rPr>
        <w:tab/>
      </w:r>
      <w:r w:rsidRPr="000D42D7">
        <w:rPr>
          <w:lang w:val="ru-RU"/>
        </w:rPr>
        <w:tab/>
        <w:t>детское дошкольное учреждение</w:t>
      </w:r>
    </w:p>
    <w:p w:rsidR="00F80500" w:rsidRPr="000D42D7" w:rsidRDefault="00F80500" w:rsidP="00F80500">
      <w:pPr>
        <w:pStyle w:val="a0"/>
        <w:rPr>
          <w:lang w:val="ru-RU"/>
        </w:rPr>
      </w:pPr>
      <w:r w:rsidRPr="000D42D7">
        <w:rPr>
          <w:lang w:val="ru-RU"/>
        </w:rPr>
        <w:t>ГРП</w:t>
      </w:r>
      <w:r w:rsidRPr="000D42D7">
        <w:rPr>
          <w:lang w:val="ru-RU"/>
        </w:rPr>
        <w:tab/>
      </w:r>
      <w:r w:rsidRPr="000D42D7">
        <w:rPr>
          <w:lang w:val="ru-RU"/>
        </w:rPr>
        <w:tab/>
        <w:t>газораспределительный пункт</w:t>
      </w:r>
    </w:p>
    <w:p w:rsidR="00F80500" w:rsidRPr="000D42D7" w:rsidRDefault="00F80500" w:rsidP="00F80500">
      <w:pPr>
        <w:pStyle w:val="a0"/>
        <w:rPr>
          <w:lang w:val="ru-RU"/>
        </w:rPr>
      </w:pPr>
      <w:r w:rsidRPr="000D42D7">
        <w:rPr>
          <w:lang w:val="ru-RU"/>
        </w:rPr>
        <w:t>МБДОУ</w:t>
      </w:r>
      <w:r w:rsidRPr="000D42D7">
        <w:rPr>
          <w:lang w:val="ru-RU"/>
        </w:rPr>
        <w:tab/>
        <w:t>муниципальное бюджетное дошкольное образовательное учреждение</w:t>
      </w:r>
    </w:p>
    <w:p w:rsidR="00F80500" w:rsidRPr="000D42D7" w:rsidRDefault="00F80500" w:rsidP="00F80500">
      <w:pPr>
        <w:pStyle w:val="a0"/>
        <w:rPr>
          <w:lang w:val="ru-RU"/>
        </w:rPr>
      </w:pPr>
      <w:r w:rsidRPr="000D42D7">
        <w:rPr>
          <w:lang w:val="ru-RU"/>
        </w:rPr>
        <w:lastRenderedPageBreak/>
        <w:t>МО</w:t>
      </w:r>
      <w:r w:rsidRPr="000D42D7">
        <w:rPr>
          <w:lang w:val="ru-RU"/>
        </w:rPr>
        <w:tab/>
      </w:r>
      <w:r w:rsidRPr="000D42D7">
        <w:rPr>
          <w:lang w:val="ru-RU"/>
        </w:rPr>
        <w:tab/>
        <w:t>муниципальное образование</w:t>
      </w:r>
    </w:p>
    <w:p w:rsidR="00F80500" w:rsidRPr="000D42D7" w:rsidRDefault="00F80500" w:rsidP="00F80500">
      <w:pPr>
        <w:pStyle w:val="a0"/>
        <w:rPr>
          <w:lang w:val="ru-RU"/>
        </w:rPr>
      </w:pPr>
      <w:r w:rsidRPr="000D42D7">
        <w:rPr>
          <w:lang w:val="ru-RU"/>
        </w:rPr>
        <w:t>МБОУ</w:t>
      </w:r>
      <w:r w:rsidRPr="000D42D7">
        <w:rPr>
          <w:lang w:val="ru-RU"/>
        </w:rPr>
        <w:tab/>
      </w:r>
      <w:r w:rsidRPr="000D42D7">
        <w:rPr>
          <w:lang w:val="ru-RU"/>
        </w:rPr>
        <w:tab/>
        <w:t>муниципальное бюджетное образовательное учреждение</w:t>
      </w:r>
    </w:p>
    <w:p w:rsidR="00F80500" w:rsidRPr="000D42D7" w:rsidRDefault="00F80500" w:rsidP="00F80500">
      <w:pPr>
        <w:pStyle w:val="a0"/>
        <w:rPr>
          <w:lang w:val="ru-RU"/>
        </w:rPr>
      </w:pPr>
      <w:r w:rsidRPr="000D42D7">
        <w:rPr>
          <w:lang w:val="ru-RU"/>
        </w:rPr>
        <w:t>МР</w:t>
      </w:r>
      <w:r w:rsidRPr="000D42D7">
        <w:rPr>
          <w:lang w:val="ru-RU"/>
        </w:rPr>
        <w:tab/>
      </w:r>
      <w:r w:rsidRPr="000D42D7">
        <w:rPr>
          <w:lang w:val="ru-RU"/>
        </w:rPr>
        <w:tab/>
        <w:t>муниципальный район</w:t>
      </w:r>
    </w:p>
    <w:p w:rsidR="00F80500" w:rsidRPr="000D42D7" w:rsidRDefault="00F80500" w:rsidP="00F80500">
      <w:pPr>
        <w:pStyle w:val="a0"/>
        <w:rPr>
          <w:lang w:val="ru-RU"/>
        </w:rPr>
      </w:pPr>
      <w:r w:rsidRPr="000D42D7">
        <w:rPr>
          <w:lang w:val="ru-RU"/>
        </w:rPr>
        <w:t>СДК</w:t>
      </w:r>
      <w:r w:rsidRPr="000D42D7">
        <w:rPr>
          <w:lang w:val="ru-RU"/>
        </w:rPr>
        <w:tab/>
      </w:r>
      <w:r w:rsidRPr="000D42D7">
        <w:rPr>
          <w:lang w:val="ru-RU"/>
        </w:rPr>
        <w:tab/>
        <w:t>сельский дом культуры</w:t>
      </w:r>
    </w:p>
    <w:p w:rsidR="00F80500" w:rsidRPr="000D42D7" w:rsidRDefault="00F80500" w:rsidP="00F80500">
      <w:pPr>
        <w:pStyle w:val="a0"/>
        <w:rPr>
          <w:lang w:val="ru-RU"/>
        </w:rPr>
      </w:pPr>
      <w:r w:rsidRPr="000D42D7">
        <w:rPr>
          <w:lang w:val="ru-RU"/>
        </w:rPr>
        <w:t xml:space="preserve">СОШ </w:t>
      </w:r>
      <w:r w:rsidRPr="000D42D7">
        <w:rPr>
          <w:lang w:val="ru-RU"/>
        </w:rPr>
        <w:tab/>
      </w:r>
      <w:r w:rsidRPr="000D42D7">
        <w:rPr>
          <w:lang w:val="ru-RU"/>
        </w:rPr>
        <w:tab/>
        <w:t>средняя общеобразовательная школа</w:t>
      </w:r>
    </w:p>
    <w:p w:rsidR="00F80500" w:rsidRPr="000D42D7" w:rsidRDefault="00F80500" w:rsidP="00F80500">
      <w:pPr>
        <w:pStyle w:val="a0"/>
        <w:rPr>
          <w:lang w:val="ru-RU"/>
        </w:rPr>
      </w:pPr>
      <w:r w:rsidRPr="000D42D7">
        <w:rPr>
          <w:lang w:val="ru-RU"/>
        </w:rPr>
        <w:t>СП</w:t>
      </w:r>
      <w:r w:rsidRPr="000D42D7">
        <w:rPr>
          <w:lang w:val="ru-RU"/>
        </w:rPr>
        <w:tab/>
      </w:r>
      <w:r w:rsidRPr="000D42D7">
        <w:rPr>
          <w:lang w:val="ru-RU"/>
        </w:rPr>
        <w:tab/>
        <w:t>сельское поселение</w:t>
      </w:r>
    </w:p>
    <w:p w:rsidR="00F80500" w:rsidRPr="000D42D7" w:rsidRDefault="00F80500" w:rsidP="00F80500">
      <w:pPr>
        <w:pStyle w:val="a0"/>
        <w:rPr>
          <w:lang w:val="ru-RU"/>
        </w:rPr>
      </w:pPr>
      <w:r w:rsidRPr="000D42D7">
        <w:rPr>
          <w:lang w:val="ru-RU"/>
        </w:rPr>
        <w:t>СТП</w:t>
      </w:r>
      <w:r w:rsidRPr="000D42D7">
        <w:rPr>
          <w:lang w:val="ru-RU"/>
        </w:rPr>
        <w:tab/>
      </w:r>
      <w:r w:rsidRPr="000D42D7">
        <w:rPr>
          <w:lang w:val="ru-RU"/>
        </w:rPr>
        <w:tab/>
        <w:t>схема территориального планирования</w:t>
      </w:r>
    </w:p>
    <w:p w:rsidR="00F80500" w:rsidRPr="000D42D7" w:rsidRDefault="00F80500" w:rsidP="00F80500">
      <w:pPr>
        <w:pStyle w:val="a0"/>
        <w:rPr>
          <w:lang w:val="ru-RU"/>
        </w:rPr>
      </w:pPr>
      <w:r w:rsidRPr="000D42D7">
        <w:rPr>
          <w:lang w:val="ru-RU"/>
        </w:rPr>
        <w:t>ФАП</w:t>
      </w:r>
      <w:r w:rsidRPr="000D42D7">
        <w:rPr>
          <w:lang w:val="ru-RU"/>
        </w:rPr>
        <w:tab/>
      </w:r>
      <w:r w:rsidRPr="000D42D7">
        <w:rPr>
          <w:lang w:val="ru-RU"/>
        </w:rPr>
        <w:tab/>
        <w:t>фельдшерско-акушерский пункт</w:t>
      </w:r>
    </w:p>
    <w:p w:rsidR="00F80500" w:rsidRPr="000D42D7" w:rsidRDefault="00F80500" w:rsidP="00F80500">
      <w:pPr>
        <w:pStyle w:val="a0"/>
        <w:rPr>
          <w:lang w:val="ru-RU"/>
        </w:rPr>
      </w:pPr>
      <w:r w:rsidRPr="000D42D7">
        <w:rPr>
          <w:lang w:val="ru-RU"/>
        </w:rPr>
        <w:t>п</w:t>
      </w:r>
      <w:r w:rsidR="00D41A6C" w:rsidRPr="000D42D7">
        <w:rPr>
          <w:lang w:val="ru-RU"/>
        </w:rPr>
        <w:t>ос</w:t>
      </w:r>
      <w:r w:rsidRPr="000D42D7">
        <w:rPr>
          <w:lang w:val="ru-RU"/>
        </w:rPr>
        <w:t>.</w:t>
      </w:r>
      <w:r w:rsidRPr="000D42D7">
        <w:rPr>
          <w:lang w:val="ru-RU"/>
        </w:rPr>
        <w:tab/>
      </w:r>
      <w:r w:rsidRPr="000D42D7">
        <w:rPr>
          <w:lang w:val="ru-RU"/>
        </w:rPr>
        <w:tab/>
        <w:t>посёлок</w:t>
      </w:r>
    </w:p>
    <w:p w:rsidR="00F80500" w:rsidRPr="000D42D7" w:rsidRDefault="00D41A6C" w:rsidP="00F80500">
      <w:pPr>
        <w:pStyle w:val="a0"/>
        <w:rPr>
          <w:lang w:val="ru-RU"/>
        </w:rPr>
      </w:pPr>
      <w:r w:rsidRPr="000D42D7">
        <w:rPr>
          <w:lang w:val="ru-RU"/>
        </w:rPr>
        <w:t>дер</w:t>
      </w:r>
      <w:r w:rsidR="00F80500" w:rsidRPr="000D42D7">
        <w:rPr>
          <w:lang w:val="ru-RU"/>
        </w:rPr>
        <w:t xml:space="preserve">. </w:t>
      </w:r>
      <w:r w:rsidR="00F80500" w:rsidRPr="000D42D7">
        <w:rPr>
          <w:lang w:val="ru-RU"/>
        </w:rPr>
        <w:tab/>
      </w:r>
      <w:r w:rsidR="00F80500" w:rsidRPr="000D42D7">
        <w:rPr>
          <w:lang w:val="ru-RU"/>
        </w:rPr>
        <w:tab/>
      </w:r>
      <w:r w:rsidRPr="000D42D7">
        <w:rPr>
          <w:lang w:val="ru-RU"/>
        </w:rPr>
        <w:t>деревня</w:t>
      </w:r>
    </w:p>
    <w:p w:rsidR="00B20883" w:rsidRPr="000D42D7" w:rsidRDefault="00B20883" w:rsidP="00B20883">
      <w:pPr>
        <w:rPr>
          <w:rFonts w:ascii="Times New Roman" w:eastAsiaTheme="majorEastAsia" w:hAnsi="Times New Roman" w:cs="Times New Roman"/>
          <w:b/>
          <w:bCs/>
          <w:caps/>
          <w:sz w:val="24"/>
          <w:szCs w:val="24"/>
        </w:rPr>
      </w:pPr>
      <w:r w:rsidRPr="000D42D7">
        <w:rPr>
          <w:rFonts w:ascii="Times New Roman" w:hAnsi="Times New Roman" w:cs="Times New Roman"/>
          <w:sz w:val="24"/>
          <w:szCs w:val="24"/>
        </w:rPr>
        <w:br w:type="page"/>
      </w:r>
    </w:p>
    <w:p w:rsidR="00B20883" w:rsidRPr="000D42D7" w:rsidRDefault="00B20883" w:rsidP="00B20883">
      <w:pPr>
        <w:pStyle w:val="1"/>
        <w:rPr>
          <w:rFonts w:cs="Times New Roman"/>
          <w:szCs w:val="24"/>
        </w:rPr>
      </w:pPr>
      <w:bookmarkStart w:id="6" w:name="_Toc312530871"/>
      <w:bookmarkStart w:id="7" w:name="_Toc370201471"/>
      <w:bookmarkStart w:id="8" w:name="_Toc425855373"/>
      <w:bookmarkEnd w:id="1"/>
      <w:bookmarkEnd w:id="2"/>
      <w:r w:rsidRPr="000D42D7">
        <w:rPr>
          <w:rFonts w:cs="Times New Roman"/>
          <w:szCs w:val="24"/>
        </w:rPr>
        <w:lastRenderedPageBreak/>
        <w:t xml:space="preserve">1. </w:t>
      </w:r>
      <w:bookmarkEnd w:id="6"/>
      <w:bookmarkEnd w:id="7"/>
      <w:r w:rsidR="00C20406" w:rsidRPr="000D42D7">
        <w:rPr>
          <w:rFonts w:cs="Times New Roman"/>
          <w:szCs w:val="24"/>
        </w:rPr>
        <w:t>Общие положения</w:t>
      </w:r>
      <w:bookmarkEnd w:id="8"/>
    </w:p>
    <w:p w:rsidR="00B20883" w:rsidRPr="000D42D7" w:rsidRDefault="00B20883" w:rsidP="00D528A2">
      <w:pPr>
        <w:pStyle w:val="20"/>
        <w:rPr>
          <w:rFonts w:cs="Times New Roman"/>
          <w:szCs w:val="24"/>
        </w:rPr>
      </w:pPr>
      <w:bookmarkStart w:id="9" w:name="_Toc312530872"/>
      <w:bookmarkStart w:id="10" w:name="_Toc370201472"/>
      <w:bookmarkStart w:id="11" w:name="_Toc425855374"/>
      <w:r w:rsidRPr="000D42D7">
        <w:rPr>
          <w:rFonts w:cs="Times New Roman"/>
          <w:szCs w:val="24"/>
        </w:rPr>
        <w:t xml:space="preserve">1.1 Положение </w:t>
      </w:r>
      <w:r w:rsidR="002F2258" w:rsidRPr="000D42D7">
        <w:rPr>
          <w:rFonts w:cs="Times New Roman"/>
          <w:szCs w:val="24"/>
        </w:rPr>
        <w:t xml:space="preserve">МО </w:t>
      </w:r>
      <w:r w:rsidR="00BC4BBD" w:rsidRPr="000D42D7">
        <w:rPr>
          <w:rFonts w:cs="Times New Roman"/>
          <w:szCs w:val="24"/>
        </w:rPr>
        <w:t xml:space="preserve">Вихаревское сельское поселение </w:t>
      </w:r>
      <w:r w:rsidRPr="000D42D7">
        <w:rPr>
          <w:rFonts w:cs="Times New Roman"/>
          <w:szCs w:val="24"/>
        </w:rPr>
        <w:t xml:space="preserve">в системе расселения </w:t>
      </w:r>
      <w:r w:rsidR="00397C78" w:rsidRPr="000D42D7">
        <w:rPr>
          <w:rFonts w:cs="Times New Roman"/>
          <w:szCs w:val="24"/>
        </w:rPr>
        <w:t xml:space="preserve">Кильмезский района </w:t>
      </w:r>
      <w:r w:rsidR="00397C78" w:rsidRPr="000D42D7">
        <w:t>Кировской</w:t>
      </w:r>
      <w:r w:rsidR="00397C78" w:rsidRPr="000D42D7">
        <w:rPr>
          <w:rFonts w:cs="Times New Roman"/>
          <w:szCs w:val="24"/>
        </w:rPr>
        <w:t xml:space="preserve"> </w:t>
      </w:r>
      <w:r w:rsidRPr="000D42D7">
        <w:rPr>
          <w:rFonts w:cs="Times New Roman"/>
          <w:szCs w:val="24"/>
        </w:rPr>
        <w:t>области</w:t>
      </w:r>
      <w:bookmarkStart w:id="12" w:name="_Toc273558608"/>
      <w:bookmarkStart w:id="13" w:name="_Toc312530873"/>
      <w:bookmarkEnd w:id="9"/>
      <w:bookmarkEnd w:id="10"/>
      <w:bookmarkEnd w:id="11"/>
    </w:p>
    <w:p w:rsidR="00F80500" w:rsidRPr="000D42D7" w:rsidRDefault="00F80500" w:rsidP="00A26DCC">
      <w:pPr>
        <w:pStyle w:val="afff5"/>
      </w:pPr>
      <w:bookmarkStart w:id="14" w:name="_Toc370201473"/>
      <w:r w:rsidRPr="000D42D7">
        <w:t xml:space="preserve">МО </w:t>
      </w:r>
      <w:r w:rsidR="00BC4BBD" w:rsidRPr="000D42D7">
        <w:t xml:space="preserve">Вихаревское сельское поселение </w:t>
      </w:r>
      <w:r w:rsidRPr="000D42D7">
        <w:t xml:space="preserve">находится в Российской Федерации, </w:t>
      </w:r>
      <w:r w:rsidR="006A637F" w:rsidRPr="000D42D7">
        <w:t>Кировской</w:t>
      </w:r>
      <w:r w:rsidR="00611180" w:rsidRPr="000D42D7">
        <w:t xml:space="preserve"> области, в Кильмезский</w:t>
      </w:r>
      <w:r w:rsidR="001011CE" w:rsidRPr="000D42D7">
        <w:t xml:space="preserve"> </w:t>
      </w:r>
      <w:r w:rsidRPr="000D42D7">
        <w:t>районе.</w:t>
      </w:r>
    </w:p>
    <w:p w:rsidR="00A26DCC" w:rsidRPr="000D42D7" w:rsidRDefault="00A26DCC" w:rsidP="00A26DCC">
      <w:pPr>
        <w:pStyle w:val="afff5"/>
      </w:pPr>
      <w:r w:rsidRPr="000D42D7">
        <w:t>Кировская область, одна из крупнейших в</w:t>
      </w:r>
      <w:r w:rsidRPr="000D42D7">
        <w:rPr>
          <w:rFonts w:eastAsiaTheme="majorEastAsia"/>
        </w:rPr>
        <w:t xml:space="preserve"> </w:t>
      </w:r>
      <w:hyperlink r:id="rId8" w:tooltip="Нечерноземье" w:history="1">
        <w:r w:rsidRPr="000D42D7">
          <w:t>Нечернозёмной зоне</w:t>
        </w:r>
      </w:hyperlink>
      <w:r w:rsidRPr="000D42D7">
        <w:rPr>
          <w:rFonts w:eastAsiaTheme="majorEastAsia"/>
        </w:rPr>
        <w:t xml:space="preserve"> </w:t>
      </w:r>
      <w:r w:rsidRPr="000D42D7">
        <w:t>Российской Федерации, расположена на северо-востоке</w:t>
      </w:r>
      <w:r w:rsidRPr="000D42D7">
        <w:rPr>
          <w:rFonts w:eastAsiaTheme="majorEastAsia"/>
        </w:rPr>
        <w:t xml:space="preserve"> </w:t>
      </w:r>
      <w:hyperlink r:id="rId9" w:tooltip="Русская равнина" w:history="1">
        <w:r w:rsidRPr="000D42D7">
          <w:t>Русской равнины</w:t>
        </w:r>
      </w:hyperlink>
      <w:r w:rsidRPr="000D42D7">
        <w:rPr>
          <w:rFonts w:eastAsiaTheme="majorEastAsia"/>
        </w:rPr>
        <w:t xml:space="preserve"> </w:t>
      </w:r>
      <w:r w:rsidRPr="000D42D7">
        <w:t>в центрально-восточной части Европейской России</w:t>
      </w:r>
    </w:p>
    <w:p w:rsidR="00397C78" w:rsidRPr="000D42D7" w:rsidRDefault="00F80500" w:rsidP="005C6285">
      <w:pPr>
        <w:pStyle w:val="afff5"/>
        <w:rPr>
          <w:rFonts w:eastAsiaTheme="minorEastAsia"/>
        </w:rPr>
      </w:pPr>
      <w:r w:rsidRPr="000D42D7">
        <w:t>Административно.</w:t>
      </w:r>
      <w:r w:rsidR="00397C78" w:rsidRPr="000D42D7">
        <w:t xml:space="preserve"> Кировская </w:t>
      </w:r>
      <w:r w:rsidR="00397C78" w:rsidRPr="000D42D7">
        <w:rPr>
          <w:rFonts w:eastAsiaTheme="minorEastAsia"/>
        </w:rPr>
        <w:t>о</w:t>
      </w:r>
      <w:r w:rsidR="00397C78" w:rsidRPr="000D42D7">
        <w:t>бласть граничит</w:t>
      </w:r>
      <w:r w:rsidR="00397C78" w:rsidRPr="000D42D7">
        <w:rPr>
          <w:rFonts w:eastAsiaTheme="minorEastAsia"/>
        </w:rPr>
        <w:t>:</w:t>
      </w:r>
      <w:r w:rsidR="00397C78" w:rsidRPr="000D42D7">
        <w:t xml:space="preserve"> на востоке </w:t>
      </w:r>
      <w:r w:rsidR="003464E3" w:rsidRPr="000D42D7">
        <w:rPr>
          <w:rFonts w:eastAsiaTheme="minorEastAsia"/>
        </w:rPr>
        <w:t xml:space="preserve">– </w:t>
      </w:r>
      <w:r w:rsidR="00397C78" w:rsidRPr="000D42D7">
        <w:t>с</w:t>
      </w:r>
      <w:r w:rsidR="00397C78" w:rsidRPr="000D42D7">
        <w:rPr>
          <w:rFonts w:eastAsiaTheme="minorEastAsia"/>
        </w:rPr>
        <w:t xml:space="preserve"> </w:t>
      </w:r>
      <w:hyperlink r:id="rId10" w:tooltip="Пермский край" w:history="1">
        <w:r w:rsidR="00397C78" w:rsidRPr="000D42D7">
          <w:t>Пермским краем</w:t>
        </w:r>
      </w:hyperlink>
      <w:r w:rsidR="00397C78" w:rsidRPr="000D42D7">
        <w:rPr>
          <w:rFonts w:eastAsiaTheme="minorEastAsia"/>
        </w:rPr>
        <w:t xml:space="preserve"> </w:t>
      </w:r>
      <w:r w:rsidR="00397C78" w:rsidRPr="000D42D7">
        <w:t>и</w:t>
      </w:r>
      <w:r w:rsidR="00397C78" w:rsidRPr="000D42D7">
        <w:rPr>
          <w:rFonts w:eastAsiaTheme="minorEastAsia"/>
        </w:rPr>
        <w:t xml:space="preserve"> </w:t>
      </w:r>
      <w:hyperlink r:id="rId11" w:tooltip="Удмуртия" w:history="1">
        <w:r w:rsidR="00397C78" w:rsidRPr="000D42D7">
          <w:t>Удмуртией</w:t>
        </w:r>
      </w:hyperlink>
      <w:r w:rsidR="00397C78" w:rsidRPr="000D42D7">
        <w:rPr>
          <w:rFonts w:eastAsiaTheme="minorEastAsia"/>
        </w:rPr>
        <w:t>, на севере</w:t>
      </w:r>
      <w:r w:rsidR="00397C78" w:rsidRPr="000D42D7">
        <w:t xml:space="preserve"> </w:t>
      </w:r>
      <w:r w:rsidR="003464E3" w:rsidRPr="000D42D7">
        <w:rPr>
          <w:rFonts w:eastAsiaTheme="minorEastAsia"/>
        </w:rPr>
        <w:t xml:space="preserve">– </w:t>
      </w:r>
      <w:r w:rsidR="00397C78" w:rsidRPr="000D42D7">
        <w:t>с</w:t>
      </w:r>
      <w:r w:rsidR="00397C78" w:rsidRPr="000D42D7">
        <w:rPr>
          <w:rFonts w:eastAsiaTheme="minorEastAsia"/>
        </w:rPr>
        <w:t xml:space="preserve"> </w:t>
      </w:r>
      <w:hyperlink r:id="rId12" w:tooltip="Республика Коми" w:history="1">
        <w:r w:rsidR="00397C78" w:rsidRPr="000D42D7">
          <w:t>Республикой Коми</w:t>
        </w:r>
      </w:hyperlink>
      <w:r w:rsidR="00397C78" w:rsidRPr="000D42D7">
        <w:rPr>
          <w:rFonts w:eastAsiaTheme="minorEastAsia"/>
        </w:rPr>
        <w:t xml:space="preserve"> </w:t>
      </w:r>
      <w:r w:rsidR="00397C78" w:rsidRPr="000D42D7">
        <w:t>и</w:t>
      </w:r>
      <w:r w:rsidR="00397C78" w:rsidRPr="000D42D7">
        <w:rPr>
          <w:rFonts w:eastAsiaTheme="minorEastAsia"/>
        </w:rPr>
        <w:t xml:space="preserve"> </w:t>
      </w:r>
      <w:hyperlink r:id="rId13" w:tooltip="Архангельская область" w:history="1">
        <w:r w:rsidR="00397C78" w:rsidRPr="000D42D7">
          <w:t>Архангельской областью</w:t>
        </w:r>
      </w:hyperlink>
      <w:r w:rsidR="00397C78" w:rsidRPr="000D42D7">
        <w:t>, на запа</w:t>
      </w:r>
      <w:r w:rsidR="00397C78" w:rsidRPr="000D42D7">
        <w:rPr>
          <w:rFonts w:eastAsiaTheme="minorEastAsia"/>
        </w:rPr>
        <w:t xml:space="preserve">де </w:t>
      </w:r>
      <w:r w:rsidR="003464E3" w:rsidRPr="000D42D7">
        <w:rPr>
          <w:rFonts w:eastAsiaTheme="minorEastAsia"/>
        </w:rPr>
        <w:t xml:space="preserve">– </w:t>
      </w:r>
      <w:r w:rsidR="00397C78" w:rsidRPr="000D42D7">
        <w:t>с</w:t>
      </w:r>
      <w:r w:rsidR="00397C78" w:rsidRPr="000D42D7">
        <w:rPr>
          <w:rFonts w:eastAsiaTheme="minorEastAsia"/>
        </w:rPr>
        <w:t xml:space="preserve"> </w:t>
      </w:r>
      <w:hyperlink r:id="rId14" w:tooltip="Вологодская область" w:history="1">
        <w:r w:rsidR="00397C78" w:rsidRPr="000D42D7">
          <w:t>Вологодской</w:t>
        </w:r>
      </w:hyperlink>
      <w:r w:rsidR="00397C78" w:rsidRPr="000D42D7">
        <w:t>,</w:t>
      </w:r>
      <w:r w:rsidR="00397C78" w:rsidRPr="000D42D7">
        <w:rPr>
          <w:rFonts w:eastAsiaTheme="minorEastAsia"/>
        </w:rPr>
        <w:t xml:space="preserve"> </w:t>
      </w:r>
      <w:hyperlink r:id="rId15" w:tooltip="Костромская область" w:history="1">
        <w:r w:rsidR="00397C78" w:rsidRPr="000D42D7">
          <w:t>Костромской</w:t>
        </w:r>
      </w:hyperlink>
      <w:r w:rsidR="00397C78" w:rsidRPr="000D42D7">
        <w:t>,</w:t>
      </w:r>
      <w:r w:rsidR="00397C78" w:rsidRPr="000D42D7">
        <w:rPr>
          <w:rFonts w:eastAsiaTheme="minorEastAsia"/>
        </w:rPr>
        <w:t xml:space="preserve"> Нижегородской областями, на юге</w:t>
      </w:r>
      <w:r w:rsidR="00397C78" w:rsidRPr="000D42D7">
        <w:t xml:space="preserve"> </w:t>
      </w:r>
      <w:r w:rsidR="003464E3" w:rsidRPr="000D42D7">
        <w:rPr>
          <w:rFonts w:eastAsiaTheme="minorEastAsia"/>
        </w:rPr>
        <w:t xml:space="preserve">– </w:t>
      </w:r>
      <w:r w:rsidR="00397C78" w:rsidRPr="000D42D7">
        <w:t>с республиками</w:t>
      </w:r>
      <w:r w:rsidR="00397C78" w:rsidRPr="000D42D7">
        <w:rPr>
          <w:rFonts w:eastAsiaTheme="minorEastAsia"/>
        </w:rPr>
        <w:t xml:space="preserve"> </w:t>
      </w:r>
      <w:hyperlink r:id="rId16" w:tooltip="Марий Эл" w:history="1">
        <w:r w:rsidR="00397C78" w:rsidRPr="000D42D7">
          <w:t>Марий Эл</w:t>
        </w:r>
      </w:hyperlink>
      <w:r w:rsidR="00397C78" w:rsidRPr="000D42D7">
        <w:rPr>
          <w:rFonts w:eastAsiaTheme="minorEastAsia"/>
        </w:rPr>
        <w:t xml:space="preserve"> </w:t>
      </w:r>
      <w:r w:rsidR="00397C78" w:rsidRPr="000D42D7">
        <w:t>и</w:t>
      </w:r>
      <w:r w:rsidR="00397C78" w:rsidRPr="000D42D7">
        <w:rPr>
          <w:rFonts w:eastAsiaTheme="minorEastAsia"/>
        </w:rPr>
        <w:t xml:space="preserve"> </w:t>
      </w:r>
      <w:hyperlink r:id="rId17" w:tooltip="Татарстан" w:history="1">
        <w:r w:rsidR="00397C78" w:rsidRPr="000D42D7">
          <w:rPr>
            <w:rFonts w:eastAsiaTheme="minorEastAsia"/>
          </w:rPr>
          <w:t>Татарстан</w:t>
        </w:r>
      </w:hyperlink>
      <w:r w:rsidR="00397C78" w:rsidRPr="000D42D7">
        <w:rPr>
          <w:rFonts w:eastAsiaTheme="minorEastAsia"/>
        </w:rPr>
        <w:t>.</w:t>
      </w:r>
    </w:p>
    <w:p w:rsidR="003464E3" w:rsidRPr="000D42D7" w:rsidRDefault="003464E3" w:rsidP="005C6285">
      <w:pPr>
        <w:pStyle w:val="afff5"/>
        <w:rPr>
          <w:rFonts w:eastAsiaTheme="minorEastAsia"/>
        </w:rPr>
      </w:pPr>
      <w:r w:rsidRPr="000D42D7">
        <w:rPr>
          <w:rFonts w:eastAsiaTheme="minorEastAsia"/>
        </w:rPr>
        <w:t>Территория области составляет 120374 км². Численность населения на 1 января 2015 г.</w:t>
      </w:r>
      <w:r w:rsidR="003B2836">
        <w:rPr>
          <w:rFonts w:eastAsiaTheme="minorEastAsia"/>
        </w:rPr>
        <w:t xml:space="preserve"> – </w:t>
      </w:r>
      <w:r w:rsidRPr="000D42D7">
        <w:rPr>
          <w:rFonts w:eastAsiaTheme="minorEastAsia"/>
        </w:rPr>
        <w:t>1304348</w:t>
      </w:r>
      <w:r w:rsidR="008C3C1C" w:rsidRPr="000D42D7">
        <w:rPr>
          <w:rFonts w:eastAsiaTheme="minorEastAsia"/>
        </w:rPr>
        <w:t xml:space="preserve"> </w:t>
      </w:r>
      <w:r w:rsidRPr="000D42D7">
        <w:rPr>
          <w:rFonts w:eastAsiaTheme="minorEastAsia"/>
        </w:rPr>
        <w:t xml:space="preserve">чел. </w:t>
      </w:r>
    </w:p>
    <w:p w:rsidR="008C3C1C" w:rsidRPr="000D42D7" w:rsidRDefault="008C3C1C" w:rsidP="005C6285">
      <w:pPr>
        <w:pStyle w:val="afff5"/>
        <w:rPr>
          <w:rFonts w:eastAsiaTheme="minorEastAsia"/>
        </w:rPr>
      </w:pPr>
      <w:r w:rsidRPr="000D42D7">
        <w:rPr>
          <w:rFonts w:eastAsiaTheme="minorEastAsia"/>
        </w:rPr>
        <w:t>Расстояние от города Кирова до Москвы – 896 км.</w:t>
      </w:r>
    </w:p>
    <w:p w:rsidR="008C3C1C" w:rsidRPr="000D42D7" w:rsidRDefault="008C3C1C" w:rsidP="008C3C1C">
      <w:pPr>
        <w:pStyle w:val="afff5"/>
      </w:pPr>
      <w:r w:rsidRPr="000D42D7">
        <w:t xml:space="preserve">Административный центр </w:t>
      </w:r>
      <w:r w:rsidR="00CB2A0C" w:rsidRPr="000D42D7">
        <w:t>–</w:t>
      </w:r>
      <w:r w:rsidRPr="000D42D7">
        <w:t xml:space="preserve"> город</w:t>
      </w:r>
      <w:r w:rsidRPr="000D42D7">
        <w:rPr>
          <w:rFonts w:eastAsiaTheme="majorEastAsia"/>
        </w:rPr>
        <w:t xml:space="preserve"> </w:t>
      </w:r>
      <w:r w:rsidRPr="000D42D7">
        <w:t xml:space="preserve">Киров. Другие крупные города области </w:t>
      </w:r>
      <w:r w:rsidR="00CB2A0C" w:rsidRPr="000D42D7">
        <w:t>–</w:t>
      </w:r>
      <w:r w:rsidRPr="000D42D7">
        <w:rPr>
          <w:rFonts w:eastAsiaTheme="majorEastAsia"/>
        </w:rPr>
        <w:t xml:space="preserve"> </w:t>
      </w:r>
      <w:r w:rsidRPr="000D42D7">
        <w:t>Кирово-Чепецк,</w:t>
      </w:r>
      <w:r w:rsidRPr="000D42D7">
        <w:rPr>
          <w:rFonts w:eastAsiaTheme="majorEastAsia"/>
        </w:rPr>
        <w:t xml:space="preserve"> </w:t>
      </w:r>
      <w:r w:rsidRPr="000D42D7">
        <w:t>Слободской,</w:t>
      </w:r>
      <w:r w:rsidRPr="000D42D7">
        <w:rPr>
          <w:rFonts w:eastAsiaTheme="majorEastAsia"/>
        </w:rPr>
        <w:t xml:space="preserve"> </w:t>
      </w:r>
      <w:r w:rsidRPr="000D42D7">
        <w:t>Вятские Поляны,</w:t>
      </w:r>
      <w:r w:rsidRPr="000D42D7">
        <w:rPr>
          <w:rFonts w:eastAsiaTheme="majorEastAsia"/>
        </w:rPr>
        <w:t xml:space="preserve"> </w:t>
      </w:r>
      <w:r w:rsidRPr="000D42D7">
        <w:t>Котельнич.</w:t>
      </w:r>
    </w:p>
    <w:p w:rsidR="008C3C1C" w:rsidRPr="000D42D7" w:rsidRDefault="00D371AA" w:rsidP="008C3C1C">
      <w:pPr>
        <w:pStyle w:val="afff5"/>
        <w:rPr>
          <w:rFonts w:eastAsiaTheme="minorEastAsia"/>
        </w:rPr>
      </w:pPr>
      <w:hyperlink r:id="rId18" w:tooltip="Административно-территориальное деление Кировской области" w:history="1">
        <w:r w:rsidR="008C3C1C" w:rsidRPr="000D42D7">
          <w:t>Административное деление</w:t>
        </w:r>
      </w:hyperlink>
      <w:r w:rsidR="008C3C1C" w:rsidRPr="000D42D7">
        <w:rPr>
          <w:rFonts w:eastAsiaTheme="majorEastAsia"/>
        </w:rPr>
        <w:t xml:space="preserve"> </w:t>
      </w:r>
      <w:r w:rsidR="008C3C1C" w:rsidRPr="000D42D7">
        <w:t>области включает 39 муниципальных районов, а также пять</w:t>
      </w:r>
      <w:r w:rsidR="008C3C1C" w:rsidRPr="000D42D7">
        <w:rPr>
          <w:rFonts w:eastAsiaTheme="majorEastAsia"/>
        </w:rPr>
        <w:t xml:space="preserve"> </w:t>
      </w:r>
      <w:hyperlink r:id="rId19" w:tooltip="Городской округ" w:history="1">
        <w:r w:rsidR="008C3C1C" w:rsidRPr="000D42D7">
          <w:t>городов областного подчинения</w:t>
        </w:r>
      </w:hyperlink>
      <w:r w:rsidR="008C3C1C" w:rsidRPr="000D42D7">
        <w:rPr>
          <w:rFonts w:eastAsiaTheme="majorEastAsia"/>
        </w:rPr>
        <w:t xml:space="preserve"> </w:t>
      </w:r>
      <w:r w:rsidR="008C3C1C" w:rsidRPr="000D42D7">
        <w:t>и одно</w:t>
      </w:r>
      <w:r w:rsidR="008C3C1C" w:rsidRPr="000D42D7">
        <w:rPr>
          <w:rFonts w:eastAsiaTheme="majorEastAsia"/>
        </w:rPr>
        <w:t xml:space="preserve"> </w:t>
      </w:r>
      <w:hyperlink r:id="rId20" w:tooltip="Закрытое административно-территориальное образование" w:history="1">
        <w:r w:rsidR="008C3C1C" w:rsidRPr="000D42D7">
          <w:t>закрытое административно-территориальное образование</w:t>
        </w:r>
      </w:hyperlink>
      <w:r w:rsidR="008C3C1C" w:rsidRPr="000D42D7">
        <w:rPr>
          <w:rFonts w:eastAsiaTheme="majorEastAsia"/>
        </w:rPr>
        <w:t xml:space="preserve"> </w:t>
      </w:r>
      <w:r w:rsidR="008C3C1C" w:rsidRPr="000D42D7">
        <w:t>федерального подчинения –</w:t>
      </w:r>
      <w:r w:rsidR="008C3C1C" w:rsidRPr="000D42D7">
        <w:rPr>
          <w:rFonts w:eastAsiaTheme="majorEastAsia"/>
        </w:rPr>
        <w:t xml:space="preserve"> </w:t>
      </w:r>
      <w:hyperlink r:id="rId21" w:tooltip="Первомайский (ЗАТО)" w:history="1">
        <w:r w:rsidR="008C3C1C" w:rsidRPr="000D42D7">
          <w:t>Первомайский</w:t>
        </w:r>
      </w:hyperlink>
      <w:r w:rsidR="008C3C1C" w:rsidRPr="000D42D7">
        <w:t>.</w:t>
      </w:r>
    </w:p>
    <w:p w:rsidR="005C6285" w:rsidRPr="000D42D7" w:rsidRDefault="005C6285" w:rsidP="000C1A01">
      <w:pPr>
        <w:pStyle w:val="a0"/>
        <w:rPr>
          <w:lang w:val="ru-RU"/>
        </w:rPr>
      </w:pPr>
      <w:r w:rsidRPr="000D42D7">
        <w:rPr>
          <w:rFonts w:eastAsiaTheme="minorEastAsia"/>
          <w:lang w:val="ru-RU"/>
        </w:rPr>
        <w:t>Кильмезский район расположен в юго-восточной части Кировской области. С севера район граничит с Немским, Унинским районами, с запада – Уржумским, с юга – Малмыжским, с востока – Республикой Удмуртия</w:t>
      </w:r>
      <w:r w:rsidR="003464E3" w:rsidRPr="000D42D7">
        <w:rPr>
          <w:rFonts w:eastAsiaTheme="minorEastAsia"/>
          <w:lang w:val="ru-RU"/>
        </w:rPr>
        <w:t>.</w:t>
      </w:r>
    </w:p>
    <w:p w:rsidR="00F80500" w:rsidRPr="000D42D7" w:rsidRDefault="00F80500" w:rsidP="00F80500">
      <w:pPr>
        <w:pStyle w:val="a0"/>
        <w:rPr>
          <w:lang w:val="ru-RU"/>
        </w:rPr>
      </w:pPr>
      <w:r w:rsidRPr="000D42D7">
        <w:rPr>
          <w:lang w:val="ru-RU"/>
        </w:rPr>
        <w:t>Территория района занимает 2280 км</w:t>
      </w:r>
      <w:r w:rsidRPr="000D42D7">
        <w:rPr>
          <w:vertAlign w:val="superscript"/>
          <w:lang w:val="ru-RU"/>
        </w:rPr>
        <w:t>2</w:t>
      </w:r>
      <w:r w:rsidRPr="000D42D7">
        <w:rPr>
          <w:lang w:val="ru-RU"/>
        </w:rPr>
        <w:t>. Конфигурация района сравнительно выровненная. В меридиональном направлении протяженность района составляет в среднем 60 км, в широтном – 40 км.</w:t>
      </w:r>
    </w:p>
    <w:p w:rsidR="000C1A01" w:rsidRPr="000D42D7" w:rsidRDefault="00F80500" w:rsidP="000C1A01">
      <w:pPr>
        <w:pStyle w:val="afff5"/>
      </w:pPr>
      <w:r w:rsidRPr="000D42D7">
        <w:t xml:space="preserve">Административный центр района является </w:t>
      </w:r>
      <w:r w:rsidR="000C1A01" w:rsidRPr="000D42D7">
        <w:t>посёлок городского типа</w:t>
      </w:r>
      <w:r w:rsidR="005C6285" w:rsidRPr="000D42D7">
        <w:t xml:space="preserve"> </w:t>
      </w:r>
      <w:hyperlink r:id="rId22" w:tooltip="Кильмезь (Кировская область)" w:history="1">
        <w:r w:rsidR="000C1A01" w:rsidRPr="000D42D7">
          <w:t>Кильмезь</w:t>
        </w:r>
      </w:hyperlink>
      <w:r w:rsidR="003464E3" w:rsidRPr="000D42D7">
        <w:t>.</w:t>
      </w:r>
    </w:p>
    <w:p w:rsidR="00F80500" w:rsidRPr="000D42D7" w:rsidRDefault="00F80500" w:rsidP="003464E3">
      <w:pPr>
        <w:pStyle w:val="afff5"/>
      </w:pPr>
      <w:r w:rsidRPr="000D42D7">
        <w:t xml:space="preserve">Население </w:t>
      </w:r>
      <w:r w:rsidR="003464E3" w:rsidRPr="000D42D7">
        <w:t>Кильмезского</w:t>
      </w:r>
      <w:r w:rsidRPr="000D42D7">
        <w:t xml:space="preserve"> района</w:t>
      </w:r>
      <w:r w:rsidR="003464E3" w:rsidRPr="000D42D7">
        <w:t xml:space="preserve"> Кировской области</w:t>
      </w:r>
      <w:r w:rsidRPr="000D42D7">
        <w:t xml:space="preserve">, по официальным данным Федеральной службы государственной статистики, по состоянию на начало </w:t>
      </w:r>
      <w:r w:rsidR="003464E3" w:rsidRPr="000D42D7">
        <w:t>2015</w:t>
      </w:r>
      <w:r w:rsidRPr="000D42D7">
        <w:t xml:space="preserve"> года, составляло </w:t>
      </w:r>
      <w:r w:rsidR="003464E3" w:rsidRPr="000D42D7">
        <w:rPr>
          <w:color w:val="000000"/>
          <w:shd w:val="clear" w:color="auto" w:fill="FFFFFF"/>
        </w:rPr>
        <w:t xml:space="preserve">11799 </w:t>
      </w:r>
      <w:r w:rsidRPr="000D42D7">
        <w:t xml:space="preserve">человек. </w:t>
      </w:r>
    </w:p>
    <w:p w:rsidR="008C3C1C" w:rsidRPr="000D42D7" w:rsidRDefault="005C6285" w:rsidP="005C6285">
      <w:pPr>
        <w:pStyle w:val="afff5"/>
        <w:rPr>
          <w:rFonts w:eastAsiaTheme="minorEastAsia"/>
        </w:rPr>
      </w:pPr>
      <w:r w:rsidRPr="000D42D7">
        <w:rPr>
          <w:rFonts w:eastAsiaTheme="minorEastAsia"/>
        </w:rPr>
        <w:t>В состав муниципального образования «Кильмезский муниципальный район» вход</w:t>
      </w:r>
      <w:r w:rsidR="008C3C1C" w:rsidRPr="000D42D7">
        <w:rPr>
          <w:rFonts w:eastAsiaTheme="minorEastAsia"/>
        </w:rPr>
        <w:t>я</w:t>
      </w:r>
      <w:r w:rsidRPr="000D42D7">
        <w:rPr>
          <w:rFonts w:eastAsiaTheme="minorEastAsia"/>
        </w:rPr>
        <w:t>т:</w:t>
      </w:r>
    </w:p>
    <w:p w:rsidR="008C3C1C" w:rsidRPr="000D42D7" w:rsidRDefault="008C3C1C" w:rsidP="005C6285">
      <w:pPr>
        <w:pStyle w:val="afff5"/>
        <w:rPr>
          <w:rFonts w:eastAsiaTheme="minorEastAsia"/>
        </w:rPr>
      </w:pPr>
      <w:r w:rsidRPr="000D42D7">
        <w:rPr>
          <w:rFonts w:eastAsiaTheme="minorEastAsia"/>
        </w:rPr>
        <w:t xml:space="preserve">1 городское поселение: </w:t>
      </w:r>
      <w:r w:rsidR="005C6285" w:rsidRPr="000D42D7">
        <w:rPr>
          <w:rFonts w:eastAsiaTheme="minorEastAsia"/>
        </w:rPr>
        <w:t>Кильмезское городское поселение</w:t>
      </w:r>
      <w:r w:rsidRPr="000D42D7">
        <w:rPr>
          <w:rFonts w:eastAsiaTheme="minorEastAsia"/>
        </w:rPr>
        <w:t>;</w:t>
      </w:r>
    </w:p>
    <w:p w:rsidR="005C6285" w:rsidRPr="000D42D7" w:rsidRDefault="005C6285" w:rsidP="005C6285">
      <w:pPr>
        <w:pStyle w:val="afff5"/>
        <w:rPr>
          <w:rFonts w:eastAsiaTheme="minorEastAsia"/>
        </w:rPr>
      </w:pPr>
      <w:r w:rsidRPr="000D42D7">
        <w:rPr>
          <w:rFonts w:eastAsiaTheme="minorEastAsia"/>
        </w:rPr>
        <w:t xml:space="preserve">11 сельских поселений: </w:t>
      </w:r>
    </w:p>
    <w:p w:rsidR="005C6285" w:rsidRPr="000D42D7" w:rsidRDefault="005C6285" w:rsidP="008C3C1C">
      <w:pPr>
        <w:pStyle w:val="afff5"/>
        <w:numPr>
          <w:ilvl w:val="0"/>
          <w:numId w:val="53"/>
        </w:numPr>
        <w:rPr>
          <w:rFonts w:eastAsiaTheme="minorEastAsia"/>
        </w:rPr>
      </w:pPr>
      <w:r w:rsidRPr="000D42D7">
        <w:rPr>
          <w:rFonts w:eastAsiaTheme="minorEastAsia"/>
        </w:rPr>
        <w:t xml:space="preserve">Бурашевское – центр деревня Бураши, 2 населенных пункта; </w:t>
      </w:r>
    </w:p>
    <w:p w:rsidR="005C6285" w:rsidRPr="000D42D7" w:rsidRDefault="005C6285" w:rsidP="008C3C1C">
      <w:pPr>
        <w:pStyle w:val="afff5"/>
        <w:numPr>
          <w:ilvl w:val="0"/>
          <w:numId w:val="53"/>
        </w:numPr>
        <w:rPr>
          <w:rFonts w:eastAsiaTheme="minorEastAsia"/>
        </w:rPr>
      </w:pPr>
      <w:r w:rsidRPr="000D42D7">
        <w:rPr>
          <w:rFonts w:eastAsiaTheme="minorEastAsia"/>
        </w:rPr>
        <w:t xml:space="preserve">Вихаревское – центр деревня Вихарево, 7 населенных пунктов; </w:t>
      </w:r>
    </w:p>
    <w:p w:rsidR="005C6285" w:rsidRPr="000D42D7" w:rsidRDefault="005C6285" w:rsidP="008C3C1C">
      <w:pPr>
        <w:pStyle w:val="afff5"/>
        <w:numPr>
          <w:ilvl w:val="0"/>
          <w:numId w:val="53"/>
        </w:numPr>
        <w:rPr>
          <w:rFonts w:eastAsiaTheme="minorEastAsia"/>
        </w:rPr>
      </w:pPr>
      <w:r w:rsidRPr="000D42D7">
        <w:rPr>
          <w:rFonts w:eastAsiaTheme="minorEastAsia"/>
        </w:rPr>
        <w:t>Дамаскинское– центр деревня Дамаскино, 10 населенных пунк</w:t>
      </w:r>
      <w:r w:rsidR="00AE6EE0" w:rsidRPr="000D42D7">
        <w:rPr>
          <w:rFonts w:eastAsiaTheme="minorEastAsia"/>
        </w:rPr>
        <w:t xml:space="preserve">тов; </w:t>
      </w:r>
    </w:p>
    <w:p w:rsidR="00AE6EE0" w:rsidRPr="000D42D7" w:rsidRDefault="005C6285" w:rsidP="008C3C1C">
      <w:pPr>
        <w:pStyle w:val="afff5"/>
        <w:numPr>
          <w:ilvl w:val="0"/>
          <w:numId w:val="53"/>
        </w:numPr>
        <w:rPr>
          <w:rFonts w:eastAsiaTheme="minorEastAsia"/>
        </w:rPr>
      </w:pPr>
      <w:r w:rsidRPr="000D42D7">
        <w:rPr>
          <w:rFonts w:eastAsiaTheme="minorEastAsia"/>
        </w:rPr>
        <w:t>Зимнякское – центр деревня Зимник, 6 населенных пунк</w:t>
      </w:r>
      <w:r w:rsidR="00AE6EE0" w:rsidRPr="000D42D7">
        <w:rPr>
          <w:rFonts w:eastAsiaTheme="minorEastAsia"/>
        </w:rPr>
        <w:t xml:space="preserve">тов; </w:t>
      </w:r>
    </w:p>
    <w:p w:rsidR="00AE6EE0" w:rsidRPr="000D42D7" w:rsidRDefault="005C6285" w:rsidP="008C3C1C">
      <w:pPr>
        <w:pStyle w:val="afff5"/>
        <w:numPr>
          <w:ilvl w:val="0"/>
          <w:numId w:val="53"/>
        </w:numPr>
        <w:rPr>
          <w:rFonts w:eastAsiaTheme="minorEastAsia"/>
        </w:rPr>
      </w:pPr>
      <w:r w:rsidRPr="000D42D7">
        <w:rPr>
          <w:rFonts w:eastAsiaTheme="minorEastAsia"/>
        </w:rPr>
        <w:t xml:space="preserve">Малокильмезское – центр деревня Малая Кильмезь, 9 населенных пунктов; </w:t>
      </w:r>
    </w:p>
    <w:p w:rsidR="00AE6EE0" w:rsidRPr="000D42D7" w:rsidRDefault="005C6285" w:rsidP="008C3C1C">
      <w:pPr>
        <w:pStyle w:val="afff5"/>
        <w:numPr>
          <w:ilvl w:val="0"/>
          <w:numId w:val="53"/>
        </w:numPr>
        <w:rPr>
          <w:rFonts w:eastAsiaTheme="minorEastAsia"/>
        </w:rPr>
      </w:pPr>
      <w:r w:rsidRPr="000D42D7">
        <w:rPr>
          <w:rFonts w:eastAsiaTheme="minorEastAsia"/>
        </w:rPr>
        <w:t>Моторское – центр деревня Надежда, 7 населенных пунк</w:t>
      </w:r>
      <w:r w:rsidR="00AE6EE0" w:rsidRPr="000D42D7">
        <w:rPr>
          <w:rFonts w:eastAsiaTheme="minorEastAsia"/>
        </w:rPr>
        <w:t xml:space="preserve">тов; </w:t>
      </w:r>
    </w:p>
    <w:p w:rsidR="00AE6EE0" w:rsidRPr="000D42D7" w:rsidRDefault="005C6285" w:rsidP="008C3C1C">
      <w:pPr>
        <w:pStyle w:val="afff5"/>
        <w:numPr>
          <w:ilvl w:val="0"/>
          <w:numId w:val="53"/>
        </w:numPr>
        <w:rPr>
          <w:rFonts w:eastAsiaTheme="minorEastAsia"/>
        </w:rPr>
      </w:pPr>
      <w:r w:rsidRPr="000D42D7">
        <w:rPr>
          <w:rFonts w:eastAsiaTheme="minorEastAsia"/>
        </w:rPr>
        <w:t xml:space="preserve">Паскинское – центр деревня Паска, 7 населенных пунктов; </w:t>
      </w:r>
    </w:p>
    <w:p w:rsidR="00AE6EE0" w:rsidRPr="000D42D7" w:rsidRDefault="005C6285" w:rsidP="008C3C1C">
      <w:pPr>
        <w:pStyle w:val="afff5"/>
        <w:numPr>
          <w:ilvl w:val="0"/>
          <w:numId w:val="53"/>
        </w:numPr>
        <w:rPr>
          <w:rFonts w:eastAsiaTheme="minorEastAsia"/>
        </w:rPr>
      </w:pPr>
      <w:r w:rsidRPr="000D42D7">
        <w:rPr>
          <w:rFonts w:eastAsiaTheme="minorEastAsia"/>
        </w:rPr>
        <w:t>Большепорекское – центр</w:t>
      </w:r>
      <w:r w:rsidR="001011CE" w:rsidRPr="000D42D7">
        <w:rPr>
          <w:rFonts w:eastAsiaTheme="minorEastAsia"/>
        </w:rPr>
        <w:t xml:space="preserve"> </w:t>
      </w:r>
      <w:r w:rsidRPr="000D42D7">
        <w:rPr>
          <w:rFonts w:eastAsiaTheme="minorEastAsia"/>
        </w:rPr>
        <w:t xml:space="preserve">деревня Большой Порек, 3 населенных пункта; </w:t>
      </w:r>
    </w:p>
    <w:p w:rsidR="00AE6EE0" w:rsidRPr="000D42D7" w:rsidRDefault="005C6285" w:rsidP="008C3C1C">
      <w:pPr>
        <w:pStyle w:val="afff5"/>
        <w:numPr>
          <w:ilvl w:val="0"/>
          <w:numId w:val="53"/>
        </w:numPr>
        <w:rPr>
          <w:rFonts w:eastAsiaTheme="minorEastAsia"/>
        </w:rPr>
      </w:pPr>
      <w:r w:rsidRPr="000D42D7">
        <w:rPr>
          <w:rFonts w:eastAsiaTheme="minorEastAsia"/>
        </w:rPr>
        <w:t xml:space="preserve">Рыбноватажское – центр деревня Рыбная Ватага, 10 населенных пунктов; </w:t>
      </w:r>
    </w:p>
    <w:p w:rsidR="00AE6EE0" w:rsidRPr="000D42D7" w:rsidRDefault="005C6285" w:rsidP="008C3C1C">
      <w:pPr>
        <w:pStyle w:val="afff5"/>
        <w:numPr>
          <w:ilvl w:val="0"/>
          <w:numId w:val="53"/>
        </w:numPr>
        <w:rPr>
          <w:rFonts w:eastAsiaTheme="minorEastAsia"/>
        </w:rPr>
      </w:pPr>
      <w:r w:rsidRPr="000D42D7">
        <w:rPr>
          <w:rFonts w:eastAsiaTheme="minorEastAsia"/>
        </w:rPr>
        <w:t>Селинское – центр деревня Селино, 5 населен</w:t>
      </w:r>
      <w:r w:rsidR="00AE6EE0" w:rsidRPr="000D42D7">
        <w:rPr>
          <w:rFonts w:eastAsiaTheme="minorEastAsia"/>
        </w:rPr>
        <w:t xml:space="preserve">ных пунктов; </w:t>
      </w:r>
    </w:p>
    <w:p w:rsidR="00AE6EE0" w:rsidRPr="000D42D7" w:rsidRDefault="005C6285" w:rsidP="008C3C1C">
      <w:pPr>
        <w:pStyle w:val="afff5"/>
        <w:numPr>
          <w:ilvl w:val="0"/>
          <w:numId w:val="53"/>
        </w:numPr>
        <w:rPr>
          <w:rFonts w:eastAsiaTheme="minorEastAsia"/>
        </w:rPr>
      </w:pPr>
      <w:r w:rsidRPr="000D42D7">
        <w:rPr>
          <w:rFonts w:eastAsiaTheme="minorEastAsia"/>
        </w:rPr>
        <w:t>Чернушское</w:t>
      </w:r>
      <w:r w:rsidR="008C3C1C" w:rsidRPr="000D42D7">
        <w:rPr>
          <w:rFonts w:eastAsiaTheme="minorEastAsia"/>
        </w:rPr>
        <w:t xml:space="preserve"> </w:t>
      </w:r>
      <w:r w:rsidRPr="000D42D7">
        <w:rPr>
          <w:rFonts w:eastAsiaTheme="minorEastAsia"/>
        </w:rPr>
        <w:t>– центр</w:t>
      </w:r>
      <w:r w:rsidR="001011CE" w:rsidRPr="000D42D7">
        <w:rPr>
          <w:rFonts w:eastAsiaTheme="minorEastAsia"/>
        </w:rPr>
        <w:t xml:space="preserve"> </w:t>
      </w:r>
      <w:r w:rsidRPr="000D42D7">
        <w:rPr>
          <w:rFonts w:eastAsiaTheme="minorEastAsia"/>
        </w:rPr>
        <w:t>поселок Чернушка, 5 населенных пунк</w:t>
      </w:r>
      <w:r w:rsidR="00AE6EE0" w:rsidRPr="000D42D7">
        <w:rPr>
          <w:rFonts w:eastAsiaTheme="minorEastAsia"/>
        </w:rPr>
        <w:t>тов.</w:t>
      </w:r>
    </w:p>
    <w:p w:rsidR="005C6285" w:rsidRPr="000D42D7" w:rsidRDefault="005C6285" w:rsidP="005C6285">
      <w:pPr>
        <w:pStyle w:val="afff5"/>
        <w:rPr>
          <w:rFonts w:eastAsiaTheme="minorEastAsia"/>
        </w:rPr>
      </w:pPr>
      <w:r w:rsidRPr="000D42D7">
        <w:rPr>
          <w:rFonts w:eastAsiaTheme="minorEastAsia"/>
        </w:rPr>
        <w:t>Всего в муниципальном рай</w:t>
      </w:r>
      <w:r w:rsidR="00AE6EE0" w:rsidRPr="000D42D7">
        <w:rPr>
          <w:rFonts w:eastAsiaTheme="minorEastAsia"/>
        </w:rPr>
        <w:t>оне</w:t>
      </w:r>
      <w:r w:rsidR="003B2836">
        <w:rPr>
          <w:rFonts w:eastAsiaTheme="minorEastAsia"/>
        </w:rPr>
        <w:t xml:space="preserve"> – </w:t>
      </w:r>
      <w:r w:rsidRPr="000D42D7">
        <w:rPr>
          <w:rFonts w:eastAsiaTheme="minorEastAsia"/>
        </w:rPr>
        <w:t>71 сельских населенных пункта.</w:t>
      </w:r>
    </w:p>
    <w:p w:rsidR="00F80500" w:rsidRPr="000D42D7" w:rsidRDefault="00FD47AF" w:rsidP="00F80500">
      <w:pPr>
        <w:pStyle w:val="a0"/>
        <w:spacing w:before="120" w:after="120"/>
        <w:ind w:firstLine="0"/>
        <w:jc w:val="center"/>
        <w:rPr>
          <w:noProof/>
          <w:lang w:val="ru-RU" w:eastAsia="ru-RU" w:bidi="ar-SA"/>
        </w:rPr>
      </w:pPr>
      <w:r w:rsidRPr="000D42D7">
        <w:rPr>
          <w:noProof/>
          <w:lang w:val="ru-RU" w:eastAsia="ru-RU" w:bidi="ar-SA"/>
        </w:rPr>
        <w:lastRenderedPageBreak/>
        <w:drawing>
          <wp:inline distT="0" distB="0" distL="0" distR="0" wp14:anchorId="4D1FFFE5" wp14:editId="5FA8DCDD">
            <wp:extent cx="4468495" cy="6417945"/>
            <wp:effectExtent l="0" t="0" r="8255" b="1905"/>
            <wp:docPr id="15" name="Рисунок 15" descr="I:\Мои документы\Кировская область\Кильмезский район\Новая папка\карта гран насел пунктов \карта гран насел пун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Мои документы\Кировская область\Кильмезский район\Новая папка\карта гран насел пунктов \карта гран насел пунктов.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68495" cy="6417945"/>
                    </a:xfrm>
                    <a:prstGeom prst="rect">
                      <a:avLst/>
                    </a:prstGeom>
                    <a:noFill/>
                    <a:ln>
                      <a:noFill/>
                    </a:ln>
                  </pic:spPr>
                </pic:pic>
              </a:graphicData>
            </a:graphic>
          </wp:inline>
        </w:drawing>
      </w:r>
    </w:p>
    <w:p w:rsidR="00F80500" w:rsidRPr="000D42D7" w:rsidRDefault="00F80500" w:rsidP="00F80500">
      <w:pPr>
        <w:pStyle w:val="a0"/>
        <w:spacing w:before="120" w:after="120"/>
        <w:jc w:val="center"/>
        <w:rPr>
          <w:b/>
          <w:lang w:val="ru-RU"/>
        </w:rPr>
      </w:pPr>
      <w:r w:rsidRPr="000D42D7">
        <w:rPr>
          <w:b/>
          <w:i/>
          <w:lang w:val="ru-RU"/>
        </w:rPr>
        <w:t xml:space="preserve">Рисунок 1.1 Положение МО </w:t>
      </w:r>
      <w:r w:rsidR="00BC4BBD" w:rsidRPr="000D42D7">
        <w:rPr>
          <w:b/>
          <w:i/>
          <w:lang w:val="ru-RU"/>
        </w:rPr>
        <w:t xml:space="preserve">Вихаревское сельское поселение </w:t>
      </w:r>
      <w:r w:rsidRPr="000D42D7">
        <w:rPr>
          <w:b/>
          <w:i/>
          <w:lang w:val="ru-RU"/>
        </w:rPr>
        <w:t xml:space="preserve">в системе расселения </w:t>
      </w:r>
      <w:r w:rsidR="006A637F" w:rsidRPr="000D42D7">
        <w:rPr>
          <w:b/>
          <w:i/>
          <w:lang w:val="ru-RU"/>
        </w:rPr>
        <w:t>Кильмезский район</w:t>
      </w:r>
      <w:r w:rsidR="00FD3B53" w:rsidRPr="000D42D7">
        <w:rPr>
          <w:b/>
          <w:i/>
          <w:lang w:val="ru-RU"/>
        </w:rPr>
        <w:t xml:space="preserve"> </w:t>
      </w:r>
      <w:r w:rsidR="006A637F" w:rsidRPr="000D42D7">
        <w:rPr>
          <w:b/>
          <w:i/>
          <w:lang w:val="ru-RU"/>
        </w:rPr>
        <w:t>Кировской</w:t>
      </w:r>
      <w:r w:rsidRPr="000D42D7">
        <w:rPr>
          <w:b/>
          <w:i/>
          <w:lang w:val="ru-RU"/>
        </w:rPr>
        <w:t xml:space="preserve"> области</w:t>
      </w:r>
    </w:p>
    <w:p w:rsidR="00F80500" w:rsidRPr="000D42D7" w:rsidRDefault="00F80500" w:rsidP="00F80500">
      <w:pPr>
        <w:pStyle w:val="a0"/>
        <w:spacing w:before="120"/>
        <w:rPr>
          <w:rFonts w:eastAsiaTheme="minorEastAsia"/>
          <w:lang w:val="ru-RU"/>
        </w:rPr>
      </w:pPr>
      <w:r w:rsidRPr="000D42D7">
        <w:rPr>
          <w:lang w:val="ru-RU"/>
        </w:rPr>
        <w:t xml:space="preserve">Общая площадь территории по данным обмера опорного плана МО </w:t>
      </w:r>
      <w:r w:rsidR="00BC4BBD" w:rsidRPr="000D42D7">
        <w:rPr>
          <w:lang w:val="ru-RU"/>
        </w:rPr>
        <w:t xml:space="preserve">Вихаревское сельское поселение </w:t>
      </w:r>
      <w:r w:rsidRPr="000D42D7">
        <w:rPr>
          <w:lang w:val="ru-RU"/>
        </w:rPr>
        <w:t xml:space="preserve">– </w:t>
      </w:r>
      <w:r w:rsidR="0048568C" w:rsidRPr="000D42D7">
        <w:rPr>
          <w:lang w:val="ru-RU"/>
        </w:rPr>
        <w:t>11420</w:t>
      </w:r>
      <w:r w:rsidRPr="000D42D7">
        <w:rPr>
          <w:lang w:val="ru-RU"/>
        </w:rPr>
        <w:t xml:space="preserve"> га, административный цент</w:t>
      </w:r>
      <w:r w:rsidR="00AE6EE0" w:rsidRPr="000D42D7">
        <w:rPr>
          <w:lang w:val="ru-RU"/>
        </w:rPr>
        <w:t xml:space="preserve">р – </w:t>
      </w:r>
      <w:r w:rsidR="00D352BF" w:rsidRPr="000D42D7">
        <w:rPr>
          <w:lang w:val="ru-RU"/>
        </w:rPr>
        <w:t>дер</w:t>
      </w:r>
      <w:r w:rsidR="00AE6EE0" w:rsidRPr="000D42D7">
        <w:rPr>
          <w:lang w:val="ru-RU"/>
        </w:rPr>
        <w:t xml:space="preserve">. </w:t>
      </w:r>
      <w:r w:rsidR="00CB2A0C" w:rsidRPr="000D42D7">
        <w:rPr>
          <w:rFonts w:eastAsiaTheme="minorEastAsia"/>
          <w:lang w:val="ru-RU"/>
        </w:rPr>
        <w:t>Вихарево.</w:t>
      </w:r>
    </w:p>
    <w:p w:rsidR="00CB2A0C" w:rsidRDefault="00CB2A0C" w:rsidP="00CB2A0C">
      <w:pPr>
        <w:pStyle w:val="afff5"/>
      </w:pPr>
      <w:r w:rsidRPr="000D42D7">
        <w:t>Центр сельского поселения д.</w:t>
      </w:r>
      <w:r w:rsidR="00604B5D" w:rsidRPr="000D42D7">
        <w:t xml:space="preserve"> </w:t>
      </w:r>
      <w:r w:rsidRPr="000D42D7">
        <w:t>Вихарево находится в 22 км от районного центра пгт. Кильмезь, в 280 км от областного центра</w:t>
      </w:r>
      <w:r w:rsidR="00604B5D" w:rsidRPr="000D42D7">
        <w:t xml:space="preserve"> (г. Киров)</w:t>
      </w:r>
      <w:r w:rsidRPr="000D42D7">
        <w:t>, в 8 км от железнодорожной станции Сюрек Республики Удмуртия.</w:t>
      </w:r>
    </w:p>
    <w:p w:rsidR="00FD47AF" w:rsidRPr="000D42D7" w:rsidRDefault="00F80500" w:rsidP="00853E66">
      <w:pPr>
        <w:pStyle w:val="afff5"/>
      </w:pPr>
      <w:r w:rsidRPr="000D42D7">
        <w:t xml:space="preserve">МО </w:t>
      </w:r>
      <w:r w:rsidR="00BC4BBD" w:rsidRPr="000D42D7">
        <w:t xml:space="preserve">Вихаревское сельское поселение </w:t>
      </w:r>
      <w:r w:rsidRPr="000D42D7">
        <w:t xml:space="preserve">расположено в </w:t>
      </w:r>
      <w:r w:rsidR="00D352BF" w:rsidRPr="000D42D7">
        <w:t>юго-</w:t>
      </w:r>
      <w:r w:rsidR="007366F0" w:rsidRPr="007366F0">
        <w:t>восточной</w:t>
      </w:r>
      <w:r w:rsidR="007366F0" w:rsidRPr="000D42D7">
        <w:t xml:space="preserve"> </w:t>
      </w:r>
      <w:r w:rsidRPr="000D42D7">
        <w:t xml:space="preserve">части </w:t>
      </w:r>
      <w:r w:rsidR="006A637F" w:rsidRPr="000D42D7">
        <w:t>Кильмезск</w:t>
      </w:r>
      <w:r w:rsidR="00D352BF" w:rsidRPr="000D42D7">
        <w:t>ого</w:t>
      </w:r>
      <w:r w:rsidR="006A637F" w:rsidRPr="000D42D7">
        <w:t xml:space="preserve"> район</w:t>
      </w:r>
      <w:r w:rsidR="00D352BF" w:rsidRPr="000D42D7">
        <w:t>а</w:t>
      </w:r>
      <w:r w:rsidR="00FD3B53" w:rsidRPr="000D42D7">
        <w:t xml:space="preserve"> </w:t>
      </w:r>
      <w:r w:rsidR="006A637F" w:rsidRPr="000D42D7">
        <w:t>Кировской</w:t>
      </w:r>
      <w:r w:rsidRPr="000D42D7">
        <w:t xml:space="preserve"> области. МО </w:t>
      </w:r>
      <w:r w:rsidR="00BC4BBD" w:rsidRPr="000D42D7">
        <w:t xml:space="preserve">Вихаревское сельское поселение </w:t>
      </w:r>
      <w:r w:rsidRPr="000D42D7">
        <w:t>граничит на</w:t>
      </w:r>
      <w:r w:rsidR="00A55178" w:rsidRPr="000D42D7">
        <w:t xml:space="preserve"> </w:t>
      </w:r>
      <w:r w:rsidR="00FD47AF" w:rsidRPr="000D42D7">
        <w:t>северо-востоке</w:t>
      </w:r>
      <w:r w:rsidR="003B2836">
        <w:t xml:space="preserve"> – </w:t>
      </w:r>
      <w:r w:rsidR="00FD47AF" w:rsidRPr="000D42D7">
        <w:t xml:space="preserve">МО Паскинское сельское поселение Кильмезского района Кировской </w:t>
      </w:r>
      <w:r w:rsidR="00FD47AF" w:rsidRPr="000D42D7">
        <w:lastRenderedPageBreak/>
        <w:t>области, на северо-западе</w:t>
      </w:r>
      <w:r w:rsidR="003B2836">
        <w:t xml:space="preserve"> – </w:t>
      </w:r>
      <w:r w:rsidR="00FD47AF" w:rsidRPr="000D42D7">
        <w:t>Республикой Удмуртия, на юго-востоке</w:t>
      </w:r>
      <w:r w:rsidR="003B2836">
        <w:t xml:space="preserve"> – </w:t>
      </w:r>
      <w:r w:rsidR="00FD47AF" w:rsidRPr="000D42D7">
        <w:t>МО Зимнякское сельское поселение Кильмезского района Кировской области, на юго-западе</w:t>
      </w:r>
      <w:r w:rsidR="003B2836">
        <w:t xml:space="preserve"> – </w:t>
      </w:r>
      <w:r w:rsidR="00FD47AF" w:rsidRPr="000D42D7">
        <w:t>МО Дамаскинское сельское поселение Кильмезского района Кировской области</w:t>
      </w:r>
      <w:r w:rsidR="00764354" w:rsidRPr="000D42D7">
        <w:t xml:space="preserve">, </w:t>
      </w:r>
      <w:r w:rsidR="00FD47AF" w:rsidRPr="000D42D7">
        <w:t>на западе</w:t>
      </w:r>
      <w:r w:rsidR="003B2836">
        <w:t xml:space="preserve"> – </w:t>
      </w:r>
      <w:r w:rsidR="00FD47AF" w:rsidRPr="000D42D7">
        <w:t>МО Моторское сельское поселение Кильмезского района Кировской области</w:t>
      </w:r>
      <w:r w:rsidR="00764354" w:rsidRPr="000D42D7">
        <w:t>.</w:t>
      </w:r>
    </w:p>
    <w:p w:rsidR="00F80500" w:rsidRPr="000D42D7" w:rsidRDefault="00F80500" w:rsidP="00764354">
      <w:pPr>
        <w:pStyle w:val="a0"/>
        <w:spacing w:before="120"/>
        <w:ind w:firstLine="0"/>
        <w:jc w:val="right"/>
        <w:outlineLvl w:val="0"/>
        <w:rPr>
          <w:b/>
          <w:i/>
          <w:lang w:val="ru-RU"/>
        </w:rPr>
      </w:pPr>
      <w:r w:rsidRPr="000D42D7">
        <w:rPr>
          <w:b/>
          <w:i/>
          <w:lang w:val="ru-RU"/>
        </w:rPr>
        <w:t>Таблица 1.1</w:t>
      </w:r>
    </w:p>
    <w:p w:rsidR="00D352BF" w:rsidRPr="000D42D7" w:rsidRDefault="00D352BF" w:rsidP="00D352BF">
      <w:pPr>
        <w:spacing w:before="0"/>
        <w:ind w:left="0"/>
        <w:jc w:val="center"/>
        <w:outlineLvl w:val="0"/>
        <w:rPr>
          <w:rFonts w:ascii="Times New Roman" w:hAnsi="Times New Roman" w:cs="Times New Roman"/>
          <w:b/>
          <w:i/>
          <w:sz w:val="24"/>
          <w:szCs w:val="24"/>
        </w:rPr>
      </w:pPr>
      <w:r w:rsidRPr="000D42D7">
        <w:rPr>
          <w:rFonts w:ascii="Times New Roman" w:hAnsi="Times New Roman" w:cs="Times New Roman"/>
          <w:b/>
          <w:i/>
          <w:sz w:val="24"/>
          <w:szCs w:val="24"/>
        </w:rPr>
        <w:t>Протяженность границы МО Вихаревское сельское поселение Кильмезского района Кировской области (по результатам обмера опорного плана)</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firstRow="1" w:lastRow="0" w:firstColumn="1" w:lastColumn="0" w:noHBand="0" w:noVBand="1"/>
      </w:tblPr>
      <w:tblGrid>
        <w:gridCol w:w="2376"/>
        <w:gridCol w:w="4758"/>
        <w:gridCol w:w="2188"/>
      </w:tblGrid>
      <w:tr w:rsidR="00D352BF" w:rsidRPr="000D42D7" w:rsidTr="009D586D">
        <w:tc>
          <w:tcPr>
            <w:tcW w:w="2376" w:type="dxa"/>
            <w:shd w:val="clear" w:color="auto" w:fill="D9D9D9" w:themeFill="background1" w:themeFillShade="D9"/>
          </w:tcPr>
          <w:p w:rsidR="00D352BF" w:rsidRPr="000D42D7" w:rsidRDefault="00D352BF" w:rsidP="009D586D">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Стороны света</w:t>
            </w:r>
          </w:p>
        </w:tc>
        <w:tc>
          <w:tcPr>
            <w:tcW w:w="4758" w:type="dxa"/>
            <w:shd w:val="clear" w:color="auto" w:fill="D9D9D9" w:themeFill="background1" w:themeFillShade="D9"/>
          </w:tcPr>
          <w:p w:rsidR="00D352BF" w:rsidRPr="000D42D7" w:rsidRDefault="00D352BF" w:rsidP="009D586D">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По смежеству</w:t>
            </w:r>
          </w:p>
        </w:tc>
        <w:tc>
          <w:tcPr>
            <w:tcW w:w="2188" w:type="dxa"/>
            <w:shd w:val="clear" w:color="auto" w:fill="D9D9D9" w:themeFill="background1" w:themeFillShade="D9"/>
          </w:tcPr>
          <w:p w:rsidR="00D352BF" w:rsidRPr="000D42D7" w:rsidRDefault="00D352BF" w:rsidP="009D586D">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Протяженность, км</w:t>
            </w:r>
          </w:p>
        </w:tc>
      </w:tr>
      <w:tr w:rsidR="00D352BF" w:rsidRPr="000D42D7" w:rsidTr="009D586D">
        <w:tc>
          <w:tcPr>
            <w:tcW w:w="2376" w:type="dxa"/>
            <w:shd w:val="clear" w:color="auto" w:fill="F2F2F2" w:themeFill="background1" w:themeFillShade="F2"/>
          </w:tcPr>
          <w:p w:rsidR="00D352BF" w:rsidRPr="000D42D7" w:rsidRDefault="00D352BF" w:rsidP="00D352BF">
            <w:pPr>
              <w:spacing w:before="0" w:after="0"/>
              <w:ind w:left="0"/>
              <w:jc w:val="left"/>
              <w:rPr>
                <w:rFonts w:ascii="Times New Roman" w:hAnsi="Times New Roman" w:cs="Times New Roman"/>
                <w:b/>
                <w:i/>
                <w:color w:val="000000"/>
                <w:sz w:val="24"/>
                <w:szCs w:val="24"/>
              </w:rPr>
            </w:pPr>
            <w:r w:rsidRPr="000D42D7">
              <w:rPr>
                <w:rFonts w:ascii="Times New Roman" w:hAnsi="Times New Roman" w:cs="Times New Roman"/>
                <w:b/>
                <w:i/>
                <w:color w:val="000000"/>
                <w:sz w:val="24"/>
                <w:szCs w:val="24"/>
              </w:rPr>
              <w:t>на северо-востоке</w:t>
            </w:r>
          </w:p>
        </w:tc>
        <w:tc>
          <w:tcPr>
            <w:tcW w:w="4758" w:type="dxa"/>
            <w:shd w:val="clear" w:color="auto" w:fill="FFFFFF" w:themeFill="background1"/>
          </w:tcPr>
          <w:p w:rsidR="00D352BF" w:rsidRPr="000D42D7" w:rsidRDefault="00D352BF" w:rsidP="00D352BF">
            <w:pPr>
              <w:spacing w:before="0" w:after="0"/>
              <w:ind w:left="0"/>
              <w:jc w:val="left"/>
              <w:rPr>
                <w:rFonts w:ascii="Times New Roman" w:hAnsi="Times New Roman" w:cs="Times New Roman"/>
                <w:color w:val="000000"/>
                <w:sz w:val="24"/>
                <w:szCs w:val="24"/>
              </w:rPr>
            </w:pPr>
            <w:r w:rsidRPr="000D42D7">
              <w:rPr>
                <w:rFonts w:ascii="Times New Roman" w:hAnsi="Times New Roman" w:cs="Times New Roman"/>
                <w:color w:val="000000"/>
                <w:sz w:val="24"/>
                <w:szCs w:val="24"/>
              </w:rPr>
              <w:t xml:space="preserve">с МО </w:t>
            </w:r>
            <w:r w:rsidRPr="000D42D7">
              <w:rPr>
                <w:rFonts w:ascii="Times New Roman" w:hAnsi="Times New Roman" w:cs="Times New Roman"/>
                <w:sz w:val="24"/>
                <w:szCs w:val="24"/>
              </w:rPr>
              <w:t xml:space="preserve">Паскинское сельское поселение </w:t>
            </w:r>
            <w:r w:rsidRPr="000D42D7">
              <w:rPr>
                <w:rFonts w:ascii="Times New Roman" w:hAnsi="Times New Roman" w:cs="Times New Roman"/>
                <w:color w:val="000000"/>
                <w:sz w:val="24"/>
                <w:szCs w:val="24"/>
              </w:rPr>
              <w:t>Кильмезского района Кировской области</w:t>
            </w:r>
          </w:p>
        </w:tc>
        <w:tc>
          <w:tcPr>
            <w:tcW w:w="2188" w:type="dxa"/>
            <w:shd w:val="clear" w:color="auto" w:fill="FFFFFF" w:themeFill="background1"/>
          </w:tcPr>
          <w:p w:rsidR="00D352BF" w:rsidRPr="000D42D7" w:rsidRDefault="00A75A93" w:rsidP="009D586D">
            <w:pPr>
              <w:spacing w:before="0" w:after="0"/>
              <w:ind w:left="0"/>
              <w:jc w:val="center"/>
              <w:rPr>
                <w:rFonts w:ascii="Times New Roman" w:hAnsi="Times New Roman" w:cs="Times New Roman"/>
                <w:color w:val="000000"/>
                <w:sz w:val="24"/>
                <w:szCs w:val="24"/>
              </w:rPr>
            </w:pPr>
            <w:r w:rsidRPr="000D42D7">
              <w:rPr>
                <w:rFonts w:ascii="Times New Roman" w:hAnsi="Times New Roman" w:cs="Times New Roman"/>
                <w:color w:val="000000"/>
                <w:sz w:val="24"/>
                <w:szCs w:val="24"/>
              </w:rPr>
              <w:t>11,3</w:t>
            </w:r>
          </w:p>
        </w:tc>
      </w:tr>
      <w:tr w:rsidR="00D352BF" w:rsidRPr="000D42D7" w:rsidTr="009D586D">
        <w:tc>
          <w:tcPr>
            <w:tcW w:w="2376" w:type="dxa"/>
            <w:shd w:val="clear" w:color="auto" w:fill="F2F2F2" w:themeFill="background1" w:themeFillShade="F2"/>
          </w:tcPr>
          <w:p w:rsidR="00D352BF" w:rsidRPr="000D42D7" w:rsidRDefault="00D352BF" w:rsidP="009D586D">
            <w:pPr>
              <w:spacing w:before="0" w:after="0"/>
              <w:ind w:left="0"/>
              <w:jc w:val="left"/>
              <w:rPr>
                <w:rFonts w:ascii="Times New Roman" w:hAnsi="Times New Roman" w:cs="Times New Roman"/>
                <w:b/>
                <w:i/>
                <w:color w:val="000000"/>
                <w:sz w:val="24"/>
                <w:szCs w:val="24"/>
              </w:rPr>
            </w:pPr>
            <w:r w:rsidRPr="000D42D7">
              <w:rPr>
                <w:rFonts w:ascii="Times New Roman" w:hAnsi="Times New Roman" w:cs="Times New Roman"/>
                <w:b/>
                <w:i/>
                <w:color w:val="000000"/>
                <w:sz w:val="24"/>
                <w:szCs w:val="24"/>
              </w:rPr>
              <w:t>на северо-западе</w:t>
            </w:r>
          </w:p>
        </w:tc>
        <w:tc>
          <w:tcPr>
            <w:tcW w:w="4758" w:type="dxa"/>
            <w:shd w:val="clear" w:color="auto" w:fill="FFFFFF" w:themeFill="background1"/>
          </w:tcPr>
          <w:p w:rsidR="00D352BF" w:rsidRPr="000D42D7" w:rsidRDefault="00D352BF" w:rsidP="00D352BF">
            <w:pPr>
              <w:spacing w:before="0" w:after="0"/>
              <w:ind w:left="0"/>
              <w:jc w:val="left"/>
              <w:rPr>
                <w:rFonts w:ascii="Times New Roman" w:hAnsi="Times New Roman" w:cs="Times New Roman"/>
                <w:color w:val="000000"/>
                <w:sz w:val="24"/>
                <w:szCs w:val="24"/>
              </w:rPr>
            </w:pPr>
            <w:r w:rsidRPr="000D42D7">
              <w:rPr>
                <w:rFonts w:ascii="Times New Roman" w:hAnsi="Times New Roman" w:cs="Times New Roman"/>
                <w:color w:val="000000"/>
                <w:sz w:val="24"/>
                <w:szCs w:val="24"/>
              </w:rPr>
              <w:t>с Республикой Удмуртия</w:t>
            </w:r>
          </w:p>
        </w:tc>
        <w:tc>
          <w:tcPr>
            <w:tcW w:w="2188" w:type="dxa"/>
            <w:shd w:val="clear" w:color="auto" w:fill="FFFFFF" w:themeFill="background1"/>
          </w:tcPr>
          <w:p w:rsidR="00D352BF" w:rsidRPr="000D42D7" w:rsidRDefault="00A75A93" w:rsidP="009D586D">
            <w:pPr>
              <w:spacing w:before="0" w:after="0"/>
              <w:ind w:left="0"/>
              <w:jc w:val="center"/>
              <w:rPr>
                <w:rFonts w:ascii="Times New Roman" w:hAnsi="Times New Roman" w:cs="Times New Roman"/>
                <w:color w:val="000000"/>
                <w:sz w:val="24"/>
                <w:szCs w:val="24"/>
              </w:rPr>
            </w:pPr>
            <w:r w:rsidRPr="000D42D7">
              <w:rPr>
                <w:rFonts w:ascii="Times New Roman" w:hAnsi="Times New Roman" w:cs="Times New Roman"/>
                <w:color w:val="000000"/>
                <w:sz w:val="24"/>
                <w:szCs w:val="24"/>
              </w:rPr>
              <w:t>22,1</w:t>
            </w:r>
          </w:p>
        </w:tc>
      </w:tr>
      <w:tr w:rsidR="00D352BF" w:rsidRPr="000D42D7" w:rsidTr="009D586D">
        <w:tc>
          <w:tcPr>
            <w:tcW w:w="2376" w:type="dxa"/>
            <w:shd w:val="clear" w:color="auto" w:fill="F2F2F2" w:themeFill="background1" w:themeFillShade="F2"/>
          </w:tcPr>
          <w:p w:rsidR="00D352BF" w:rsidRPr="000D42D7" w:rsidRDefault="00D352BF" w:rsidP="00D352BF">
            <w:pPr>
              <w:spacing w:before="0" w:after="0"/>
              <w:ind w:left="0"/>
              <w:jc w:val="left"/>
              <w:rPr>
                <w:rFonts w:ascii="Times New Roman" w:hAnsi="Times New Roman" w:cs="Times New Roman"/>
                <w:b/>
                <w:i/>
                <w:color w:val="000000"/>
                <w:sz w:val="24"/>
                <w:szCs w:val="24"/>
              </w:rPr>
            </w:pPr>
            <w:r w:rsidRPr="000D42D7">
              <w:rPr>
                <w:rFonts w:ascii="Times New Roman" w:hAnsi="Times New Roman" w:cs="Times New Roman"/>
                <w:b/>
                <w:i/>
                <w:color w:val="000000"/>
                <w:sz w:val="24"/>
                <w:szCs w:val="24"/>
              </w:rPr>
              <w:t>на юго-востоке</w:t>
            </w:r>
          </w:p>
        </w:tc>
        <w:tc>
          <w:tcPr>
            <w:tcW w:w="4758" w:type="dxa"/>
            <w:shd w:val="clear" w:color="auto" w:fill="FFFFFF" w:themeFill="background1"/>
          </w:tcPr>
          <w:p w:rsidR="00D352BF" w:rsidRPr="000D42D7" w:rsidRDefault="00D352BF" w:rsidP="00D352BF">
            <w:pPr>
              <w:spacing w:before="0" w:after="0"/>
              <w:ind w:left="0"/>
              <w:jc w:val="left"/>
              <w:rPr>
                <w:rFonts w:ascii="Times New Roman" w:hAnsi="Times New Roman" w:cs="Times New Roman"/>
                <w:color w:val="000000"/>
                <w:sz w:val="24"/>
                <w:szCs w:val="24"/>
              </w:rPr>
            </w:pPr>
            <w:r w:rsidRPr="000D42D7">
              <w:rPr>
                <w:rFonts w:ascii="Times New Roman" w:hAnsi="Times New Roman" w:cs="Times New Roman"/>
                <w:color w:val="000000"/>
                <w:sz w:val="24"/>
                <w:szCs w:val="24"/>
              </w:rPr>
              <w:t xml:space="preserve">с МО </w:t>
            </w:r>
            <w:r w:rsidRPr="000D42D7">
              <w:rPr>
                <w:rFonts w:ascii="Times New Roman" w:hAnsi="Times New Roman" w:cs="Times New Roman"/>
                <w:sz w:val="24"/>
                <w:szCs w:val="24"/>
              </w:rPr>
              <w:t>Моторское сельское поселение</w:t>
            </w:r>
            <w:r w:rsidRPr="000D42D7">
              <w:rPr>
                <w:rFonts w:ascii="Times New Roman" w:hAnsi="Times New Roman" w:cs="Times New Roman"/>
                <w:color w:val="000000"/>
                <w:sz w:val="24"/>
                <w:szCs w:val="24"/>
              </w:rPr>
              <w:t xml:space="preserve"> Кильмезского района Кировской области</w:t>
            </w:r>
          </w:p>
        </w:tc>
        <w:tc>
          <w:tcPr>
            <w:tcW w:w="2188" w:type="dxa"/>
            <w:shd w:val="clear" w:color="auto" w:fill="FFFFFF" w:themeFill="background1"/>
          </w:tcPr>
          <w:p w:rsidR="00D352BF" w:rsidRPr="000D42D7" w:rsidRDefault="00A75A93" w:rsidP="009D586D">
            <w:pPr>
              <w:spacing w:before="0" w:after="0"/>
              <w:ind w:left="0"/>
              <w:jc w:val="center"/>
              <w:rPr>
                <w:rFonts w:ascii="Times New Roman" w:hAnsi="Times New Roman" w:cs="Times New Roman"/>
                <w:color w:val="000000"/>
                <w:sz w:val="24"/>
                <w:szCs w:val="24"/>
              </w:rPr>
            </w:pPr>
            <w:r w:rsidRPr="000D42D7">
              <w:rPr>
                <w:rFonts w:ascii="Times New Roman" w:hAnsi="Times New Roman" w:cs="Times New Roman"/>
                <w:color w:val="000000"/>
                <w:sz w:val="24"/>
                <w:szCs w:val="24"/>
              </w:rPr>
              <w:t>8,7</w:t>
            </w:r>
          </w:p>
        </w:tc>
      </w:tr>
      <w:tr w:rsidR="0077097C" w:rsidRPr="000D42D7" w:rsidTr="009D586D">
        <w:tc>
          <w:tcPr>
            <w:tcW w:w="2376" w:type="dxa"/>
            <w:shd w:val="clear" w:color="auto" w:fill="F2F2F2" w:themeFill="background1" w:themeFillShade="F2"/>
          </w:tcPr>
          <w:p w:rsidR="0077097C" w:rsidRPr="000D42D7" w:rsidRDefault="0077097C" w:rsidP="00D352BF">
            <w:pPr>
              <w:spacing w:before="0" w:after="0"/>
              <w:ind w:left="0"/>
              <w:jc w:val="left"/>
              <w:rPr>
                <w:rFonts w:ascii="Times New Roman" w:hAnsi="Times New Roman" w:cs="Times New Roman"/>
                <w:b/>
                <w:i/>
                <w:sz w:val="24"/>
                <w:szCs w:val="24"/>
              </w:rPr>
            </w:pPr>
            <w:r w:rsidRPr="000D42D7">
              <w:rPr>
                <w:rFonts w:ascii="Times New Roman" w:hAnsi="Times New Roman" w:cs="Times New Roman"/>
                <w:b/>
                <w:i/>
                <w:sz w:val="24"/>
                <w:szCs w:val="24"/>
              </w:rPr>
              <w:t>на юго-западе</w:t>
            </w:r>
          </w:p>
        </w:tc>
        <w:tc>
          <w:tcPr>
            <w:tcW w:w="4758" w:type="dxa"/>
            <w:shd w:val="clear" w:color="auto" w:fill="FFFFFF" w:themeFill="background1"/>
          </w:tcPr>
          <w:p w:rsidR="0077097C" w:rsidRPr="000D42D7" w:rsidRDefault="0077097C" w:rsidP="0077097C">
            <w:pPr>
              <w:spacing w:before="0" w:after="0"/>
              <w:ind w:left="0"/>
              <w:jc w:val="left"/>
              <w:rPr>
                <w:rFonts w:ascii="Times New Roman" w:hAnsi="Times New Roman" w:cs="Times New Roman"/>
                <w:color w:val="000000"/>
                <w:sz w:val="24"/>
                <w:szCs w:val="24"/>
              </w:rPr>
            </w:pPr>
            <w:r w:rsidRPr="000D42D7">
              <w:rPr>
                <w:rFonts w:ascii="Times New Roman" w:hAnsi="Times New Roman" w:cs="Times New Roman"/>
                <w:color w:val="000000"/>
                <w:sz w:val="24"/>
                <w:szCs w:val="24"/>
              </w:rPr>
              <w:t>с МО Дамаскинское сельское поселение Кильмезского района Кировской области</w:t>
            </w:r>
          </w:p>
        </w:tc>
        <w:tc>
          <w:tcPr>
            <w:tcW w:w="2188" w:type="dxa"/>
            <w:shd w:val="clear" w:color="auto" w:fill="FFFFFF" w:themeFill="background1"/>
          </w:tcPr>
          <w:p w:rsidR="0077097C" w:rsidRPr="000D42D7" w:rsidRDefault="00A75A93" w:rsidP="009D586D">
            <w:pPr>
              <w:spacing w:before="0" w:after="0"/>
              <w:ind w:left="0"/>
              <w:jc w:val="center"/>
              <w:rPr>
                <w:rFonts w:ascii="Times New Roman" w:hAnsi="Times New Roman" w:cs="Times New Roman"/>
                <w:color w:val="000000"/>
                <w:sz w:val="24"/>
                <w:szCs w:val="24"/>
              </w:rPr>
            </w:pPr>
            <w:r w:rsidRPr="000D42D7">
              <w:rPr>
                <w:rFonts w:ascii="Times New Roman" w:hAnsi="Times New Roman" w:cs="Times New Roman"/>
                <w:color w:val="000000"/>
                <w:sz w:val="24"/>
                <w:szCs w:val="24"/>
              </w:rPr>
              <w:t>25,5</w:t>
            </w:r>
          </w:p>
        </w:tc>
      </w:tr>
      <w:tr w:rsidR="0077097C" w:rsidRPr="000D42D7" w:rsidTr="009D586D">
        <w:tc>
          <w:tcPr>
            <w:tcW w:w="2376" w:type="dxa"/>
            <w:shd w:val="clear" w:color="auto" w:fill="F2F2F2" w:themeFill="background1" w:themeFillShade="F2"/>
          </w:tcPr>
          <w:p w:rsidR="0077097C" w:rsidRPr="000D42D7" w:rsidRDefault="0077097C" w:rsidP="0077097C">
            <w:pPr>
              <w:spacing w:before="0" w:after="0"/>
              <w:ind w:left="0"/>
              <w:jc w:val="left"/>
              <w:rPr>
                <w:rFonts w:ascii="Times New Roman" w:hAnsi="Times New Roman" w:cs="Times New Roman"/>
                <w:b/>
                <w:i/>
                <w:sz w:val="24"/>
                <w:szCs w:val="24"/>
              </w:rPr>
            </w:pPr>
            <w:r w:rsidRPr="000D42D7">
              <w:rPr>
                <w:rFonts w:ascii="Times New Roman" w:hAnsi="Times New Roman" w:cs="Times New Roman"/>
                <w:b/>
                <w:i/>
                <w:sz w:val="24"/>
                <w:szCs w:val="24"/>
              </w:rPr>
              <w:t>на западе</w:t>
            </w:r>
          </w:p>
        </w:tc>
        <w:tc>
          <w:tcPr>
            <w:tcW w:w="4758" w:type="dxa"/>
            <w:shd w:val="clear" w:color="auto" w:fill="FFFFFF" w:themeFill="background1"/>
          </w:tcPr>
          <w:p w:rsidR="0077097C" w:rsidRPr="000D42D7" w:rsidRDefault="0077097C" w:rsidP="009D586D">
            <w:pPr>
              <w:spacing w:before="0" w:after="0"/>
              <w:ind w:left="0"/>
              <w:jc w:val="left"/>
              <w:rPr>
                <w:rFonts w:ascii="Times New Roman" w:hAnsi="Times New Roman" w:cs="Times New Roman"/>
                <w:color w:val="000000"/>
                <w:sz w:val="24"/>
                <w:szCs w:val="24"/>
              </w:rPr>
            </w:pPr>
            <w:r w:rsidRPr="000D42D7">
              <w:rPr>
                <w:rFonts w:ascii="Times New Roman" w:hAnsi="Times New Roman" w:cs="Times New Roman"/>
                <w:color w:val="000000"/>
                <w:sz w:val="24"/>
                <w:szCs w:val="24"/>
              </w:rPr>
              <w:t>с МО Зимнякское сельское поселение Кильмезского района Кировской области</w:t>
            </w:r>
          </w:p>
        </w:tc>
        <w:tc>
          <w:tcPr>
            <w:tcW w:w="2188" w:type="dxa"/>
            <w:shd w:val="clear" w:color="auto" w:fill="FFFFFF" w:themeFill="background1"/>
          </w:tcPr>
          <w:p w:rsidR="0077097C" w:rsidRPr="000D42D7" w:rsidRDefault="00A75A93" w:rsidP="009D586D">
            <w:pPr>
              <w:spacing w:before="0" w:after="0"/>
              <w:ind w:left="0"/>
              <w:jc w:val="center"/>
              <w:rPr>
                <w:rFonts w:ascii="Times New Roman" w:hAnsi="Times New Roman" w:cs="Times New Roman"/>
                <w:color w:val="000000"/>
                <w:sz w:val="24"/>
                <w:szCs w:val="24"/>
              </w:rPr>
            </w:pPr>
            <w:r w:rsidRPr="000D42D7">
              <w:rPr>
                <w:rFonts w:ascii="Times New Roman" w:hAnsi="Times New Roman" w:cs="Times New Roman"/>
                <w:color w:val="000000"/>
                <w:sz w:val="24"/>
                <w:szCs w:val="24"/>
              </w:rPr>
              <w:t>15,4</w:t>
            </w:r>
          </w:p>
        </w:tc>
      </w:tr>
      <w:tr w:rsidR="0077097C" w:rsidRPr="000D42D7" w:rsidTr="009D586D">
        <w:tc>
          <w:tcPr>
            <w:tcW w:w="2376" w:type="dxa"/>
            <w:shd w:val="clear" w:color="auto" w:fill="D9D9D9" w:themeFill="background1" w:themeFillShade="D9"/>
          </w:tcPr>
          <w:p w:rsidR="0077097C" w:rsidRPr="000D42D7" w:rsidRDefault="0077097C" w:rsidP="009D586D">
            <w:pPr>
              <w:spacing w:before="0" w:after="0"/>
              <w:ind w:left="0"/>
              <w:jc w:val="center"/>
              <w:rPr>
                <w:rFonts w:ascii="Times New Roman" w:hAnsi="Times New Roman" w:cs="Times New Roman"/>
                <w:b/>
                <w:i/>
                <w:color w:val="000000"/>
                <w:sz w:val="24"/>
                <w:szCs w:val="24"/>
              </w:rPr>
            </w:pPr>
            <w:r w:rsidRPr="000D42D7">
              <w:rPr>
                <w:rFonts w:ascii="Times New Roman" w:hAnsi="Times New Roman" w:cs="Times New Roman"/>
                <w:b/>
                <w:i/>
                <w:color w:val="000000"/>
                <w:sz w:val="24"/>
                <w:szCs w:val="24"/>
              </w:rPr>
              <w:t>Всего</w:t>
            </w:r>
          </w:p>
        </w:tc>
        <w:tc>
          <w:tcPr>
            <w:tcW w:w="4758" w:type="dxa"/>
            <w:shd w:val="clear" w:color="auto" w:fill="D9D9D9" w:themeFill="background1" w:themeFillShade="D9"/>
          </w:tcPr>
          <w:p w:rsidR="0077097C" w:rsidRPr="000D42D7" w:rsidRDefault="0077097C" w:rsidP="009D586D">
            <w:pPr>
              <w:spacing w:before="0" w:after="0"/>
              <w:ind w:left="0"/>
              <w:jc w:val="center"/>
              <w:rPr>
                <w:rFonts w:ascii="Times New Roman" w:hAnsi="Times New Roman" w:cs="Times New Roman"/>
                <w:b/>
                <w:i/>
                <w:color w:val="000000"/>
                <w:sz w:val="24"/>
                <w:szCs w:val="24"/>
              </w:rPr>
            </w:pPr>
            <w:r w:rsidRPr="000D42D7">
              <w:rPr>
                <w:rFonts w:ascii="Times New Roman" w:hAnsi="Times New Roman" w:cs="Times New Roman"/>
                <w:b/>
                <w:i/>
                <w:color w:val="000000"/>
                <w:sz w:val="24"/>
                <w:szCs w:val="24"/>
              </w:rPr>
              <w:t>-</w:t>
            </w:r>
          </w:p>
        </w:tc>
        <w:tc>
          <w:tcPr>
            <w:tcW w:w="2188" w:type="dxa"/>
            <w:shd w:val="clear" w:color="auto" w:fill="D9D9D9" w:themeFill="background1" w:themeFillShade="D9"/>
          </w:tcPr>
          <w:p w:rsidR="0077097C" w:rsidRPr="000D42D7" w:rsidRDefault="00A75A93" w:rsidP="009D586D">
            <w:pPr>
              <w:spacing w:before="0" w:after="0"/>
              <w:ind w:left="0"/>
              <w:jc w:val="center"/>
              <w:rPr>
                <w:rFonts w:ascii="Times New Roman" w:hAnsi="Times New Roman" w:cs="Times New Roman"/>
                <w:b/>
                <w:i/>
                <w:color w:val="000000"/>
                <w:sz w:val="24"/>
                <w:szCs w:val="24"/>
              </w:rPr>
            </w:pPr>
            <w:r w:rsidRPr="000D42D7">
              <w:rPr>
                <w:rFonts w:ascii="Times New Roman" w:hAnsi="Times New Roman" w:cs="Times New Roman"/>
                <w:b/>
                <w:i/>
                <w:color w:val="000000"/>
                <w:sz w:val="24"/>
                <w:szCs w:val="24"/>
              </w:rPr>
              <w:t>83</w:t>
            </w:r>
          </w:p>
        </w:tc>
      </w:tr>
    </w:tbl>
    <w:p w:rsidR="00B20883" w:rsidRPr="000D42D7" w:rsidRDefault="00B20883" w:rsidP="00D528A2">
      <w:pPr>
        <w:pStyle w:val="20"/>
        <w:rPr>
          <w:rFonts w:cs="Times New Roman"/>
          <w:szCs w:val="24"/>
        </w:rPr>
      </w:pPr>
      <w:bookmarkStart w:id="15" w:name="_Toc425855375"/>
      <w:r w:rsidRPr="000D42D7">
        <w:rPr>
          <w:rFonts w:cs="Times New Roman"/>
          <w:szCs w:val="24"/>
        </w:rPr>
        <w:t xml:space="preserve">1.2 Административно-территориальное </w:t>
      </w:r>
      <w:bookmarkEnd w:id="12"/>
      <w:bookmarkEnd w:id="13"/>
      <w:r w:rsidRPr="000D42D7">
        <w:rPr>
          <w:rFonts w:cs="Times New Roman"/>
          <w:szCs w:val="24"/>
        </w:rPr>
        <w:t xml:space="preserve">устройство </w:t>
      </w:r>
      <w:r w:rsidR="002F2258" w:rsidRPr="000D42D7">
        <w:rPr>
          <w:rFonts w:cs="Times New Roman"/>
          <w:szCs w:val="24"/>
        </w:rPr>
        <w:t xml:space="preserve">МО </w:t>
      </w:r>
      <w:r w:rsidR="00BC4BBD" w:rsidRPr="000D42D7">
        <w:rPr>
          <w:rFonts w:cs="Times New Roman"/>
          <w:szCs w:val="24"/>
        </w:rPr>
        <w:t>Вихаревское сельское поселение</w:t>
      </w:r>
      <w:bookmarkEnd w:id="15"/>
      <w:r w:rsidR="00BC4BBD" w:rsidRPr="000D42D7">
        <w:rPr>
          <w:rFonts w:cs="Times New Roman"/>
          <w:szCs w:val="24"/>
        </w:rPr>
        <w:t xml:space="preserve"> </w:t>
      </w:r>
      <w:bookmarkEnd w:id="14"/>
    </w:p>
    <w:p w:rsidR="00F80500" w:rsidRPr="000D42D7" w:rsidRDefault="00F80500" w:rsidP="00F80500">
      <w:pPr>
        <w:pStyle w:val="a0"/>
        <w:rPr>
          <w:lang w:val="ru-RU"/>
        </w:rPr>
      </w:pPr>
      <w:bookmarkStart w:id="16" w:name="_Toc273558609"/>
      <w:bookmarkStart w:id="17" w:name="_Toc312530874"/>
      <w:bookmarkStart w:id="18" w:name="_Toc370201474"/>
      <w:r w:rsidRPr="000D42D7">
        <w:rPr>
          <w:lang w:val="ru-RU"/>
        </w:rPr>
        <w:t xml:space="preserve">На основании </w:t>
      </w:r>
      <w:r w:rsidR="0076440D" w:rsidRPr="000D42D7">
        <w:rPr>
          <w:lang w:val="ru-RU"/>
        </w:rPr>
        <w:t xml:space="preserve">закона Кировской области от 07.12.2004 №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 </w:t>
      </w:r>
      <w:r w:rsidRPr="000D42D7">
        <w:rPr>
          <w:lang w:val="ru-RU"/>
        </w:rPr>
        <w:t xml:space="preserve">в состав муниципального образования </w:t>
      </w:r>
      <w:r w:rsidR="00A044EE">
        <w:rPr>
          <w:lang w:val="ru-RU"/>
        </w:rPr>
        <w:t>МО Вихаревское сельское поселение</w:t>
      </w:r>
      <w:r w:rsidR="00BC4BBD" w:rsidRPr="000D42D7">
        <w:rPr>
          <w:lang w:val="ru-RU"/>
        </w:rPr>
        <w:t xml:space="preserve"> </w:t>
      </w:r>
      <w:r w:rsidRPr="000D42D7">
        <w:rPr>
          <w:lang w:val="ru-RU"/>
        </w:rPr>
        <w:t xml:space="preserve">входят </w:t>
      </w:r>
      <w:r w:rsidR="0076440D" w:rsidRPr="000D42D7">
        <w:rPr>
          <w:lang w:val="ru-RU"/>
        </w:rPr>
        <w:t>семь</w:t>
      </w:r>
      <w:r w:rsidRPr="000D42D7">
        <w:rPr>
          <w:lang w:val="ru-RU"/>
        </w:rPr>
        <w:t xml:space="preserve"> сельских населённых пункта:</w:t>
      </w:r>
    </w:p>
    <w:p w:rsidR="0076440D" w:rsidRPr="000D42D7" w:rsidRDefault="0076440D" w:rsidP="0076440D">
      <w:pPr>
        <w:pStyle w:val="a0"/>
        <w:rPr>
          <w:lang w:val="ru-RU"/>
        </w:rPr>
      </w:pPr>
      <w:bookmarkStart w:id="19" w:name="sub_4113"/>
      <w:r w:rsidRPr="000D42D7">
        <w:rPr>
          <w:lang w:val="ru-RU"/>
        </w:rPr>
        <w:t>1) деревня Вихарево;</w:t>
      </w:r>
    </w:p>
    <w:p w:rsidR="0076440D" w:rsidRPr="000D42D7" w:rsidRDefault="0076440D" w:rsidP="0076440D">
      <w:pPr>
        <w:pStyle w:val="a0"/>
        <w:rPr>
          <w:lang w:val="ru-RU"/>
        </w:rPr>
      </w:pPr>
      <w:r w:rsidRPr="000D42D7">
        <w:rPr>
          <w:lang w:val="ru-RU"/>
        </w:rPr>
        <w:t>2) деревня Иванково;</w:t>
      </w:r>
    </w:p>
    <w:p w:rsidR="0076440D" w:rsidRPr="000D42D7" w:rsidRDefault="0076440D" w:rsidP="0076440D">
      <w:pPr>
        <w:pStyle w:val="a0"/>
        <w:rPr>
          <w:lang w:val="ru-RU"/>
        </w:rPr>
      </w:pPr>
      <w:r w:rsidRPr="000D42D7">
        <w:rPr>
          <w:lang w:val="ru-RU"/>
        </w:rPr>
        <w:t>3) деревня Карманкино;</w:t>
      </w:r>
    </w:p>
    <w:p w:rsidR="0076440D" w:rsidRPr="000D42D7" w:rsidRDefault="0076440D" w:rsidP="0076440D">
      <w:pPr>
        <w:pStyle w:val="a0"/>
        <w:rPr>
          <w:lang w:val="ru-RU"/>
        </w:rPr>
      </w:pPr>
      <w:r w:rsidRPr="000D42D7">
        <w:rPr>
          <w:lang w:val="ru-RU"/>
        </w:rPr>
        <w:t>4) деревня Кунжек;</w:t>
      </w:r>
    </w:p>
    <w:p w:rsidR="0076440D" w:rsidRPr="000D42D7" w:rsidRDefault="0076440D" w:rsidP="0076440D">
      <w:pPr>
        <w:pStyle w:val="a0"/>
        <w:rPr>
          <w:lang w:val="ru-RU"/>
        </w:rPr>
      </w:pPr>
      <w:r w:rsidRPr="000D42D7">
        <w:rPr>
          <w:lang w:val="ru-RU"/>
        </w:rPr>
        <w:t>5) деревня Силкино;</w:t>
      </w:r>
    </w:p>
    <w:p w:rsidR="0076440D" w:rsidRPr="000D42D7" w:rsidRDefault="0076440D" w:rsidP="0076440D">
      <w:pPr>
        <w:pStyle w:val="a0"/>
        <w:rPr>
          <w:lang w:val="ru-RU"/>
        </w:rPr>
      </w:pPr>
      <w:r w:rsidRPr="000D42D7">
        <w:rPr>
          <w:lang w:val="ru-RU"/>
        </w:rPr>
        <w:t>6) деревня Таутово;</w:t>
      </w:r>
    </w:p>
    <w:p w:rsidR="0076440D" w:rsidRPr="000D42D7" w:rsidRDefault="0076440D" w:rsidP="0076440D">
      <w:pPr>
        <w:pStyle w:val="a0"/>
        <w:rPr>
          <w:lang w:val="ru-RU"/>
        </w:rPr>
      </w:pPr>
      <w:r w:rsidRPr="000D42D7">
        <w:rPr>
          <w:lang w:val="ru-RU"/>
        </w:rPr>
        <w:t>7) деревня Яшкино;</w:t>
      </w:r>
    </w:p>
    <w:bookmarkEnd w:id="19"/>
    <w:p w:rsidR="00F80500" w:rsidRPr="000D42D7" w:rsidRDefault="0076440D" w:rsidP="0076440D">
      <w:pPr>
        <w:pStyle w:val="a0"/>
        <w:rPr>
          <w:lang w:val="ru-RU"/>
        </w:rPr>
      </w:pPr>
      <w:r w:rsidRPr="000D42D7">
        <w:rPr>
          <w:lang w:val="ru-RU"/>
        </w:rPr>
        <w:t xml:space="preserve">Указанным законом </w:t>
      </w:r>
      <w:r w:rsidR="00F80500" w:rsidRPr="000D42D7">
        <w:rPr>
          <w:lang w:val="ru-RU"/>
        </w:rPr>
        <w:t xml:space="preserve">определены границы </w:t>
      </w:r>
      <w:r w:rsidR="00A044EE">
        <w:rPr>
          <w:lang w:val="ru-RU"/>
        </w:rPr>
        <w:t>МО Вихаревское сельское поселение</w:t>
      </w:r>
      <w:r w:rsidR="00F80500" w:rsidRPr="000D42D7">
        <w:rPr>
          <w:lang w:val="ru-RU"/>
        </w:rPr>
        <w:t>, в пределах которых и действует настоящий генеральный план. Результаты инструментального закрепления границ МО легли в основу графических материалов проекта генерального плана.</w:t>
      </w:r>
    </w:p>
    <w:p w:rsidR="00853E66" w:rsidRPr="000D42D7" w:rsidRDefault="00853E66">
      <w:pPr>
        <w:rPr>
          <w:rFonts w:ascii="Times New Roman" w:eastAsia="Times New Roman" w:hAnsi="Times New Roman" w:cs="Times New Roman"/>
          <w:b/>
          <w:i/>
          <w:sz w:val="24"/>
          <w:szCs w:val="24"/>
          <w:lang w:eastAsia="ar-SA" w:bidi="en-US"/>
        </w:rPr>
      </w:pPr>
      <w:r w:rsidRPr="000D42D7">
        <w:rPr>
          <w:b/>
          <w:i/>
        </w:rPr>
        <w:br w:type="page"/>
      </w:r>
    </w:p>
    <w:p w:rsidR="00F80500" w:rsidRPr="000D42D7" w:rsidRDefault="00F80500" w:rsidP="00F80500">
      <w:pPr>
        <w:pStyle w:val="a0"/>
        <w:spacing w:before="120"/>
        <w:jc w:val="right"/>
        <w:rPr>
          <w:b/>
          <w:i/>
          <w:lang w:val="ru-RU"/>
        </w:rPr>
      </w:pPr>
      <w:r w:rsidRPr="000D42D7">
        <w:rPr>
          <w:b/>
          <w:i/>
          <w:lang w:val="ru-RU"/>
        </w:rPr>
        <w:lastRenderedPageBreak/>
        <w:t>Таблица 1.2</w:t>
      </w:r>
    </w:p>
    <w:p w:rsidR="00F80500" w:rsidRPr="000D42D7" w:rsidRDefault="00F80500" w:rsidP="00F80500">
      <w:pPr>
        <w:pStyle w:val="a0"/>
        <w:spacing w:after="120"/>
        <w:ind w:firstLine="0"/>
        <w:jc w:val="center"/>
        <w:rPr>
          <w:b/>
          <w:i/>
          <w:lang w:val="ru-RU"/>
        </w:rPr>
      </w:pPr>
      <w:r w:rsidRPr="000D42D7">
        <w:rPr>
          <w:b/>
          <w:i/>
          <w:lang w:val="ru-RU"/>
        </w:rPr>
        <w:t xml:space="preserve">Площадь населенных пунктов </w:t>
      </w:r>
      <w:r w:rsidR="00A044EE">
        <w:rPr>
          <w:b/>
          <w:i/>
          <w:lang w:val="ru-RU"/>
        </w:rPr>
        <w:t>МО Вихаревское сельское поселение</w:t>
      </w:r>
      <w:r w:rsidR="00BC4BBD" w:rsidRPr="000D42D7">
        <w:rPr>
          <w:b/>
          <w:i/>
          <w:lang w:val="ru-RU"/>
        </w:rPr>
        <w:t xml:space="preserve"> </w:t>
      </w:r>
      <w:r w:rsidRPr="000D42D7">
        <w:rPr>
          <w:b/>
          <w:i/>
          <w:lang w:val="ru-RU"/>
        </w:rPr>
        <w:t>(по результатам обмера опорного плана), га</w:t>
      </w:r>
    </w:p>
    <w:tbl>
      <w:tblPr>
        <w:tblW w:w="93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
        <w:gridCol w:w="4627"/>
        <w:gridCol w:w="4149"/>
      </w:tblGrid>
      <w:tr w:rsidR="00D76F32" w:rsidRPr="000D42D7" w:rsidTr="00CE2767">
        <w:trPr>
          <w:jc w:val="center"/>
        </w:trPr>
        <w:tc>
          <w:tcPr>
            <w:tcW w:w="550" w:type="dxa"/>
            <w:shd w:val="clear" w:color="auto" w:fill="D9D9D9" w:themeFill="background1" w:themeFillShade="D9"/>
          </w:tcPr>
          <w:p w:rsidR="00F80500" w:rsidRPr="000D42D7" w:rsidRDefault="00F80500" w:rsidP="00D70F05">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 п/п</w:t>
            </w:r>
          </w:p>
        </w:tc>
        <w:tc>
          <w:tcPr>
            <w:tcW w:w="4627" w:type="dxa"/>
            <w:shd w:val="clear" w:color="auto" w:fill="D9D9D9" w:themeFill="background1" w:themeFillShade="D9"/>
            <w:hideMark/>
          </w:tcPr>
          <w:p w:rsidR="00F80500" w:rsidRPr="000D42D7" w:rsidRDefault="00F80500" w:rsidP="00D70F05">
            <w:pPr>
              <w:spacing w:before="0" w:after="0"/>
              <w:ind w:left="0"/>
              <w:jc w:val="center"/>
              <w:rPr>
                <w:rFonts w:ascii="Times New Roman" w:eastAsia="Times New Roman" w:hAnsi="Times New Roman" w:cs="Times New Roman"/>
                <w:b/>
                <w:i/>
                <w:sz w:val="24"/>
                <w:szCs w:val="24"/>
                <w:lang w:eastAsia="ar-SA" w:bidi="en-US"/>
              </w:rPr>
            </w:pPr>
            <w:r w:rsidRPr="000D42D7">
              <w:rPr>
                <w:rFonts w:ascii="Times New Roman" w:eastAsia="Times New Roman" w:hAnsi="Times New Roman" w:cs="Times New Roman"/>
                <w:b/>
                <w:i/>
                <w:sz w:val="24"/>
                <w:szCs w:val="24"/>
                <w:lang w:eastAsia="ar-SA" w:bidi="en-US"/>
              </w:rPr>
              <w:t>Населённые пункты</w:t>
            </w:r>
          </w:p>
        </w:tc>
        <w:tc>
          <w:tcPr>
            <w:tcW w:w="4149" w:type="dxa"/>
            <w:shd w:val="clear" w:color="auto" w:fill="D9D9D9" w:themeFill="background1" w:themeFillShade="D9"/>
            <w:hideMark/>
          </w:tcPr>
          <w:p w:rsidR="00F80500" w:rsidRPr="000D42D7" w:rsidRDefault="00F80500" w:rsidP="00D70F05">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Площадь населенных пунктов</w:t>
            </w:r>
          </w:p>
        </w:tc>
      </w:tr>
      <w:tr w:rsidR="00D76F32" w:rsidRPr="000D42D7" w:rsidTr="00CE2767">
        <w:trPr>
          <w:jc w:val="center"/>
        </w:trPr>
        <w:tc>
          <w:tcPr>
            <w:tcW w:w="550" w:type="dxa"/>
            <w:shd w:val="clear" w:color="auto" w:fill="D9D9D9" w:themeFill="background1" w:themeFillShade="D9"/>
          </w:tcPr>
          <w:p w:rsidR="007A2D22" w:rsidRPr="000D42D7" w:rsidRDefault="007A2D22" w:rsidP="00D70F05">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1</w:t>
            </w:r>
          </w:p>
        </w:tc>
        <w:tc>
          <w:tcPr>
            <w:tcW w:w="4627" w:type="dxa"/>
            <w:shd w:val="clear" w:color="auto" w:fill="F2F2F2" w:themeFill="background1" w:themeFillShade="F2"/>
            <w:vAlign w:val="center"/>
          </w:tcPr>
          <w:p w:rsidR="007A2D22" w:rsidRPr="000D42D7" w:rsidRDefault="00D76F32" w:rsidP="00981662">
            <w:pPr>
              <w:spacing w:before="0" w:after="0"/>
              <w:ind w:left="0"/>
              <w:jc w:val="left"/>
              <w:rPr>
                <w:rFonts w:ascii="Times New Roman" w:eastAsia="Times New Roman" w:hAnsi="Times New Roman" w:cs="Times New Roman"/>
                <w:b/>
                <w:i/>
                <w:sz w:val="24"/>
                <w:szCs w:val="24"/>
                <w:lang w:eastAsia="ar-SA" w:bidi="en-US"/>
              </w:rPr>
            </w:pPr>
            <w:r w:rsidRPr="000D42D7">
              <w:rPr>
                <w:rFonts w:ascii="Times New Roman" w:eastAsia="Times New Roman" w:hAnsi="Times New Roman" w:cs="Times New Roman"/>
                <w:b/>
                <w:i/>
                <w:sz w:val="24"/>
                <w:szCs w:val="24"/>
                <w:lang w:eastAsia="ar-SA" w:bidi="en-US"/>
              </w:rPr>
              <w:t>д.</w:t>
            </w:r>
            <w:r w:rsidR="0076440D" w:rsidRPr="000D42D7">
              <w:rPr>
                <w:rFonts w:ascii="Times New Roman" w:eastAsia="Times New Roman" w:hAnsi="Times New Roman" w:cs="Times New Roman"/>
                <w:b/>
                <w:i/>
                <w:sz w:val="24"/>
                <w:szCs w:val="24"/>
                <w:lang w:eastAsia="ar-SA" w:bidi="en-US"/>
              </w:rPr>
              <w:t xml:space="preserve"> Вихарево</w:t>
            </w:r>
          </w:p>
        </w:tc>
        <w:tc>
          <w:tcPr>
            <w:tcW w:w="4149" w:type="dxa"/>
            <w:shd w:val="clear" w:color="auto" w:fill="FFFFFF" w:themeFill="background1"/>
          </w:tcPr>
          <w:p w:rsidR="007A2D22" w:rsidRPr="000D42D7" w:rsidRDefault="00857772" w:rsidP="00BE5EAB">
            <w:pPr>
              <w:pStyle w:val="a0"/>
              <w:ind w:firstLine="0"/>
              <w:jc w:val="center"/>
              <w:rPr>
                <w:lang w:val="ru-RU"/>
              </w:rPr>
            </w:pPr>
            <w:r w:rsidRPr="000D42D7">
              <w:rPr>
                <w:lang w:val="ru-RU"/>
              </w:rPr>
              <w:t>175,7</w:t>
            </w:r>
          </w:p>
        </w:tc>
      </w:tr>
      <w:tr w:rsidR="00D76F32" w:rsidRPr="000D42D7" w:rsidTr="00CE2767">
        <w:trPr>
          <w:jc w:val="center"/>
        </w:trPr>
        <w:tc>
          <w:tcPr>
            <w:tcW w:w="550" w:type="dxa"/>
            <w:shd w:val="clear" w:color="auto" w:fill="D9D9D9" w:themeFill="background1" w:themeFillShade="D9"/>
          </w:tcPr>
          <w:p w:rsidR="007A2D22" w:rsidRPr="000D42D7" w:rsidRDefault="007A2D22" w:rsidP="00D70F05">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2</w:t>
            </w:r>
          </w:p>
        </w:tc>
        <w:tc>
          <w:tcPr>
            <w:tcW w:w="4627" w:type="dxa"/>
            <w:shd w:val="clear" w:color="auto" w:fill="F2F2F2" w:themeFill="background1" w:themeFillShade="F2"/>
            <w:vAlign w:val="center"/>
          </w:tcPr>
          <w:p w:rsidR="007A2D22" w:rsidRPr="000D42D7" w:rsidRDefault="00D76F32" w:rsidP="00D70F05">
            <w:pPr>
              <w:spacing w:before="0" w:after="0"/>
              <w:ind w:left="0"/>
              <w:jc w:val="left"/>
              <w:rPr>
                <w:rFonts w:ascii="Times New Roman" w:eastAsia="Times New Roman" w:hAnsi="Times New Roman" w:cs="Times New Roman"/>
                <w:b/>
                <w:i/>
                <w:sz w:val="24"/>
                <w:szCs w:val="24"/>
                <w:lang w:eastAsia="ar-SA" w:bidi="en-US"/>
              </w:rPr>
            </w:pPr>
            <w:r w:rsidRPr="000D42D7">
              <w:rPr>
                <w:rFonts w:ascii="Times New Roman" w:eastAsia="Times New Roman" w:hAnsi="Times New Roman" w:cs="Times New Roman"/>
                <w:b/>
                <w:i/>
                <w:sz w:val="24"/>
                <w:szCs w:val="24"/>
                <w:lang w:eastAsia="ar-SA" w:bidi="en-US"/>
              </w:rPr>
              <w:t>д. Иванково</w:t>
            </w:r>
          </w:p>
        </w:tc>
        <w:tc>
          <w:tcPr>
            <w:tcW w:w="4149" w:type="dxa"/>
            <w:shd w:val="clear" w:color="auto" w:fill="FFFFFF" w:themeFill="background1"/>
          </w:tcPr>
          <w:p w:rsidR="007A2D22" w:rsidRPr="000D42D7" w:rsidRDefault="00857772" w:rsidP="00BE5EAB">
            <w:pPr>
              <w:pStyle w:val="a0"/>
              <w:ind w:firstLine="0"/>
              <w:jc w:val="center"/>
              <w:rPr>
                <w:lang w:val="ru-RU"/>
              </w:rPr>
            </w:pPr>
            <w:r w:rsidRPr="000D42D7">
              <w:rPr>
                <w:lang w:val="ru-RU"/>
              </w:rPr>
              <w:t>33,53</w:t>
            </w:r>
          </w:p>
        </w:tc>
      </w:tr>
      <w:tr w:rsidR="00D76F32" w:rsidRPr="000D42D7" w:rsidTr="00CE2767">
        <w:trPr>
          <w:jc w:val="center"/>
        </w:trPr>
        <w:tc>
          <w:tcPr>
            <w:tcW w:w="550" w:type="dxa"/>
            <w:shd w:val="clear" w:color="auto" w:fill="D9D9D9" w:themeFill="background1" w:themeFillShade="D9"/>
          </w:tcPr>
          <w:p w:rsidR="007A2D22" w:rsidRPr="000D42D7" w:rsidRDefault="007A2D22" w:rsidP="00D70F05">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3</w:t>
            </w:r>
          </w:p>
        </w:tc>
        <w:tc>
          <w:tcPr>
            <w:tcW w:w="4627" w:type="dxa"/>
            <w:shd w:val="clear" w:color="auto" w:fill="F2F2F2" w:themeFill="background1" w:themeFillShade="F2"/>
            <w:vAlign w:val="center"/>
          </w:tcPr>
          <w:p w:rsidR="007A2D22" w:rsidRPr="000D42D7" w:rsidRDefault="00D76F32" w:rsidP="00D70F05">
            <w:pPr>
              <w:spacing w:before="0" w:after="0"/>
              <w:ind w:left="0"/>
              <w:jc w:val="left"/>
              <w:rPr>
                <w:rFonts w:ascii="Times New Roman" w:eastAsia="Times New Roman" w:hAnsi="Times New Roman" w:cs="Times New Roman"/>
                <w:b/>
                <w:i/>
                <w:sz w:val="24"/>
                <w:szCs w:val="24"/>
                <w:lang w:eastAsia="ar-SA" w:bidi="en-US"/>
              </w:rPr>
            </w:pPr>
            <w:r w:rsidRPr="000D42D7">
              <w:rPr>
                <w:rFonts w:ascii="Times New Roman" w:eastAsia="Times New Roman" w:hAnsi="Times New Roman" w:cs="Times New Roman"/>
                <w:b/>
                <w:i/>
                <w:sz w:val="24"/>
                <w:szCs w:val="24"/>
                <w:lang w:eastAsia="ar-SA" w:bidi="en-US"/>
              </w:rPr>
              <w:t>д. Карманкино</w:t>
            </w:r>
          </w:p>
        </w:tc>
        <w:tc>
          <w:tcPr>
            <w:tcW w:w="4149" w:type="dxa"/>
            <w:shd w:val="clear" w:color="auto" w:fill="FFFFFF" w:themeFill="background1"/>
          </w:tcPr>
          <w:p w:rsidR="007A2D22" w:rsidRPr="000D42D7" w:rsidRDefault="00857772" w:rsidP="00BE5EAB">
            <w:pPr>
              <w:pStyle w:val="a0"/>
              <w:ind w:firstLine="0"/>
              <w:jc w:val="center"/>
              <w:rPr>
                <w:lang w:val="ru-RU"/>
              </w:rPr>
            </w:pPr>
            <w:r w:rsidRPr="000D42D7">
              <w:rPr>
                <w:lang w:val="ru-RU"/>
              </w:rPr>
              <w:t>87,16</w:t>
            </w:r>
          </w:p>
        </w:tc>
      </w:tr>
      <w:tr w:rsidR="00D76F32" w:rsidRPr="000D42D7" w:rsidTr="00CE2767">
        <w:trPr>
          <w:jc w:val="center"/>
        </w:trPr>
        <w:tc>
          <w:tcPr>
            <w:tcW w:w="550" w:type="dxa"/>
            <w:shd w:val="clear" w:color="auto" w:fill="D9D9D9" w:themeFill="background1" w:themeFillShade="D9"/>
          </w:tcPr>
          <w:p w:rsidR="007A2D22" w:rsidRPr="000D42D7" w:rsidRDefault="007A2D22" w:rsidP="00D70F05">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4</w:t>
            </w:r>
          </w:p>
        </w:tc>
        <w:tc>
          <w:tcPr>
            <w:tcW w:w="4627" w:type="dxa"/>
            <w:shd w:val="clear" w:color="auto" w:fill="F2F2F2" w:themeFill="background1" w:themeFillShade="F2"/>
            <w:vAlign w:val="center"/>
          </w:tcPr>
          <w:p w:rsidR="007A2D22" w:rsidRPr="000D42D7" w:rsidRDefault="00D76F32" w:rsidP="00D70F05">
            <w:pPr>
              <w:spacing w:before="0" w:after="0"/>
              <w:ind w:left="0"/>
              <w:jc w:val="left"/>
              <w:rPr>
                <w:rFonts w:ascii="Times New Roman" w:eastAsia="Times New Roman" w:hAnsi="Times New Roman" w:cs="Times New Roman"/>
                <w:b/>
                <w:i/>
                <w:sz w:val="24"/>
                <w:szCs w:val="24"/>
                <w:lang w:eastAsia="ar-SA" w:bidi="en-US"/>
              </w:rPr>
            </w:pPr>
            <w:r w:rsidRPr="000D42D7">
              <w:rPr>
                <w:rFonts w:ascii="Times New Roman" w:eastAsia="Times New Roman" w:hAnsi="Times New Roman" w:cs="Times New Roman"/>
                <w:b/>
                <w:i/>
                <w:sz w:val="24"/>
                <w:szCs w:val="24"/>
                <w:lang w:eastAsia="ar-SA" w:bidi="en-US"/>
              </w:rPr>
              <w:t>д. Таутово</w:t>
            </w:r>
          </w:p>
        </w:tc>
        <w:tc>
          <w:tcPr>
            <w:tcW w:w="4149" w:type="dxa"/>
            <w:shd w:val="clear" w:color="auto" w:fill="FFFFFF" w:themeFill="background1"/>
          </w:tcPr>
          <w:p w:rsidR="007A2D22" w:rsidRPr="000D42D7" w:rsidRDefault="00857772" w:rsidP="00BE5EAB">
            <w:pPr>
              <w:pStyle w:val="a0"/>
              <w:ind w:firstLine="0"/>
              <w:jc w:val="center"/>
              <w:rPr>
                <w:lang w:val="ru-RU"/>
              </w:rPr>
            </w:pPr>
            <w:r w:rsidRPr="000D42D7">
              <w:rPr>
                <w:lang w:val="ru-RU"/>
              </w:rPr>
              <w:t>52,02</w:t>
            </w:r>
          </w:p>
        </w:tc>
      </w:tr>
      <w:tr w:rsidR="00D76F32" w:rsidRPr="000D42D7" w:rsidTr="00CE2767">
        <w:trPr>
          <w:jc w:val="center"/>
        </w:trPr>
        <w:tc>
          <w:tcPr>
            <w:tcW w:w="550" w:type="dxa"/>
            <w:shd w:val="clear" w:color="auto" w:fill="D9D9D9" w:themeFill="background1" w:themeFillShade="D9"/>
          </w:tcPr>
          <w:p w:rsidR="007A2D22" w:rsidRPr="000D42D7" w:rsidRDefault="007A2D22" w:rsidP="00D70F05">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5</w:t>
            </w:r>
          </w:p>
        </w:tc>
        <w:tc>
          <w:tcPr>
            <w:tcW w:w="4627" w:type="dxa"/>
            <w:shd w:val="clear" w:color="auto" w:fill="F2F2F2" w:themeFill="background1" w:themeFillShade="F2"/>
            <w:vAlign w:val="center"/>
          </w:tcPr>
          <w:p w:rsidR="007A2D22" w:rsidRPr="000D42D7" w:rsidRDefault="00D76F32" w:rsidP="00D70F05">
            <w:pPr>
              <w:spacing w:before="0" w:after="0"/>
              <w:ind w:left="0"/>
              <w:jc w:val="left"/>
              <w:rPr>
                <w:rFonts w:ascii="Times New Roman" w:eastAsia="Times New Roman" w:hAnsi="Times New Roman" w:cs="Times New Roman"/>
                <w:b/>
                <w:i/>
                <w:sz w:val="24"/>
                <w:szCs w:val="24"/>
                <w:lang w:eastAsia="ar-SA" w:bidi="en-US"/>
              </w:rPr>
            </w:pPr>
            <w:r w:rsidRPr="000D42D7">
              <w:rPr>
                <w:rFonts w:ascii="Times New Roman" w:eastAsia="Times New Roman" w:hAnsi="Times New Roman" w:cs="Times New Roman"/>
                <w:b/>
                <w:i/>
                <w:sz w:val="24"/>
                <w:szCs w:val="24"/>
                <w:lang w:eastAsia="ar-SA" w:bidi="en-US"/>
              </w:rPr>
              <w:t>д. Кунжек</w:t>
            </w:r>
          </w:p>
        </w:tc>
        <w:tc>
          <w:tcPr>
            <w:tcW w:w="4149" w:type="dxa"/>
            <w:shd w:val="clear" w:color="auto" w:fill="FFFFFF" w:themeFill="background1"/>
          </w:tcPr>
          <w:p w:rsidR="007A2D22" w:rsidRPr="000D42D7" w:rsidRDefault="00857772" w:rsidP="00BE5EAB">
            <w:pPr>
              <w:pStyle w:val="a0"/>
              <w:ind w:firstLine="0"/>
              <w:jc w:val="center"/>
              <w:rPr>
                <w:lang w:val="ru-RU"/>
              </w:rPr>
            </w:pPr>
            <w:r w:rsidRPr="000D42D7">
              <w:rPr>
                <w:lang w:val="ru-RU"/>
              </w:rPr>
              <w:t>31,82</w:t>
            </w:r>
          </w:p>
        </w:tc>
      </w:tr>
      <w:tr w:rsidR="00D76F32" w:rsidRPr="000D42D7" w:rsidTr="00CE2767">
        <w:trPr>
          <w:jc w:val="center"/>
        </w:trPr>
        <w:tc>
          <w:tcPr>
            <w:tcW w:w="550" w:type="dxa"/>
            <w:shd w:val="clear" w:color="auto" w:fill="D9D9D9" w:themeFill="background1" w:themeFillShade="D9"/>
          </w:tcPr>
          <w:p w:rsidR="007A2D22" w:rsidRPr="000D42D7" w:rsidRDefault="007A2D22" w:rsidP="00D70F05">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6</w:t>
            </w:r>
          </w:p>
        </w:tc>
        <w:tc>
          <w:tcPr>
            <w:tcW w:w="4627" w:type="dxa"/>
            <w:shd w:val="clear" w:color="auto" w:fill="F2F2F2" w:themeFill="background1" w:themeFillShade="F2"/>
            <w:vAlign w:val="center"/>
          </w:tcPr>
          <w:p w:rsidR="007A2D22" w:rsidRPr="000D42D7" w:rsidRDefault="00D76F32" w:rsidP="00D70F05">
            <w:pPr>
              <w:spacing w:before="0" w:after="0"/>
              <w:ind w:left="0"/>
              <w:jc w:val="left"/>
              <w:rPr>
                <w:rFonts w:ascii="Times New Roman" w:eastAsia="Times New Roman" w:hAnsi="Times New Roman" w:cs="Times New Roman"/>
                <w:b/>
                <w:i/>
                <w:sz w:val="24"/>
                <w:szCs w:val="24"/>
                <w:lang w:eastAsia="ar-SA" w:bidi="en-US"/>
              </w:rPr>
            </w:pPr>
            <w:r w:rsidRPr="000D42D7">
              <w:rPr>
                <w:rFonts w:ascii="Times New Roman" w:eastAsia="Times New Roman" w:hAnsi="Times New Roman" w:cs="Times New Roman"/>
                <w:b/>
                <w:i/>
                <w:sz w:val="24"/>
                <w:szCs w:val="24"/>
                <w:lang w:eastAsia="ar-SA" w:bidi="en-US"/>
              </w:rPr>
              <w:t>д. Силкино</w:t>
            </w:r>
          </w:p>
        </w:tc>
        <w:tc>
          <w:tcPr>
            <w:tcW w:w="4149" w:type="dxa"/>
            <w:shd w:val="clear" w:color="auto" w:fill="FFFFFF" w:themeFill="background1"/>
          </w:tcPr>
          <w:p w:rsidR="007A2D22" w:rsidRPr="000D42D7" w:rsidRDefault="00857772" w:rsidP="00BE5EAB">
            <w:pPr>
              <w:pStyle w:val="a0"/>
              <w:ind w:firstLine="0"/>
              <w:jc w:val="center"/>
              <w:rPr>
                <w:lang w:val="ru-RU"/>
              </w:rPr>
            </w:pPr>
            <w:r w:rsidRPr="000D42D7">
              <w:rPr>
                <w:lang w:val="ru-RU"/>
              </w:rPr>
              <w:t>26,89</w:t>
            </w:r>
          </w:p>
        </w:tc>
      </w:tr>
      <w:tr w:rsidR="00D76F32" w:rsidRPr="000D42D7" w:rsidTr="00CE2767">
        <w:trPr>
          <w:jc w:val="center"/>
        </w:trPr>
        <w:tc>
          <w:tcPr>
            <w:tcW w:w="550" w:type="dxa"/>
            <w:shd w:val="clear" w:color="auto" w:fill="D9D9D9" w:themeFill="background1" w:themeFillShade="D9"/>
          </w:tcPr>
          <w:p w:rsidR="007A2D22" w:rsidRPr="000D42D7" w:rsidRDefault="007A2D22" w:rsidP="00D70F05">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7</w:t>
            </w:r>
          </w:p>
        </w:tc>
        <w:tc>
          <w:tcPr>
            <w:tcW w:w="4627" w:type="dxa"/>
            <w:shd w:val="clear" w:color="auto" w:fill="F2F2F2" w:themeFill="background1" w:themeFillShade="F2"/>
            <w:vAlign w:val="center"/>
          </w:tcPr>
          <w:p w:rsidR="007A2D22" w:rsidRPr="000D42D7" w:rsidRDefault="00D76F32" w:rsidP="00D70F05">
            <w:pPr>
              <w:spacing w:before="0" w:after="0"/>
              <w:ind w:left="0"/>
              <w:jc w:val="left"/>
              <w:rPr>
                <w:rFonts w:ascii="Times New Roman" w:eastAsia="Times New Roman" w:hAnsi="Times New Roman" w:cs="Times New Roman"/>
                <w:b/>
                <w:i/>
                <w:sz w:val="24"/>
                <w:szCs w:val="24"/>
                <w:lang w:eastAsia="ar-SA" w:bidi="en-US"/>
              </w:rPr>
            </w:pPr>
            <w:r w:rsidRPr="000D42D7">
              <w:rPr>
                <w:rFonts w:ascii="Times New Roman" w:eastAsia="Times New Roman" w:hAnsi="Times New Roman" w:cs="Times New Roman"/>
                <w:b/>
                <w:i/>
                <w:sz w:val="24"/>
                <w:szCs w:val="24"/>
                <w:lang w:eastAsia="ar-SA" w:bidi="en-US"/>
              </w:rPr>
              <w:t>д. Яшкино</w:t>
            </w:r>
          </w:p>
        </w:tc>
        <w:tc>
          <w:tcPr>
            <w:tcW w:w="4149" w:type="dxa"/>
            <w:shd w:val="clear" w:color="auto" w:fill="FFFFFF" w:themeFill="background1"/>
          </w:tcPr>
          <w:p w:rsidR="007A2D22" w:rsidRPr="000D42D7" w:rsidRDefault="00857772" w:rsidP="00BE5EAB">
            <w:pPr>
              <w:pStyle w:val="a0"/>
              <w:ind w:firstLine="0"/>
              <w:jc w:val="center"/>
              <w:rPr>
                <w:lang w:val="ru-RU"/>
              </w:rPr>
            </w:pPr>
            <w:r w:rsidRPr="000D42D7">
              <w:rPr>
                <w:lang w:val="ru-RU"/>
              </w:rPr>
              <w:t>58,91</w:t>
            </w:r>
          </w:p>
        </w:tc>
      </w:tr>
      <w:tr w:rsidR="00D76F32" w:rsidRPr="000D42D7" w:rsidTr="00CE2767">
        <w:trPr>
          <w:jc w:val="center"/>
        </w:trPr>
        <w:tc>
          <w:tcPr>
            <w:tcW w:w="550" w:type="dxa"/>
            <w:shd w:val="clear" w:color="auto" w:fill="D9D9D9" w:themeFill="background1" w:themeFillShade="D9"/>
          </w:tcPr>
          <w:p w:rsidR="007A2D22" w:rsidRPr="000D42D7" w:rsidRDefault="007A2D22" w:rsidP="00D70F05">
            <w:pPr>
              <w:spacing w:before="0" w:after="0"/>
              <w:ind w:left="0"/>
              <w:jc w:val="center"/>
              <w:rPr>
                <w:rFonts w:ascii="Times New Roman" w:hAnsi="Times New Roman" w:cs="Times New Roman"/>
                <w:b/>
                <w:bCs/>
                <w:i/>
                <w:sz w:val="24"/>
                <w:szCs w:val="24"/>
              </w:rPr>
            </w:pPr>
          </w:p>
        </w:tc>
        <w:tc>
          <w:tcPr>
            <w:tcW w:w="4627" w:type="dxa"/>
            <w:shd w:val="clear" w:color="auto" w:fill="D9D9D9" w:themeFill="background1" w:themeFillShade="D9"/>
            <w:vAlign w:val="center"/>
          </w:tcPr>
          <w:p w:rsidR="007A2D22" w:rsidRPr="000D42D7" w:rsidRDefault="007A2D22" w:rsidP="00D70F05">
            <w:pPr>
              <w:spacing w:before="0" w:after="0"/>
              <w:ind w:left="0"/>
              <w:jc w:val="center"/>
              <w:outlineLvl w:val="0"/>
              <w:rPr>
                <w:rFonts w:ascii="Times New Roman" w:eastAsia="Times New Roman" w:hAnsi="Times New Roman" w:cs="Times New Roman"/>
                <w:b/>
                <w:i/>
                <w:sz w:val="24"/>
                <w:szCs w:val="24"/>
                <w:lang w:eastAsia="ar-SA" w:bidi="en-US"/>
              </w:rPr>
            </w:pPr>
            <w:r w:rsidRPr="000D42D7">
              <w:rPr>
                <w:rFonts w:ascii="Times New Roman" w:eastAsia="Times New Roman" w:hAnsi="Times New Roman" w:cs="Times New Roman"/>
                <w:b/>
                <w:i/>
                <w:sz w:val="24"/>
                <w:szCs w:val="24"/>
                <w:lang w:eastAsia="ar-SA" w:bidi="en-US"/>
              </w:rPr>
              <w:t>Всего</w:t>
            </w:r>
          </w:p>
        </w:tc>
        <w:tc>
          <w:tcPr>
            <w:tcW w:w="4149" w:type="dxa"/>
            <w:shd w:val="clear" w:color="auto" w:fill="D9D9D9" w:themeFill="background1" w:themeFillShade="D9"/>
          </w:tcPr>
          <w:p w:rsidR="007A2D22" w:rsidRPr="000D42D7" w:rsidRDefault="00E8430D" w:rsidP="007A2D22">
            <w:pPr>
              <w:spacing w:before="0" w:after="0"/>
              <w:ind w:left="0"/>
              <w:jc w:val="center"/>
              <w:rPr>
                <w:rFonts w:ascii="Times New Roman" w:hAnsi="Times New Roman" w:cs="Times New Roman"/>
                <w:b/>
                <w:bCs/>
                <w:i/>
                <w:sz w:val="24"/>
                <w:szCs w:val="24"/>
              </w:rPr>
            </w:pPr>
            <w:r w:rsidRPr="000D42D7">
              <w:rPr>
                <w:rFonts w:ascii="Times New Roman" w:hAnsi="Times New Roman" w:cs="Times New Roman"/>
                <w:b/>
                <w:bCs/>
                <w:i/>
                <w:sz w:val="24"/>
                <w:szCs w:val="24"/>
              </w:rPr>
              <w:t>466</w:t>
            </w:r>
          </w:p>
        </w:tc>
      </w:tr>
    </w:tbl>
    <w:p w:rsidR="00B20883" w:rsidRPr="000D42D7" w:rsidRDefault="00B20883" w:rsidP="00D528A2">
      <w:pPr>
        <w:pStyle w:val="20"/>
        <w:rPr>
          <w:rFonts w:cs="Times New Roman"/>
          <w:szCs w:val="24"/>
        </w:rPr>
      </w:pPr>
      <w:bookmarkStart w:id="20" w:name="_Toc425855376"/>
      <w:r w:rsidRPr="000D42D7">
        <w:rPr>
          <w:rFonts w:cs="Times New Roman"/>
          <w:szCs w:val="24"/>
        </w:rPr>
        <w:t>1.3 Историко-градостроительная справка</w:t>
      </w:r>
      <w:bookmarkEnd w:id="16"/>
      <w:bookmarkEnd w:id="17"/>
      <w:bookmarkEnd w:id="18"/>
      <w:bookmarkEnd w:id="20"/>
    </w:p>
    <w:p w:rsidR="007366F0" w:rsidRDefault="007366F0" w:rsidP="007366F0">
      <w:pPr>
        <w:pStyle w:val="afff5"/>
      </w:pPr>
      <w:r>
        <w:t>Земли Кильмезского района – одна из наиболее древних обитаемых территорий в регионе. Еще в эпоху мезолита (середина VII тысячелетия до н.э.) здесь существовали долговременные поселения.</w:t>
      </w:r>
    </w:p>
    <w:p w:rsidR="007366F0" w:rsidRDefault="007366F0" w:rsidP="007366F0">
      <w:pPr>
        <w:pStyle w:val="afff5"/>
      </w:pPr>
      <w:r>
        <w:t>Интенсивное заселение края произошло в период царствования Ивана Грозного, после покорения им Казанского ханства. Точная дата возникновения Кильмези неизвестна: село с таким названием в печатных источниках упоминается впервые лишь в 1667 году. По одной версии основали ее марийцы, а по другой – удмурты.</w:t>
      </w:r>
    </w:p>
    <w:p w:rsidR="007366F0" w:rsidRDefault="007366F0" w:rsidP="007366F0">
      <w:pPr>
        <w:pStyle w:val="afff5"/>
      </w:pPr>
      <w:r>
        <w:t>Кильмезь расположена на старинном Сибирском тракте: через село пролегал путь каторжан в Сибирь, декабристов в ссылку. На ночлег в селе останавливался Александр Радищев. Ссылку в Кильмези отбывали участники Польского восстания, революционно настроенные представители грузинской нации.</w:t>
      </w:r>
    </w:p>
    <w:p w:rsidR="007366F0" w:rsidRDefault="007366F0" w:rsidP="007366F0">
      <w:pPr>
        <w:pStyle w:val="afff5"/>
      </w:pPr>
      <w:r>
        <w:t>Кильмезские края не обошла стороной и гражданская война. В августе 1918 года на реке Вале проходили военные действия против ижевского контрреволюционного восстания. Территорию нынешнего района весной 1919 года занимали колчаковские войска, а в Кильмези дислоцировался их штаб.</w:t>
      </w:r>
    </w:p>
    <w:p w:rsidR="007366F0" w:rsidRDefault="007366F0" w:rsidP="007366F0">
      <w:pPr>
        <w:pStyle w:val="afff5"/>
      </w:pPr>
      <w:r>
        <w:t>До революции Кильмезь была небольшим селом с одной улицей, на которой располагались владения многочисленных купцов. Одно из красивейших старинных зданий, принадлежащих купцу 2-й гильдии И.М.Выгодчикову, сегодня занимает Кильмезский краеведческий музей. Главными предметами торговли были суконные, бумажные и шелковые товары, а также сахар и чай. Торговля была в селе и по выходным дням. В воскресные дни организовывались в Кильмези ярмарки и базары. Свой товар для ярмарки купцы возили с Нижегородской ярмарки.</w:t>
      </w:r>
    </w:p>
    <w:p w:rsidR="007366F0" w:rsidRDefault="007366F0" w:rsidP="007366F0">
      <w:pPr>
        <w:pStyle w:val="afff5"/>
      </w:pPr>
      <w:r>
        <w:t>В центре села возвышалось очень красивое здание Свято – Троицкой церкви. Каменный храм был заложен в 1824 году и строился 12 лет. Строительство его завершилось в 1836 году. После установления Советской власти</w:t>
      </w:r>
    </w:p>
    <w:p w:rsidR="007366F0" w:rsidRDefault="007366F0" w:rsidP="007366F0">
      <w:pPr>
        <w:pStyle w:val="afff5"/>
      </w:pPr>
      <w:r>
        <w:t>В начале прошлого столетия в селе находились волостное управление, земская больница, почтово-телеграфная контора, дом призрения и труда с отделениями, имелось двухклассное министерское училище, канцелярия земского начальника, податного инспектора.</w:t>
      </w:r>
    </w:p>
    <w:p w:rsidR="007366F0" w:rsidRDefault="007366F0" w:rsidP="007366F0">
      <w:pPr>
        <w:pStyle w:val="afff5"/>
      </w:pPr>
      <w:r>
        <w:t>Жители занимались земледелием, переработкой и сплавом леса, охотой, кустарными ремёслами. В промышленной отрасли наиболее хорошо было развито кузнечное, шор</w:t>
      </w:r>
      <w:r>
        <w:lastRenderedPageBreak/>
        <w:t>ное, валяное, меднолитейное, токарное, слесарное, портняжное, обувное производства. Более 30 хозяйств волости занимались изготовлением деревянной посуды, ульев, строили водяные мельницы.  Кроме того, в волости было более двух десятков кирпичных заводов, восемь хозяйств занимались гончарным производством. Важно отметить, что гончарное дело было развито почти в каждом крестьянском хозяйстве, делали домашнюю утварь, детские игрушки. Надо отметить, что Кильмезская волость была одной из первых в губернии по количеству гончарных хозяйств.</w:t>
      </w:r>
    </w:p>
    <w:p w:rsidR="007366F0" w:rsidRDefault="007366F0" w:rsidP="007366F0">
      <w:pPr>
        <w:pStyle w:val="afff5"/>
      </w:pPr>
      <w:r>
        <w:t>В Кильмези были мастера гармонного промысла и мастер-самоучка, изготовивший деревянный велосипед – крестьянин Ефим Вахрамеевич Шампоров.</w:t>
      </w:r>
    </w:p>
    <w:p w:rsidR="007366F0" w:rsidRDefault="007366F0" w:rsidP="007366F0">
      <w:pPr>
        <w:pStyle w:val="afff5"/>
      </w:pPr>
      <w:r>
        <w:t>Более 2-х веков Кильмезь входила в состав Малмыжского уезда. В 1929 году, с упразднением уездов, организован Кильмезский район, вместо имевшихся волостей образованы сельские советы.</w:t>
      </w:r>
    </w:p>
    <w:p w:rsidR="007366F0" w:rsidRDefault="007366F0" w:rsidP="007366F0">
      <w:pPr>
        <w:pStyle w:val="afff5"/>
      </w:pPr>
      <w:r>
        <w:t>В 1936 году была создана первая МТС, в нее вошли 25 тракторов. Ее первым директором стал И. И. Модышев.</w:t>
      </w:r>
    </w:p>
    <w:p w:rsidR="007366F0" w:rsidRDefault="007366F0" w:rsidP="007366F0">
      <w:pPr>
        <w:pStyle w:val="afff5"/>
      </w:pPr>
      <w:r>
        <w:t>Во времена Великой Отечественной войны селяне защищали Родину, обеспечивали фронт продовольствием. Кильмезская земля дала Родине 4 Героев Советского Союза: Мельников Анатолий Иванович, Зарецких Михаил Александрович, Кудрин Владимир Трофимович, Скобелев Иван Алексеевич. Один из кильмезян, Николай Андреевич Белкин,  стал полным кавалером трех Орденов Славы.</w:t>
      </w:r>
    </w:p>
    <w:p w:rsidR="007366F0" w:rsidRDefault="007366F0" w:rsidP="007366F0">
      <w:pPr>
        <w:pStyle w:val="afff5"/>
      </w:pPr>
      <w:r>
        <w:t>Герб Кильмезского района был принят 07.09.2012</w:t>
      </w:r>
      <w:r w:rsidRPr="007366F0">
        <w:t xml:space="preserve"> </w:t>
      </w:r>
    </w:p>
    <w:p w:rsidR="00796379" w:rsidRPr="000D42D7" w:rsidRDefault="007366F0" w:rsidP="007366F0">
      <w:pPr>
        <w:pStyle w:val="afff5"/>
      </w:pPr>
      <w:r w:rsidRPr="007366F0">
        <w:t>Герб языком символов и аллегорий передает природные, исторические и экономиче</w:t>
      </w:r>
      <w:r>
        <w:t>ские особенности района.</w:t>
      </w:r>
    </w:p>
    <w:p w:rsidR="00CB2A0C" w:rsidRPr="000D42D7" w:rsidRDefault="00EA5050" w:rsidP="00EA5050">
      <w:pPr>
        <w:pStyle w:val="afff5"/>
        <w:jc w:val="center"/>
      </w:pPr>
      <w:r>
        <w:rPr>
          <w:noProof/>
        </w:rPr>
        <w:drawing>
          <wp:inline distT="0" distB="0" distL="0" distR="0" wp14:anchorId="19822E56" wp14:editId="32385FE7">
            <wp:extent cx="1815152" cy="2201462"/>
            <wp:effectExtent l="0" t="0" r="0" b="8890"/>
            <wp:docPr id="2" name="Рисунок 2" descr="C:\Users\user\Downloads\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Герб.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7444" cy="2204242"/>
                    </a:xfrm>
                    <a:prstGeom prst="rect">
                      <a:avLst/>
                    </a:prstGeom>
                    <a:noFill/>
                    <a:ln>
                      <a:noFill/>
                    </a:ln>
                  </pic:spPr>
                </pic:pic>
              </a:graphicData>
            </a:graphic>
          </wp:inline>
        </w:drawing>
      </w:r>
    </w:p>
    <w:p w:rsidR="007366F0" w:rsidRPr="007366F0" w:rsidRDefault="007366F0" w:rsidP="007366F0">
      <w:pPr>
        <w:pStyle w:val="afff5"/>
      </w:pPr>
      <w:bookmarkStart w:id="21" w:name="_Toc312530876"/>
      <w:r w:rsidRPr="007366F0">
        <w:t>По территории муниципального образования протекает река Кильмезь, давшая название административному центру и всему району. Главная Кильмезская водная артерия облюбована ласточками, которые с незапамятных времён прилетают на её красные от глины крутые берега, чтобы свить в них гнёзда и вывести потомство. Самое большое скопление этих пернатых – «Красная гора» – известное далеко за пределами района природное место, образованное берегом реки Кильмезь.</w:t>
      </w:r>
    </w:p>
    <w:p w:rsidR="007366F0" w:rsidRDefault="007366F0" w:rsidP="007366F0">
      <w:pPr>
        <w:pStyle w:val="afff5"/>
      </w:pPr>
      <w:r w:rsidRPr="007366F0">
        <w:t xml:space="preserve">Ласточка – символ равноправия внутри сообщества – «принципа скромности, уравнивающего подобных», символ благородной демократии и готовности преодолевать дальний путь, несущий трудности, во имя высоких целей, которые обязательно будут достигнуты сообща. Несколько ласточек обозначают общность людей, объединённых устремлениями сделать свою жизнь достойнее и счастливее. Кроме того, ласточка олицетворяет весну, плодородие и возрождение. Возрождение символизирует и восходящее солнце, которое является источником жизни, а также богатства, духовного и материального, которое </w:t>
      </w:r>
      <w:r w:rsidRPr="007366F0">
        <w:lastRenderedPageBreak/>
        <w:t xml:space="preserve">сокрыто не только в природе и недрах. Главное богатство – люди, хранящие историю и культуру народов, населяющих землю Кильмези. Многие столетия здесь мирно соседствуют четыре народа – русские, мари, удмурты и татары, и четыре ласточки являются знаком, указывающим на это. </w:t>
      </w:r>
    </w:p>
    <w:p w:rsidR="007366F0" w:rsidRPr="000D42D7" w:rsidRDefault="007366F0" w:rsidP="007366F0">
      <w:pPr>
        <w:pStyle w:val="afff5"/>
      </w:pPr>
      <w:r w:rsidRPr="000D42D7">
        <w:t>Как административно-территориальная единица Вихаревский сельсовет образовался в 1929 году в результате нового административно территориального деления. До 1939 года он именовался: исполнительный комитет Вихаревского сельского Совета рабочих, крестьянских и красноармейских депутатов.</w:t>
      </w:r>
    </w:p>
    <w:p w:rsidR="007366F0" w:rsidRPr="000D42D7" w:rsidRDefault="007366F0" w:rsidP="007366F0">
      <w:pPr>
        <w:pStyle w:val="afff5"/>
      </w:pPr>
      <w:r w:rsidRPr="000D42D7">
        <w:t>13 декабря 1939 года Советы рабочих, крестьянских и красноармейских депутатов были преобразованы в Советы депутатов трудящихся.</w:t>
      </w:r>
    </w:p>
    <w:p w:rsidR="007366F0" w:rsidRPr="000D42D7" w:rsidRDefault="007366F0" w:rsidP="007366F0">
      <w:pPr>
        <w:pStyle w:val="afff5"/>
      </w:pPr>
      <w:r w:rsidRPr="000D42D7">
        <w:t>С 7 октября 1977 года</w:t>
      </w:r>
      <w:r>
        <w:t xml:space="preserve"> – </w:t>
      </w:r>
      <w:r w:rsidRPr="000D42D7">
        <w:t>исполнительный комитет Вихаревского сельского Совета народных депутатов.</w:t>
      </w:r>
    </w:p>
    <w:p w:rsidR="007366F0" w:rsidRPr="000D42D7" w:rsidRDefault="007366F0" w:rsidP="007366F0">
      <w:pPr>
        <w:pStyle w:val="afff5"/>
      </w:pPr>
      <w:r w:rsidRPr="000D42D7">
        <w:t>С января 1992 года</w:t>
      </w:r>
      <w:r>
        <w:t xml:space="preserve"> – </w:t>
      </w:r>
      <w:r w:rsidRPr="000D42D7">
        <w:t>Вихаревский сельсовет.</w:t>
      </w:r>
    </w:p>
    <w:p w:rsidR="007366F0" w:rsidRPr="000D42D7" w:rsidRDefault="007366F0" w:rsidP="007366F0">
      <w:pPr>
        <w:pStyle w:val="afff5"/>
      </w:pPr>
      <w:r w:rsidRPr="000D42D7">
        <w:t>С марта 1997 года – Вихаревский сельский округ.</w:t>
      </w:r>
    </w:p>
    <w:p w:rsidR="00B20883" w:rsidRDefault="007366F0" w:rsidP="007366F0">
      <w:pPr>
        <w:pStyle w:val="afff5"/>
      </w:pPr>
      <w:r w:rsidRPr="000D42D7">
        <w:t>С января 2006 года – Муниципальное образование «Вихаревское сельское поселение».</w:t>
      </w: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Default="007366F0" w:rsidP="007366F0">
      <w:pPr>
        <w:pStyle w:val="afff5"/>
      </w:pPr>
    </w:p>
    <w:p w:rsidR="007366F0" w:rsidRPr="007366F0" w:rsidRDefault="007366F0" w:rsidP="007366F0">
      <w:pPr>
        <w:pStyle w:val="afff5"/>
      </w:pPr>
    </w:p>
    <w:p w:rsidR="00B20883" w:rsidRPr="000D42D7" w:rsidRDefault="00B20883" w:rsidP="00B20883">
      <w:pPr>
        <w:pStyle w:val="1"/>
        <w:rPr>
          <w:rFonts w:cs="Times New Roman"/>
          <w:szCs w:val="24"/>
        </w:rPr>
      </w:pPr>
      <w:bookmarkStart w:id="22" w:name="_Toc312530877"/>
      <w:bookmarkStart w:id="23" w:name="_Toc370201475"/>
      <w:bookmarkStart w:id="24" w:name="_Toc425855377"/>
      <w:bookmarkEnd w:id="21"/>
      <w:r w:rsidRPr="000D42D7">
        <w:rPr>
          <w:rFonts w:cs="Times New Roman"/>
          <w:szCs w:val="24"/>
        </w:rPr>
        <w:lastRenderedPageBreak/>
        <w:t xml:space="preserve">2. </w:t>
      </w:r>
      <w:bookmarkStart w:id="25" w:name="_Toc312530878"/>
      <w:bookmarkEnd w:id="22"/>
      <w:r w:rsidRPr="000D42D7">
        <w:rPr>
          <w:rFonts w:cs="Times New Roman"/>
          <w:szCs w:val="24"/>
        </w:rPr>
        <w:t>Природно-ресурсный потенциал территории</w:t>
      </w:r>
      <w:bookmarkEnd w:id="23"/>
      <w:bookmarkEnd w:id="24"/>
    </w:p>
    <w:p w:rsidR="00B20883" w:rsidRPr="000D42D7" w:rsidRDefault="00B20883" w:rsidP="00D528A2">
      <w:pPr>
        <w:pStyle w:val="20"/>
        <w:rPr>
          <w:rFonts w:cs="Times New Roman"/>
          <w:szCs w:val="24"/>
        </w:rPr>
      </w:pPr>
      <w:bookmarkStart w:id="26" w:name="_Toc270950814"/>
      <w:bookmarkStart w:id="27" w:name="_Toc312530879"/>
      <w:bookmarkStart w:id="28" w:name="_Toc370201476"/>
      <w:bookmarkStart w:id="29" w:name="_Toc425855378"/>
      <w:bookmarkEnd w:id="25"/>
      <w:r w:rsidRPr="000D42D7">
        <w:rPr>
          <w:rFonts w:cs="Times New Roman"/>
          <w:szCs w:val="24"/>
        </w:rPr>
        <w:t>2.1 Климат</w:t>
      </w:r>
      <w:bookmarkEnd w:id="26"/>
      <w:bookmarkEnd w:id="27"/>
      <w:bookmarkEnd w:id="28"/>
      <w:bookmarkEnd w:id="29"/>
    </w:p>
    <w:p w:rsidR="00CB2A0C" w:rsidRPr="000D42D7" w:rsidRDefault="00CB2A0C" w:rsidP="00CB2A0C">
      <w:pPr>
        <w:pStyle w:val="a0"/>
        <w:rPr>
          <w:lang w:val="ru-RU"/>
        </w:rPr>
      </w:pPr>
      <w:r w:rsidRPr="000D42D7">
        <w:rPr>
          <w:lang w:val="ru-RU"/>
        </w:rPr>
        <w:t>Климат муниципального образования</w:t>
      </w:r>
      <w:r w:rsidR="001B29B0">
        <w:rPr>
          <w:lang w:val="ru-RU"/>
        </w:rPr>
        <w:t xml:space="preserve"> МО</w:t>
      </w:r>
      <w:r w:rsidRPr="000D42D7">
        <w:rPr>
          <w:lang w:val="ru-RU"/>
        </w:rPr>
        <w:t xml:space="preserve"> </w:t>
      </w:r>
      <w:r w:rsidR="001B29B0">
        <w:rPr>
          <w:lang w:val="ru-RU"/>
        </w:rPr>
        <w:t>Вихаревское сельское поселение</w:t>
      </w:r>
      <w:r w:rsidRPr="000D42D7">
        <w:rPr>
          <w:lang w:val="ru-RU"/>
        </w:rPr>
        <w:t xml:space="preserve"> умеренно континентальный с умеренно холодной зимой и теплым летом, в весенне-летний период часты засухи.</w:t>
      </w:r>
    </w:p>
    <w:p w:rsidR="00CB2A0C" w:rsidRPr="000D42D7" w:rsidRDefault="00CB2A0C" w:rsidP="00CB2A0C">
      <w:pPr>
        <w:pStyle w:val="a0"/>
        <w:rPr>
          <w:lang w:val="ru-RU"/>
        </w:rPr>
      </w:pPr>
      <w:r w:rsidRPr="000D42D7">
        <w:rPr>
          <w:lang w:val="ru-RU"/>
        </w:rPr>
        <w:t>По строительно-климатическому районированию территория муниципального образования</w:t>
      </w:r>
      <w:r w:rsidR="001B29B0">
        <w:rPr>
          <w:lang w:val="ru-RU"/>
        </w:rPr>
        <w:t xml:space="preserve"> МО</w:t>
      </w:r>
      <w:r w:rsidRPr="000D42D7">
        <w:rPr>
          <w:lang w:val="ru-RU"/>
        </w:rPr>
        <w:t xml:space="preserve"> Вихаревское сельское поселение</w:t>
      </w:r>
      <w:r w:rsidR="001011CE" w:rsidRPr="000D42D7">
        <w:rPr>
          <w:lang w:val="ru-RU"/>
        </w:rPr>
        <w:t xml:space="preserve"> </w:t>
      </w:r>
      <w:r w:rsidRPr="000D42D7">
        <w:rPr>
          <w:lang w:val="ru-RU"/>
        </w:rPr>
        <w:t xml:space="preserve">относится к зоне I В. </w:t>
      </w:r>
    </w:p>
    <w:p w:rsidR="00CB2A0C" w:rsidRPr="000D42D7" w:rsidRDefault="00CB2A0C" w:rsidP="00CB2A0C">
      <w:pPr>
        <w:pStyle w:val="a0"/>
        <w:rPr>
          <w:lang w:val="ru-RU"/>
        </w:rPr>
      </w:pPr>
      <w:r w:rsidRPr="000D42D7">
        <w:rPr>
          <w:lang w:val="ru-RU"/>
        </w:rPr>
        <w:t>Средняя температура самого холодного месяца – января – -14</w:t>
      </w:r>
      <w:r w:rsidRPr="000D42D7">
        <w:rPr>
          <w:lang w:val="ru-RU"/>
        </w:rPr>
        <w:sym w:font="Symbol" w:char="F0B0"/>
      </w:r>
      <w:r w:rsidRPr="000D42D7">
        <w:rPr>
          <w:lang w:val="ru-RU"/>
        </w:rPr>
        <w:t>С, теплого – июля – +18,5</w:t>
      </w:r>
      <w:r w:rsidRPr="000D42D7">
        <w:rPr>
          <w:lang w:val="ru-RU"/>
        </w:rPr>
        <w:sym w:font="Symbol" w:char="F0B0"/>
      </w:r>
      <w:r w:rsidRPr="000D42D7">
        <w:rPr>
          <w:lang w:val="ru-RU"/>
        </w:rPr>
        <w:t>С. Среднегодовая температура +2,2</w:t>
      </w:r>
      <w:r w:rsidRPr="000D42D7">
        <w:rPr>
          <w:lang w:val="ru-RU"/>
        </w:rPr>
        <w:sym w:font="Symbol" w:char="F0B0"/>
      </w:r>
      <w:r w:rsidRPr="000D42D7">
        <w:rPr>
          <w:lang w:val="ru-RU"/>
        </w:rPr>
        <w:t>С.</w:t>
      </w:r>
    </w:p>
    <w:p w:rsidR="00CB2A0C" w:rsidRPr="000D42D7" w:rsidRDefault="00CB2A0C" w:rsidP="00CB2A0C">
      <w:pPr>
        <w:pStyle w:val="a0"/>
        <w:rPr>
          <w:lang w:val="ru-RU"/>
        </w:rPr>
      </w:pPr>
      <w:r w:rsidRPr="000D42D7">
        <w:rPr>
          <w:lang w:val="ru-RU"/>
        </w:rPr>
        <w:t>Преобладающее направление ветров – юго-западное. Средняя скорость ветра – 3,7 м/сек.</w:t>
      </w:r>
    </w:p>
    <w:p w:rsidR="00CB2A0C" w:rsidRPr="000D42D7" w:rsidRDefault="00CB2A0C" w:rsidP="00CB2A0C">
      <w:pPr>
        <w:pStyle w:val="a0"/>
        <w:rPr>
          <w:lang w:val="ru-RU"/>
        </w:rPr>
      </w:pPr>
      <w:r w:rsidRPr="000D42D7">
        <w:rPr>
          <w:lang w:val="ru-RU"/>
        </w:rPr>
        <w:t>Атмосферные осадки выпадают неравномерно, большая их часть выпадает в летний период. За год в среднем выпадает 500-525 мм осадков.</w:t>
      </w:r>
    </w:p>
    <w:p w:rsidR="00CB2A0C" w:rsidRPr="000D42D7" w:rsidRDefault="00CB2A0C" w:rsidP="00CB2A0C">
      <w:pPr>
        <w:pStyle w:val="a0"/>
        <w:rPr>
          <w:lang w:val="ru-RU"/>
        </w:rPr>
      </w:pPr>
      <w:r w:rsidRPr="000D42D7">
        <w:rPr>
          <w:lang w:val="ru-RU"/>
        </w:rPr>
        <w:t>Безморозный период составляет 126-131 день.</w:t>
      </w:r>
    </w:p>
    <w:p w:rsidR="00CB2A0C" w:rsidRPr="000D42D7" w:rsidRDefault="00CB2A0C" w:rsidP="00CB2A0C">
      <w:pPr>
        <w:pStyle w:val="a0"/>
        <w:rPr>
          <w:lang w:val="ru-RU"/>
        </w:rPr>
      </w:pPr>
      <w:r w:rsidRPr="000D42D7">
        <w:rPr>
          <w:lang w:val="ru-RU"/>
        </w:rPr>
        <w:t>Глубина промерзания грунта – 1,6-1,8 м.</w:t>
      </w:r>
    </w:p>
    <w:p w:rsidR="00CB2A0C" w:rsidRPr="000D42D7" w:rsidRDefault="00CB2A0C" w:rsidP="00CB2A0C">
      <w:pPr>
        <w:pStyle w:val="a0"/>
        <w:rPr>
          <w:lang w:val="ru-RU"/>
        </w:rPr>
      </w:pPr>
      <w:r w:rsidRPr="000D42D7">
        <w:rPr>
          <w:lang w:val="ru-RU"/>
        </w:rPr>
        <w:t>Территория МО Вихаревское сельское поселение относится к зоне умеренного увлажнения. В среднем за год выпадает 475 мм осадков. Среднегодовая относительная влажность воздуха равна 75%.</w:t>
      </w:r>
    </w:p>
    <w:p w:rsidR="00B20883" w:rsidRPr="000D42D7" w:rsidRDefault="00B20883" w:rsidP="00D528A2">
      <w:pPr>
        <w:pStyle w:val="20"/>
        <w:rPr>
          <w:rFonts w:cs="Times New Roman"/>
          <w:szCs w:val="24"/>
        </w:rPr>
      </w:pPr>
      <w:bookmarkStart w:id="30" w:name="_Toc370201477"/>
      <w:bookmarkStart w:id="31" w:name="_Toc425855379"/>
      <w:bookmarkStart w:id="32" w:name="_Toc312530882"/>
      <w:r w:rsidRPr="000D42D7">
        <w:rPr>
          <w:rFonts w:cs="Times New Roman"/>
          <w:szCs w:val="24"/>
        </w:rPr>
        <w:t>2.2 Геологи</w:t>
      </w:r>
      <w:bookmarkEnd w:id="30"/>
      <w:r w:rsidR="00CB2A0C" w:rsidRPr="000D42D7">
        <w:rPr>
          <w:rFonts w:cs="Times New Roman"/>
          <w:szCs w:val="24"/>
        </w:rPr>
        <w:t>ческое строение</w:t>
      </w:r>
      <w:bookmarkEnd w:id="31"/>
    </w:p>
    <w:p w:rsidR="00CB2A0C" w:rsidRPr="000D42D7" w:rsidRDefault="00CB2A0C" w:rsidP="00CB2A0C">
      <w:pPr>
        <w:pStyle w:val="a0"/>
        <w:rPr>
          <w:lang w:val="ru-RU"/>
        </w:rPr>
      </w:pPr>
      <w:r w:rsidRPr="000D42D7">
        <w:rPr>
          <w:lang w:val="ru-RU"/>
        </w:rPr>
        <w:t xml:space="preserve">Территория </w:t>
      </w:r>
      <w:r w:rsidR="00474F58">
        <w:rPr>
          <w:lang w:val="ru-RU"/>
        </w:rPr>
        <w:t>МО Вихаревское сельское поселение</w:t>
      </w:r>
      <w:r w:rsidRPr="000D42D7">
        <w:rPr>
          <w:lang w:val="ru-RU"/>
        </w:rPr>
        <w:t>, как и Кильмезского района Кировской области в целом, расположена в основном в пределах Татарского свода. В геологическом строении Кильмезского района принимают участие отложения татарского яруса верхней перми, перекрытыми четвертичными отложениями. Четвертичная толща представлена аллювиально-делювиальными образованиями. Состав их тесно связан с составом материальных пород.</w:t>
      </w:r>
    </w:p>
    <w:p w:rsidR="00CB2A0C" w:rsidRPr="000D42D7" w:rsidRDefault="00CB2A0C" w:rsidP="00CB2A0C">
      <w:pPr>
        <w:pStyle w:val="a0"/>
        <w:rPr>
          <w:lang w:val="ru-RU"/>
        </w:rPr>
      </w:pPr>
      <w:r w:rsidRPr="000D42D7">
        <w:rPr>
          <w:lang w:val="ru-RU"/>
        </w:rPr>
        <w:t>В верхней части разреза приурочены песчаные грунты: пески участкам переходящие в супеси. Пески мелкие и пылеватые средней плотности, влажные с глубиной – плотные. Мощность песчаного слоя в пределах поселения неравномерна от 0,7 до 2,0 м.</w:t>
      </w:r>
    </w:p>
    <w:p w:rsidR="00CB2A0C" w:rsidRPr="000D42D7" w:rsidRDefault="00CB2A0C" w:rsidP="00CB2A0C">
      <w:pPr>
        <w:pStyle w:val="a0"/>
        <w:rPr>
          <w:lang w:val="ru-RU"/>
        </w:rPr>
      </w:pPr>
      <w:r w:rsidRPr="000D42D7">
        <w:rPr>
          <w:lang w:val="ru-RU"/>
        </w:rPr>
        <w:t xml:space="preserve">Глинистые грунты представлены глинами и суглинками тугопластичной до твердой консистенции. </w:t>
      </w:r>
    </w:p>
    <w:p w:rsidR="00CB2A0C" w:rsidRPr="000D42D7" w:rsidRDefault="00CB2A0C" w:rsidP="00CB2A0C">
      <w:pPr>
        <w:pStyle w:val="a0"/>
        <w:rPr>
          <w:lang w:val="ru-RU"/>
        </w:rPr>
      </w:pPr>
      <w:r w:rsidRPr="000D42D7">
        <w:rPr>
          <w:lang w:val="ru-RU"/>
        </w:rPr>
        <w:t>Коренная толща представлена очень плотными пестроцветными глинами твердой консистенции с прослойками известняка и глинистым слабоцементированным песчаником.</w:t>
      </w:r>
    </w:p>
    <w:p w:rsidR="00CB2A0C" w:rsidRPr="000D42D7" w:rsidRDefault="00CB2A0C" w:rsidP="00CB2A0C">
      <w:pPr>
        <w:pStyle w:val="a0"/>
        <w:rPr>
          <w:lang w:val="ru-RU"/>
        </w:rPr>
      </w:pPr>
      <w:r w:rsidRPr="000D42D7">
        <w:rPr>
          <w:lang w:val="ru-RU"/>
        </w:rPr>
        <w:t>Условное расчетное давление на грунты для большей части площади составляет 2-2,5 кг/см</w:t>
      </w:r>
      <w:r w:rsidRPr="000D42D7">
        <w:rPr>
          <w:vertAlign w:val="superscript"/>
          <w:lang w:val="ru-RU"/>
        </w:rPr>
        <w:t>2</w:t>
      </w:r>
      <w:r w:rsidRPr="000D42D7">
        <w:rPr>
          <w:lang w:val="ru-RU"/>
        </w:rPr>
        <w:t xml:space="preserve"> и для грунтов коренной толщи более 3 кг/см</w:t>
      </w:r>
      <w:r w:rsidRPr="000D42D7">
        <w:rPr>
          <w:vertAlign w:val="superscript"/>
          <w:lang w:val="ru-RU"/>
        </w:rPr>
        <w:t>2</w:t>
      </w:r>
      <w:r w:rsidRPr="000D42D7">
        <w:rPr>
          <w:lang w:val="ru-RU"/>
        </w:rPr>
        <w:t>.</w:t>
      </w:r>
    </w:p>
    <w:p w:rsidR="00690C62" w:rsidRPr="000D42D7" w:rsidRDefault="003270BC" w:rsidP="00690C62">
      <w:pPr>
        <w:pStyle w:val="20"/>
        <w:rPr>
          <w:rFonts w:cs="Times New Roman"/>
          <w:szCs w:val="24"/>
        </w:rPr>
      </w:pPr>
      <w:bookmarkStart w:id="33" w:name="_Toc425855380"/>
      <w:r w:rsidRPr="000D42D7">
        <w:rPr>
          <w:rFonts w:cs="Times New Roman"/>
          <w:szCs w:val="24"/>
        </w:rPr>
        <w:t>2.</w:t>
      </w:r>
      <w:r w:rsidR="00FB0C90" w:rsidRPr="000D42D7">
        <w:rPr>
          <w:rFonts w:cs="Times New Roman"/>
          <w:szCs w:val="24"/>
        </w:rPr>
        <w:t>3</w:t>
      </w:r>
      <w:r w:rsidRPr="000D42D7">
        <w:rPr>
          <w:rFonts w:cs="Times New Roman"/>
          <w:szCs w:val="24"/>
        </w:rPr>
        <w:t xml:space="preserve"> Релье</w:t>
      </w:r>
      <w:r w:rsidR="00CB2A0C" w:rsidRPr="000D42D7">
        <w:rPr>
          <w:rFonts w:cs="Times New Roman"/>
          <w:szCs w:val="24"/>
        </w:rPr>
        <w:t>ф</w:t>
      </w:r>
      <w:bookmarkEnd w:id="33"/>
    </w:p>
    <w:p w:rsidR="00D06720" w:rsidRDefault="00D06720" w:rsidP="00690C62">
      <w:pPr>
        <w:pStyle w:val="afff5"/>
      </w:pPr>
      <w:r w:rsidRPr="00D06720">
        <w:t>Территория Вихаревского сельского поселения занимает восточную часть Киль</w:t>
      </w:r>
      <w:r>
        <w:t>мезского района</w:t>
      </w:r>
      <w:r w:rsidRPr="00D06720">
        <w:t>. Центр сельского поселения д.</w:t>
      </w:r>
      <w:r>
        <w:t xml:space="preserve"> </w:t>
      </w:r>
      <w:r w:rsidRPr="00D06720">
        <w:t xml:space="preserve">Вихарево находится в 22 км от районного центра пгт . Кильмезь </w:t>
      </w:r>
      <w:r>
        <w:t xml:space="preserve">, в 280 км от областного центра, в </w:t>
      </w:r>
      <w:r w:rsidRPr="00D06720">
        <w:t>8 км от железнодорожной станции Сюрек Удмуртской Республики.</w:t>
      </w:r>
    </w:p>
    <w:p w:rsidR="00DF16CC" w:rsidRPr="000D42D7" w:rsidRDefault="00DF16CC" w:rsidP="00690C62">
      <w:pPr>
        <w:pStyle w:val="afff5"/>
      </w:pPr>
      <w:r w:rsidRPr="00DF16CC">
        <w:t>Территория района занимает 2280 км2. Конф</w:t>
      </w:r>
      <w:r w:rsidR="00D06720">
        <w:t>игурация района сравнительно вы</w:t>
      </w:r>
      <w:r w:rsidRPr="00DF16CC">
        <w:t>ровненная. В меридиональном направлении протяженность района составляет в среднем 60 км, в широтном – 40 км</w:t>
      </w:r>
    </w:p>
    <w:p w:rsidR="00C63950" w:rsidRPr="000D42D7" w:rsidRDefault="00C63950" w:rsidP="00690C62">
      <w:pPr>
        <w:pStyle w:val="afff5"/>
      </w:pPr>
      <w:r w:rsidRPr="000D42D7">
        <w:lastRenderedPageBreak/>
        <w:t>В районе много балок с крутыми склонами, плоским днищем, шириной от10-15 до 60-80 м, глубиной вреза до 20-30 м и больше. Широкие плоские днища балок не соответствуют современным водотокам. Видимо, большая часть этих современных форм рельефа образована древними, более мощными водными потоками, имевшимися на территории района. Значительная глубина оврагов, балок, речных долин свидетельствуют об интенсивном и непрерывном поднятии территории Кильмезско-Чепецкого водораздела. Рельеф района не является препятствием для хозяйственного освоения территории, но затрудняет дорожное строительство</w:t>
      </w:r>
      <w:r w:rsidR="009D586D" w:rsidRPr="000D42D7">
        <w:t>.</w:t>
      </w:r>
    </w:p>
    <w:p w:rsidR="00690C62" w:rsidRPr="000D42D7" w:rsidRDefault="00B20883" w:rsidP="00690C62">
      <w:pPr>
        <w:pStyle w:val="20"/>
        <w:rPr>
          <w:rFonts w:cs="Times New Roman"/>
          <w:szCs w:val="24"/>
        </w:rPr>
      </w:pPr>
      <w:bookmarkStart w:id="34" w:name="_Toc370201479"/>
      <w:bookmarkStart w:id="35" w:name="_Toc425855381"/>
      <w:r w:rsidRPr="000D42D7">
        <w:rPr>
          <w:rFonts w:cs="Times New Roman"/>
          <w:szCs w:val="24"/>
        </w:rPr>
        <w:t>2.4 Почвенный покров</w:t>
      </w:r>
      <w:bookmarkEnd w:id="32"/>
      <w:bookmarkEnd w:id="34"/>
      <w:bookmarkEnd w:id="35"/>
    </w:p>
    <w:p w:rsidR="00690C62" w:rsidRPr="000D42D7" w:rsidRDefault="00690C62" w:rsidP="00690C62">
      <w:pPr>
        <w:pStyle w:val="afff5"/>
      </w:pPr>
      <w:r w:rsidRPr="000D42D7">
        <w:t>Почвенный покров Кильмезского района представлен 197 разновидностями почв, наиболее распространены дерново-подзолистые (77 разновидностей)</w:t>
      </w:r>
      <w:r w:rsidR="003B2836">
        <w:t xml:space="preserve"> – </w:t>
      </w:r>
      <w:r w:rsidRPr="000D42D7">
        <w:t xml:space="preserve">66% площади района, серые лесные почвы занимают 19% территории, 1,5% приходится на дерновые почвы, 4% </w:t>
      </w:r>
      <w:r w:rsidR="00CB2A0C" w:rsidRPr="000D42D7">
        <w:t>–</w:t>
      </w:r>
      <w:r w:rsidRPr="000D42D7">
        <w:t xml:space="preserve"> на пойменные и 5% на овражно-балочные почвы. В небольшом количестве встречаются пойменно-болотные и другие типы почв. Почти все почвы района отличаются тяжелым механическим составом, тонким гумусовым горизонтом, повышенной кислотностью, слабой воздухо- и водопроницаемостью.</w:t>
      </w:r>
    </w:p>
    <w:p w:rsidR="009D586D" w:rsidRPr="000D42D7" w:rsidRDefault="00ED6F3D" w:rsidP="009D586D">
      <w:pPr>
        <w:pStyle w:val="afff5"/>
      </w:pPr>
      <w:r w:rsidRPr="000D42D7">
        <w:t xml:space="preserve">Почвенный покров </w:t>
      </w:r>
      <w:r w:rsidR="00A044EE">
        <w:t>МО Вихаревское сельское поселение</w:t>
      </w:r>
      <w:r w:rsidR="009D586D" w:rsidRPr="000D42D7">
        <w:t xml:space="preserve"> разнообразный. 76% занимают дерново-подзолистые почвы, 15%</w:t>
      </w:r>
      <w:r w:rsidR="003B2836">
        <w:t xml:space="preserve"> – </w:t>
      </w:r>
      <w:r w:rsidR="009D586D" w:rsidRPr="000D42D7">
        <w:t>пойменные, 5%</w:t>
      </w:r>
      <w:r w:rsidR="003B2836">
        <w:t xml:space="preserve"> – </w:t>
      </w:r>
      <w:r w:rsidR="009D586D" w:rsidRPr="000D42D7">
        <w:t>торфяные и 4%</w:t>
      </w:r>
      <w:r w:rsidR="003B2836">
        <w:t xml:space="preserve"> – </w:t>
      </w:r>
      <w:r w:rsidR="009D586D" w:rsidRPr="000D42D7">
        <w:t>овражно-балочные.</w:t>
      </w:r>
    </w:p>
    <w:p w:rsidR="009D586D" w:rsidRPr="000D42D7" w:rsidRDefault="009D586D" w:rsidP="009D586D">
      <w:pPr>
        <w:pStyle w:val="afff5"/>
      </w:pPr>
      <w:r w:rsidRPr="000D42D7">
        <w:t>По механическому составу супесчаные почвы занимают 18 %, легкосуглинистые – 73 %, среднесуглинистые – 9%.</w:t>
      </w:r>
    </w:p>
    <w:p w:rsidR="00B20883" w:rsidRPr="00D06720" w:rsidRDefault="00B20883" w:rsidP="00D528A2">
      <w:pPr>
        <w:pStyle w:val="20"/>
        <w:rPr>
          <w:noProof/>
        </w:rPr>
      </w:pPr>
      <w:bookmarkStart w:id="36" w:name="_Toc312530883"/>
      <w:bookmarkStart w:id="37" w:name="_Toc370201480"/>
      <w:bookmarkStart w:id="38" w:name="_Toc425855382"/>
      <w:r w:rsidRPr="00D06720">
        <w:rPr>
          <w:noProof/>
        </w:rPr>
        <w:t>2.5 Гидрография и гидро</w:t>
      </w:r>
      <w:r w:rsidR="00EC703B" w:rsidRPr="00D06720">
        <w:rPr>
          <w:noProof/>
        </w:rPr>
        <w:t>гео</w:t>
      </w:r>
      <w:r w:rsidRPr="00D06720">
        <w:rPr>
          <w:noProof/>
        </w:rPr>
        <w:t>логия</w:t>
      </w:r>
      <w:bookmarkEnd w:id="36"/>
      <w:bookmarkEnd w:id="37"/>
      <w:bookmarkEnd w:id="38"/>
    </w:p>
    <w:p w:rsidR="00D06720" w:rsidRPr="00D06720" w:rsidRDefault="00D06720" w:rsidP="00D06720">
      <w:pPr>
        <w:pStyle w:val="a0"/>
        <w:rPr>
          <w:lang w:val="ru-RU" w:eastAsia="ru-RU" w:bidi="ar-SA"/>
        </w:rPr>
      </w:pPr>
      <w:r w:rsidRPr="00D06720">
        <w:rPr>
          <w:lang w:val="ru-RU" w:eastAsia="ru-RU" w:bidi="ar-SA"/>
        </w:rPr>
        <w:t>В гидрологическом отношении территория характеризуется достаточной сетью рек и ручьев. Наиболее крупной рекой является река Вала , которая раньше использовалась для сплава леса в весенний период.</w:t>
      </w:r>
    </w:p>
    <w:p w:rsidR="009B19B0" w:rsidRPr="000D42D7" w:rsidRDefault="009B19B0" w:rsidP="009B19B0">
      <w:pPr>
        <w:pStyle w:val="20"/>
        <w:rPr>
          <w:noProof/>
        </w:rPr>
      </w:pPr>
      <w:bookmarkStart w:id="39" w:name="_Toc425855383"/>
      <w:r w:rsidRPr="000D42D7">
        <w:rPr>
          <w:noProof/>
        </w:rPr>
        <w:t>2.6 Растительность</w:t>
      </w:r>
      <w:bookmarkEnd w:id="39"/>
    </w:p>
    <w:p w:rsidR="00D16DDF" w:rsidRDefault="00526D15" w:rsidP="00526D15">
      <w:pPr>
        <w:pStyle w:val="afff5"/>
      </w:pPr>
      <w:r w:rsidRPr="000D42D7">
        <w:t xml:space="preserve">По растительности Кильмезский район относится к подзоне южной тайги, где зональным типом растительности являются ельники-зеленомошники. </w:t>
      </w:r>
      <w:r w:rsidR="00D06720">
        <w:t>Большая</w:t>
      </w:r>
      <w:r w:rsidRPr="000D42D7">
        <w:t xml:space="preserve"> площа</w:t>
      </w:r>
      <w:r w:rsidR="00D06720">
        <w:t>дь</w:t>
      </w:r>
      <w:r w:rsidRPr="000D42D7">
        <w:t xml:space="preserve"> лесов занято хвой</w:t>
      </w:r>
      <w:r w:rsidR="00D06720">
        <w:t>ными породами</w:t>
      </w:r>
      <w:r w:rsidRPr="000D42D7">
        <w:t>. Господствуют леса из ели, пихты, сосны с примесью березы, осины</w:t>
      </w:r>
      <w:r w:rsidR="00D16DDF">
        <w:t>, ольхи, рябины, можжевельника.</w:t>
      </w:r>
    </w:p>
    <w:p w:rsidR="00526D15" w:rsidRPr="000D42D7" w:rsidRDefault="00D06720" w:rsidP="00526D15">
      <w:pPr>
        <w:pStyle w:val="afff5"/>
      </w:pPr>
      <w:r>
        <w:t>Л</w:t>
      </w:r>
      <w:r w:rsidR="00526D15" w:rsidRPr="000D42D7">
        <w:t>еса богаты малиной, грибами: белыми, подберезови</w:t>
      </w:r>
      <w:r w:rsidR="00526D15" w:rsidRPr="000D42D7">
        <w:softHyphen/>
        <w:t>ками, подосиновиками, рыжиками, сыроежками и др. В последние годы заброшенные сельскохозяйственные земли, расположенные вблизи леса, активно зарастают молодой порослью березы и осины. В поймах рек доминируют разнотравно-злаковая растительность. Из злаков распространены овсяница полевая, лисохвост, полевица белая, костер безостый, пырей ползучий, мятлик, тимофеевка луговая. Разнотравье представлено подмаренником северным, щавелем малым, лютиком едким; из бобовых</w:t>
      </w:r>
      <w:r w:rsidR="003B2836">
        <w:t xml:space="preserve"> – </w:t>
      </w:r>
      <w:r w:rsidR="00526D15" w:rsidRPr="000D42D7">
        <w:t>клевером розовым, белым, чиной луговой, горошком мышиным.</w:t>
      </w:r>
    </w:p>
    <w:p w:rsidR="00526D15" w:rsidRPr="000D42D7" w:rsidRDefault="00526D15" w:rsidP="00526D15">
      <w:pPr>
        <w:pStyle w:val="afff5"/>
      </w:pPr>
      <w:r w:rsidRPr="000D42D7">
        <w:t>На пониженных участках злаков и бобовых меньше, их место занимают осоки, хвощи, таволга вязолистная, щучка дернистая. На суходольных лугах растут мелкие злаки и разнотравье. Из злаков</w:t>
      </w:r>
      <w:r w:rsidR="003B2836">
        <w:t xml:space="preserve"> – </w:t>
      </w:r>
      <w:r w:rsidRPr="000D42D7">
        <w:t>душистый колосок, мятлик, белоус; из разнотравья</w:t>
      </w:r>
      <w:r w:rsidR="003B2836">
        <w:t xml:space="preserve"> – </w:t>
      </w:r>
      <w:r w:rsidRPr="000D42D7">
        <w:t>манжетка, водосбор, василек рогатый, бедренец-камнеломка. На полях много сорняков: лебеда, пастушья сумка, овсюг, пырей ползучий, осот желтый, сурепка. Охраняемые растения</w:t>
      </w:r>
      <w:r w:rsidR="00D06720">
        <w:t xml:space="preserve"> </w:t>
      </w:r>
      <w:r w:rsidRPr="000D42D7">
        <w:t xml:space="preserve">Из </w:t>
      </w:r>
      <w:r w:rsidRPr="000D42D7">
        <w:lastRenderedPageBreak/>
        <w:t xml:space="preserve">охраняемых растений Кировской области </w:t>
      </w:r>
      <w:r w:rsidR="00D06720">
        <w:t>в Кильмезском районе</w:t>
      </w:r>
      <w:r w:rsidRPr="000D42D7">
        <w:t xml:space="preserve"> встречаются древовидные можжевельники, лиана княжик сибирский, ятрышник шлемоносный, пыльцеголовник красный, в лесах повсеместно встречается ветренница дубравная, плауны, в поймах рек рек</w:t>
      </w:r>
      <w:r w:rsidR="003B2836">
        <w:t xml:space="preserve"> – </w:t>
      </w:r>
      <w:r w:rsidRPr="000D42D7">
        <w:t>купальница европейская, на реках</w:t>
      </w:r>
      <w:r w:rsidR="003B2836">
        <w:t xml:space="preserve"> – </w:t>
      </w:r>
      <w:r w:rsidR="00EA03F8">
        <w:t>кувшинка белая, кубышка.</w:t>
      </w:r>
    </w:p>
    <w:p w:rsidR="00B20883" w:rsidRPr="000D42D7" w:rsidRDefault="00B20883" w:rsidP="00D528A2">
      <w:pPr>
        <w:pStyle w:val="20"/>
        <w:rPr>
          <w:rFonts w:cs="Times New Roman"/>
          <w:szCs w:val="24"/>
        </w:rPr>
      </w:pPr>
      <w:bookmarkStart w:id="40" w:name="_Toc312530885"/>
      <w:bookmarkStart w:id="41" w:name="_Toc370201481"/>
      <w:bookmarkStart w:id="42" w:name="_Toc425855384"/>
      <w:bookmarkStart w:id="43" w:name="_Toc216698847"/>
      <w:r w:rsidRPr="000D42D7">
        <w:rPr>
          <w:rFonts w:cs="Times New Roman"/>
          <w:szCs w:val="24"/>
        </w:rPr>
        <w:t>2.</w:t>
      </w:r>
      <w:bookmarkEnd w:id="40"/>
      <w:r w:rsidR="00EC0132" w:rsidRPr="000D42D7">
        <w:rPr>
          <w:rFonts w:cs="Times New Roman"/>
          <w:szCs w:val="24"/>
        </w:rPr>
        <w:t>7</w:t>
      </w:r>
      <w:r w:rsidRPr="000D42D7">
        <w:rPr>
          <w:rFonts w:cs="Times New Roman"/>
          <w:szCs w:val="24"/>
        </w:rPr>
        <w:t xml:space="preserve"> Животный мир</w:t>
      </w:r>
      <w:bookmarkEnd w:id="41"/>
      <w:bookmarkEnd w:id="42"/>
    </w:p>
    <w:p w:rsidR="00526D15" w:rsidRPr="000D42D7" w:rsidRDefault="00526D15" w:rsidP="00526D15">
      <w:pPr>
        <w:pStyle w:val="afff5"/>
      </w:pPr>
      <w:r w:rsidRPr="000D42D7">
        <w:t>Животный мир Кильмезского района свойственен подзоне южной тайги. Разнообразен и богат животный мир охотничьих угодий. Здесь обитают белка, бобр, водяная крыса, выдра, горностай, енотовидная собака, кабан, куница лесная, ласка, лисица, лось, норка, ондатра, рысь, хорь лесной, медведь бурый, барсук, заяц-беляк, заяц-русак, волк. Из птиц охотничьими видами являются: гуси (белолобый, гуменник, серый), утки (кряква, чирок-трясунок, чирок-свистунок), рябчик, тетерев, коростель, кулики (кроншнеп большой, средний; вальдшнеп, бекас, дупель, гаршнеп), голуби (вяхирь, горлица обыкновенная, клинтух).</w:t>
      </w:r>
    </w:p>
    <w:p w:rsidR="00526D15" w:rsidRPr="000D42D7" w:rsidRDefault="00526D15" w:rsidP="00526D15">
      <w:pPr>
        <w:pStyle w:val="afff5"/>
      </w:pPr>
      <w:r w:rsidRPr="000D42D7">
        <w:t>5 видов охотничьих животных являются лицензионными. Ежегодно производится подсчет их численности и выдаются разрешения на отлов и отстрел ограниченного количества экземпляров данных видов. К лицензионным видам относятся лось, кабан, медведь, выдра, бобр. Численность охотничье</w:t>
      </w:r>
      <w:r w:rsidR="003B2836">
        <w:t xml:space="preserve"> – </w:t>
      </w:r>
      <w:r w:rsidRPr="000D42D7">
        <w:t>промысловых животных и птиц в охотничьих хозяйствах, закрепленных за районным обществом охотников и рыболовов (2001г.):</w:t>
      </w:r>
      <w:r w:rsidRPr="000D42D7">
        <w:br/>
        <w:t>Из животных, занесенных в Красную Книгу РСФСР, на территории района встречается лебедь малый</w:t>
      </w:r>
      <w:r w:rsidR="003B2836">
        <w:t xml:space="preserve"> – </w:t>
      </w:r>
      <w:r w:rsidRPr="000D42D7">
        <w:t>весной на пролете. Запрещена охота на цапель, журавлей, куропаток, чаек, дневных хищных птиц, сов, дятлов, кукушек, выпь.</w:t>
      </w:r>
    </w:p>
    <w:p w:rsidR="00801DB5" w:rsidRPr="000D42D7" w:rsidRDefault="00801DB5" w:rsidP="00801DB5">
      <w:pPr>
        <w:pStyle w:val="20"/>
        <w:rPr>
          <w:rFonts w:cs="Times New Roman"/>
          <w:szCs w:val="24"/>
        </w:rPr>
      </w:pPr>
      <w:bookmarkStart w:id="44" w:name="_Toc425855385"/>
      <w:bookmarkStart w:id="45" w:name="_Toc312530886"/>
      <w:bookmarkEnd w:id="43"/>
      <w:r w:rsidRPr="000D42D7">
        <w:rPr>
          <w:rFonts w:cs="Times New Roman"/>
          <w:szCs w:val="24"/>
        </w:rPr>
        <w:t>2.</w:t>
      </w:r>
      <w:r w:rsidR="00EC0132" w:rsidRPr="000D42D7">
        <w:rPr>
          <w:rFonts w:cs="Times New Roman"/>
          <w:szCs w:val="24"/>
        </w:rPr>
        <w:t>8</w:t>
      </w:r>
      <w:r w:rsidRPr="000D42D7">
        <w:rPr>
          <w:rFonts w:cs="Times New Roman"/>
          <w:szCs w:val="24"/>
        </w:rPr>
        <w:t xml:space="preserve"> Полезные ископаемые</w:t>
      </w:r>
      <w:bookmarkEnd w:id="44"/>
    </w:p>
    <w:p w:rsidR="00334030" w:rsidRPr="000D42D7" w:rsidRDefault="00334030" w:rsidP="00334030">
      <w:pPr>
        <w:pStyle w:val="afff5"/>
        <w:rPr>
          <w:rFonts w:eastAsiaTheme="minorEastAsia"/>
        </w:rPr>
      </w:pPr>
      <w:r w:rsidRPr="000D42D7">
        <w:rPr>
          <w:rFonts w:eastAsiaTheme="minorEastAsia"/>
        </w:rPr>
        <w:t xml:space="preserve">Из полезных ископаемых в </w:t>
      </w:r>
      <w:r w:rsidRPr="000D42D7">
        <w:t>Кильмезском</w:t>
      </w:r>
      <w:r w:rsidRPr="000D42D7">
        <w:rPr>
          <w:rFonts w:eastAsiaTheme="minorEastAsia"/>
        </w:rPr>
        <w:t xml:space="preserve"> районе имеется торф, гравий, глина, песок. Выявлено 10 месторождений торфа, общей площадью промышленной залежи 2226,4 га с запасом торфа сырца 44,2 млн. куб.м. Все торфяники низинные с мощностью пласта до 2 м. Полезных ископаемых рудного происхождения, имеющих промышленное значение в районе не имеется. </w:t>
      </w:r>
    </w:p>
    <w:p w:rsidR="009D586D" w:rsidRPr="000D42D7" w:rsidRDefault="009D586D" w:rsidP="00334030">
      <w:pPr>
        <w:pStyle w:val="afff5"/>
        <w:rPr>
          <w:rFonts w:eastAsiaTheme="minorEastAsia"/>
        </w:rPr>
      </w:pPr>
    </w:p>
    <w:p w:rsidR="00B20883" w:rsidRPr="000D42D7" w:rsidRDefault="00B20883" w:rsidP="00334030">
      <w:pPr>
        <w:pStyle w:val="afff5"/>
      </w:pPr>
      <w:r w:rsidRPr="000D42D7">
        <w:br w:type="page"/>
      </w:r>
    </w:p>
    <w:p w:rsidR="00B20883" w:rsidRPr="000D42D7" w:rsidRDefault="00B20883" w:rsidP="00B20883">
      <w:pPr>
        <w:pStyle w:val="1"/>
        <w:rPr>
          <w:rFonts w:cs="Times New Roman"/>
          <w:szCs w:val="24"/>
        </w:rPr>
      </w:pPr>
      <w:bookmarkStart w:id="46" w:name="_Toc370201482"/>
      <w:bookmarkStart w:id="47" w:name="_Toc425855386"/>
      <w:r w:rsidRPr="000D42D7">
        <w:rPr>
          <w:rFonts w:cs="Times New Roman"/>
          <w:szCs w:val="24"/>
        </w:rPr>
        <w:lastRenderedPageBreak/>
        <w:t>3. Население, демография и трудовые ресурсы</w:t>
      </w:r>
      <w:bookmarkEnd w:id="45"/>
      <w:bookmarkEnd w:id="46"/>
      <w:bookmarkEnd w:id="47"/>
    </w:p>
    <w:p w:rsidR="00B20883" w:rsidRPr="000D42D7" w:rsidRDefault="00B20883" w:rsidP="00D528A2">
      <w:pPr>
        <w:pStyle w:val="20"/>
        <w:rPr>
          <w:rFonts w:cs="Times New Roman"/>
          <w:szCs w:val="24"/>
        </w:rPr>
      </w:pPr>
      <w:bookmarkStart w:id="48" w:name="_Toc425855387"/>
      <w:bookmarkStart w:id="49" w:name="_Toc370201483"/>
      <w:r w:rsidRPr="000D42D7">
        <w:rPr>
          <w:rFonts w:cs="Times New Roman"/>
          <w:szCs w:val="24"/>
        </w:rPr>
        <w:t xml:space="preserve">3.1 Современная система расселения </w:t>
      </w:r>
      <w:r w:rsidR="00A044EE">
        <w:rPr>
          <w:rFonts w:cs="Times New Roman"/>
          <w:szCs w:val="24"/>
        </w:rPr>
        <w:t>МО Вихаревское сельское поселение</w:t>
      </w:r>
      <w:r w:rsidR="00184634" w:rsidRPr="000D42D7">
        <w:rPr>
          <w:rFonts w:cs="Times New Roman"/>
          <w:szCs w:val="24"/>
        </w:rPr>
        <w:t>.</w:t>
      </w:r>
      <w:bookmarkEnd w:id="48"/>
      <w:r w:rsidR="00BC4BBD" w:rsidRPr="000D42D7">
        <w:rPr>
          <w:rFonts w:cs="Times New Roman"/>
          <w:szCs w:val="24"/>
        </w:rPr>
        <w:t xml:space="preserve"> </w:t>
      </w:r>
      <w:bookmarkEnd w:id="49"/>
    </w:p>
    <w:p w:rsidR="00B20883" w:rsidRPr="000D42D7" w:rsidRDefault="00B20883" w:rsidP="008C096B">
      <w:pPr>
        <w:pStyle w:val="a0"/>
        <w:rPr>
          <w:lang w:val="ru-RU"/>
        </w:rPr>
      </w:pPr>
      <w:r w:rsidRPr="000D42D7">
        <w:rPr>
          <w:lang w:val="ru-RU"/>
        </w:rPr>
        <w:t>Система расселения – это территориальная организация населения, территориальное сочетание поселений, между которыми существует более или менее четкое распределение функций, а также наличие системообразующих территориальных производственных и социальных связей, включающих миграцию населения. В этой системе присутствует структурность и иерархичность – наличие групп функционально объединенных поселений во главе с центром, поселения различаются по уровню их социально-экономического потенциала и функциональной специализации.</w:t>
      </w:r>
    </w:p>
    <w:p w:rsidR="00B20883" w:rsidRPr="000D42D7" w:rsidRDefault="00B20883" w:rsidP="008C096B">
      <w:pPr>
        <w:pStyle w:val="a0"/>
        <w:rPr>
          <w:lang w:val="ru-RU"/>
        </w:rPr>
      </w:pPr>
      <w:r w:rsidRPr="000D42D7">
        <w:rPr>
          <w:lang w:val="ru-RU"/>
        </w:rPr>
        <w:t xml:space="preserve">Система расселения </w:t>
      </w:r>
      <w:r w:rsidR="00A044EE">
        <w:rPr>
          <w:lang w:val="ru-RU"/>
        </w:rPr>
        <w:t>МО Вихаревское сельское поселение</w:t>
      </w:r>
      <w:r w:rsidRPr="000D42D7">
        <w:rPr>
          <w:lang w:val="ru-RU"/>
        </w:rPr>
        <w:t xml:space="preserve">, как и </w:t>
      </w:r>
      <w:r w:rsidR="00184634" w:rsidRPr="000D42D7">
        <w:rPr>
          <w:lang w:val="ru-RU"/>
        </w:rPr>
        <w:t>Кильмезского</w:t>
      </w:r>
      <w:r w:rsidR="006A637F" w:rsidRPr="000D42D7">
        <w:rPr>
          <w:lang w:val="ru-RU"/>
        </w:rPr>
        <w:t xml:space="preserve"> район</w:t>
      </w:r>
      <w:r w:rsidR="00184634" w:rsidRPr="000D42D7">
        <w:rPr>
          <w:lang w:val="ru-RU"/>
        </w:rPr>
        <w:t xml:space="preserve">а </w:t>
      </w:r>
      <w:r w:rsidRPr="000D42D7">
        <w:rPr>
          <w:lang w:val="ru-RU"/>
        </w:rPr>
        <w:t>в целом, формировалась в результате перемещения населения с целью освоения новых сельскохозяйственных земель.</w:t>
      </w:r>
    </w:p>
    <w:p w:rsidR="00B20883" w:rsidRPr="000D42D7" w:rsidRDefault="00536165" w:rsidP="00BD190C">
      <w:pPr>
        <w:pStyle w:val="afff5"/>
      </w:pPr>
      <w:r w:rsidRPr="000D42D7">
        <w:t xml:space="preserve">На территории </w:t>
      </w:r>
      <w:r w:rsidR="00C15FE4">
        <w:t>поселения</w:t>
      </w:r>
      <w:r w:rsidRPr="000D42D7">
        <w:t xml:space="preserve"> располагаются </w:t>
      </w:r>
      <w:r w:rsidR="00D337BE" w:rsidRPr="000D42D7">
        <w:t>семь</w:t>
      </w:r>
      <w:r w:rsidRPr="000D42D7">
        <w:t xml:space="preserve"> населенных пунктов с общей численностью населения за </w:t>
      </w:r>
      <w:r w:rsidR="00D337BE" w:rsidRPr="000D42D7">
        <w:t>2014</w:t>
      </w:r>
      <w:r w:rsidRPr="000D42D7">
        <w:t xml:space="preserve"> год </w:t>
      </w:r>
      <w:r w:rsidR="00D337BE" w:rsidRPr="000D42D7">
        <w:t>839</w:t>
      </w:r>
      <w:r w:rsidRPr="000D42D7">
        <w:t xml:space="preserve"> человек. Плотность населения </w:t>
      </w:r>
      <w:r w:rsidR="00A044EE">
        <w:t>МО Вихаревское сельское поселение</w:t>
      </w:r>
      <w:r w:rsidR="00BC4BBD" w:rsidRPr="000D42D7">
        <w:t xml:space="preserve"> </w:t>
      </w:r>
      <w:r w:rsidRPr="000D42D7">
        <w:t xml:space="preserve">– </w:t>
      </w:r>
      <w:r w:rsidR="0048568C" w:rsidRPr="000D42D7">
        <w:t>7,3</w:t>
      </w:r>
      <w:r w:rsidRPr="000D42D7">
        <w:t xml:space="preserve"> чел/км</w:t>
      </w:r>
      <w:r w:rsidRPr="000D42D7">
        <w:rPr>
          <w:vertAlign w:val="superscript"/>
        </w:rPr>
        <w:t>2</w:t>
      </w:r>
      <w:r w:rsidRPr="000D42D7">
        <w:t xml:space="preserve">, этот показатель </w:t>
      </w:r>
      <w:r w:rsidR="0048568C" w:rsidRPr="000D42D7">
        <w:t>выше</w:t>
      </w:r>
      <w:r w:rsidRPr="000D42D7">
        <w:t xml:space="preserve"> среднего по </w:t>
      </w:r>
      <w:r w:rsidR="00184634" w:rsidRPr="000D42D7">
        <w:t>Кильмезскому</w:t>
      </w:r>
      <w:r w:rsidRPr="000D42D7">
        <w:t xml:space="preserve"> району (средняя плотность населения </w:t>
      </w:r>
      <w:r w:rsidR="00184634" w:rsidRPr="000D42D7">
        <w:t>Кильмезского</w:t>
      </w:r>
      <w:r w:rsidR="006A637F" w:rsidRPr="000D42D7">
        <w:t xml:space="preserve"> район</w:t>
      </w:r>
      <w:r w:rsidR="00184634" w:rsidRPr="000D42D7">
        <w:t>а</w:t>
      </w:r>
      <w:r w:rsidR="0048568C" w:rsidRPr="000D42D7">
        <w:t xml:space="preserve"> </w:t>
      </w:r>
      <w:r w:rsidR="006A637F" w:rsidRPr="000D42D7">
        <w:t>Кировской</w:t>
      </w:r>
      <w:r w:rsidRPr="000D42D7">
        <w:t xml:space="preserve"> области </w:t>
      </w:r>
      <w:r w:rsidR="0048568C" w:rsidRPr="000D42D7">
        <w:t>5,2</w:t>
      </w:r>
      <w:r w:rsidRPr="000D42D7">
        <w:t xml:space="preserve"> чел./км</w:t>
      </w:r>
      <w:r w:rsidRPr="000D42D7">
        <w:rPr>
          <w:vertAlign w:val="superscript"/>
        </w:rPr>
        <w:t>2</w:t>
      </w:r>
      <w:r w:rsidRPr="000D42D7">
        <w:t>).</w:t>
      </w:r>
    </w:p>
    <w:p w:rsidR="00B20883" w:rsidRPr="000D42D7" w:rsidRDefault="00B20883" w:rsidP="00D528A2">
      <w:pPr>
        <w:pStyle w:val="20"/>
        <w:rPr>
          <w:rFonts w:cs="Times New Roman"/>
          <w:szCs w:val="24"/>
        </w:rPr>
      </w:pPr>
      <w:bookmarkStart w:id="50" w:name="_Toc370201484"/>
      <w:bookmarkStart w:id="51" w:name="_Toc425855388"/>
      <w:r w:rsidRPr="000D42D7">
        <w:rPr>
          <w:rFonts w:cs="Times New Roman"/>
          <w:szCs w:val="24"/>
        </w:rPr>
        <w:t>3.2 Демографическая ситуация</w:t>
      </w:r>
      <w:bookmarkEnd w:id="50"/>
      <w:bookmarkEnd w:id="51"/>
    </w:p>
    <w:p w:rsidR="00B20883" w:rsidRPr="000D42D7" w:rsidRDefault="00B20883" w:rsidP="008C096B">
      <w:pPr>
        <w:pStyle w:val="a0"/>
        <w:rPr>
          <w:lang w:val="ru-RU"/>
        </w:rPr>
      </w:pPr>
      <w:r w:rsidRPr="000D42D7">
        <w:rPr>
          <w:lang w:val="ru-RU"/>
        </w:rPr>
        <w:t>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поселения.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w:t>
      </w:r>
    </w:p>
    <w:p w:rsidR="00B20883" w:rsidRPr="000D42D7" w:rsidRDefault="00B20883" w:rsidP="00BD31D1">
      <w:pPr>
        <w:pStyle w:val="a0"/>
        <w:spacing w:before="120"/>
        <w:jc w:val="right"/>
        <w:outlineLvl w:val="0"/>
        <w:rPr>
          <w:b/>
          <w:i/>
          <w:lang w:val="ru-RU"/>
        </w:rPr>
      </w:pPr>
      <w:r w:rsidRPr="000D42D7">
        <w:rPr>
          <w:b/>
          <w:i/>
          <w:lang w:val="ru-RU"/>
        </w:rPr>
        <w:t>Таблица 3.1</w:t>
      </w:r>
    </w:p>
    <w:p w:rsidR="00B20883" w:rsidRPr="000D42D7" w:rsidRDefault="00B20883" w:rsidP="008C096B">
      <w:pPr>
        <w:pStyle w:val="a0"/>
        <w:spacing w:after="120"/>
        <w:ind w:firstLine="0"/>
        <w:jc w:val="center"/>
        <w:rPr>
          <w:b/>
          <w:i/>
          <w:lang w:val="ru-RU"/>
        </w:rPr>
      </w:pPr>
      <w:r w:rsidRPr="000D42D7">
        <w:rPr>
          <w:b/>
          <w:i/>
          <w:lang w:val="ru-RU"/>
        </w:rPr>
        <w:t xml:space="preserve">Динамика изменения численности населения по населённым пунктам </w:t>
      </w:r>
      <w:r w:rsidR="00A044EE">
        <w:rPr>
          <w:b/>
          <w:i/>
          <w:lang w:val="ru-RU"/>
        </w:rPr>
        <w:t>МО Вихаревское сельское поселение</w:t>
      </w:r>
      <w:r w:rsidR="009D586D" w:rsidRPr="000D42D7">
        <w:rPr>
          <w:b/>
          <w:i/>
          <w:lang w:val="ru-RU"/>
        </w:rPr>
        <w:t>,</w:t>
      </w:r>
      <w:r w:rsidRPr="000D42D7">
        <w:rPr>
          <w:b/>
          <w:i/>
          <w:lang w:val="ru-RU"/>
        </w:rPr>
        <w:t xml:space="preserve"> чел. </w:t>
      </w:r>
      <w:r w:rsidR="00ED6DB9" w:rsidRPr="000D42D7">
        <w:rPr>
          <w:b/>
          <w:i/>
          <w:lang w:val="ru-RU"/>
        </w:rPr>
        <w:t>(</w:t>
      </w:r>
      <w:r w:rsidR="00627660" w:rsidRPr="000D42D7">
        <w:rPr>
          <w:b/>
          <w:i/>
          <w:lang w:val="ru-RU"/>
        </w:rPr>
        <w:t>2004</w:t>
      </w:r>
      <w:r w:rsidR="00ED6DB9" w:rsidRPr="000D42D7">
        <w:rPr>
          <w:b/>
          <w:i/>
          <w:lang w:val="ru-RU"/>
        </w:rPr>
        <w:t>-201</w:t>
      </w:r>
      <w:r w:rsidR="00627660" w:rsidRPr="000D42D7">
        <w:rPr>
          <w:b/>
          <w:i/>
          <w:lang w:val="ru-RU"/>
        </w:rPr>
        <w:t>4</w:t>
      </w:r>
      <w:r w:rsidR="00ED6DB9" w:rsidRPr="000D42D7">
        <w:rPr>
          <w:b/>
          <w:i/>
          <w:lang w:val="ru-RU"/>
        </w:rPr>
        <w:t xml:space="preserve"> гг.), чел.</w:t>
      </w:r>
    </w:p>
    <w:tbl>
      <w:tblPr>
        <w:tblStyle w:val="ac"/>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526"/>
        <w:gridCol w:w="709"/>
        <w:gridCol w:w="708"/>
        <w:gridCol w:w="709"/>
        <w:gridCol w:w="709"/>
        <w:gridCol w:w="709"/>
        <w:gridCol w:w="708"/>
        <w:gridCol w:w="709"/>
        <w:gridCol w:w="709"/>
        <w:gridCol w:w="709"/>
        <w:gridCol w:w="850"/>
        <w:gridCol w:w="851"/>
      </w:tblGrid>
      <w:tr w:rsidR="00627660" w:rsidRPr="000D42D7" w:rsidTr="00627660">
        <w:trPr>
          <w:trHeight w:val="836"/>
        </w:trPr>
        <w:tc>
          <w:tcPr>
            <w:tcW w:w="1526" w:type="dxa"/>
            <w:shd w:val="clear" w:color="auto" w:fill="D9D9D9" w:themeFill="background1" w:themeFillShade="D9"/>
          </w:tcPr>
          <w:p w:rsidR="00453729" w:rsidRPr="000D42D7" w:rsidRDefault="00453729" w:rsidP="00453729">
            <w:pPr>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Наименование населённого пункта</w:t>
            </w:r>
          </w:p>
        </w:tc>
        <w:tc>
          <w:tcPr>
            <w:tcW w:w="709" w:type="dxa"/>
            <w:shd w:val="clear" w:color="auto" w:fill="D9D9D9" w:themeFill="background1" w:themeFillShade="D9"/>
          </w:tcPr>
          <w:p w:rsidR="00453729" w:rsidRPr="000D42D7" w:rsidRDefault="00453729" w:rsidP="00453729">
            <w:pPr>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2004 год</w:t>
            </w:r>
          </w:p>
        </w:tc>
        <w:tc>
          <w:tcPr>
            <w:tcW w:w="708" w:type="dxa"/>
            <w:shd w:val="clear" w:color="auto" w:fill="D9D9D9" w:themeFill="background1" w:themeFillShade="D9"/>
          </w:tcPr>
          <w:p w:rsidR="00453729" w:rsidRPr="000D42D7" w:rsidRDefault="00453729" w:rsidP="00453729">
            <w:pPr>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2005 год</w:t>
            </w:r>
          </w:p>
        </w:tc>
        <w:tc>
          <w:tcPr>
            <w:tcW w:w="709" w:type="dxa"/>
            <w:shd w:val="clear" w:color="auto" w:fill="D9D9D9" w:themeFill="background1" w:themeFillShade="D9"/>
          </w:tcPr>
          <w:p w:rsidR="00453729" w:rsidRPr="000D42D7" w:rsidRDefault="00453729" w:rsidP="00453729">
            <w:pPr>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2006 год</w:t>
            </w:r>
          </w:p>
        </w:tc>
        <w:tc>
          <w:tcPr>
            <w:tcW w:w="709" w:type="dxa"/>
            <w:shd w:val="clear" w:color="auto" w:fill="D9D9D9" w:themeFill="background1" w:themeFillShade="D9"/>
          </w:tcPr>
          <w:p w:rsidR="00453729" w:rsidRPr="000D42D7" w:rsidRDefault="00453729" w:rsidP="00453729">
            <w:pPr>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2007 год</w:t>
            </w:r>
          </w:p>
        </w:tc>
        <w:tc>
          <w:tcPr>
            <w:tcW w:w="709" w:type="dxa"/>
            <w:shd w:val="clear" w:color="auto" w:fill="D9D9D9" w:themeFill="background1" w:themeFillShade="D9"/>
          </w:tcPr>
          <w:p w:rsidR="00453729" w:rsidRPr="000D42D7" w:rsidRDefault="00453729" w:rsidP="00453729">
            <w:pPr>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2008 год</w:t>
            </w:r>
          </w:p>
        </w:tc>
        <w:tc>
          <w:tcPr>
            <w:tcW w:w="708" w:type="dxa"/>
            <w:shd w:val="clear" w:color="auto" w:fill="D9D9D9" w:themeFill="background1" w:themeFillShade="D9"/>
          </w:tcPr>
          <w:p w:rsidR="00453729" w:rsidRPr="000D42D7" w:rsidRDefault="00453729" w:rsidP="00453729">
            <w:pPr>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2009 год</w:t>
            </w:r>
          </w:p>
        </w:tc>
        <w:tc>
          <w:tcPr>
            <w:tcW w:w="709" w:type="dxa"/>
            <w:shd w:val="clear" w:color="auto" w:fill="D9D9D9" w:themeFill="background1" w:themeFillShade="D9"/>
          </w:tcPr>
          <w:p w:rsidR="00453729" w:rsidRPr="000D42D7" w:rsidRDefault="00453729" w:rsidP="00453729">
            <w:pPr>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2010 год</w:t>
            </w:r>
          </w:p>
        </w:tc>
        <w:tc>
          <w:tcPr>
            <w:tcW w:w="709" w:type="dxa"/>
            <w:shd w:val="clear" w:color="auto" w:fill="D9D9D9" w:themeFill="background1" w:themeFillShade="D9"/>
          </w:tcPr>
          <w:p w:rsidR="00453729" w:rsidRPr="000D42D7" w:rsidRDefault="00453729" w:rsidP="00453729">
            <w:pPr>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2011 год</w:t>
            </w:r>
          </w:p>
        </w:tc>
        <w:tc>
          <w:tcPr>
            <w:tcW w:w="709" w:type="dxa"/>
            <w:shd w:val="clear" w:color="auto" w:fill="D9D9D9" w:themeFill="background1" w:themeFillShade="D9"/>
          </w:tcPr>
          <w:p w:rsidR="00453729" w:rsidRPr="000D42D7" w:rsidRDefault="00453729" w:rsidP="00453729">
            <w:pPr>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2012 год</w:t>
            </w:r>
          </w:p>
        </w:tc>
        <w:tc>
          <w:tcPr>
            <w:tcW w:w="850" w:type="dxa"/>
            <w:shd w:val="clear" w:color="auto" w:fill="D9D9D9" w:themeFill="background1" w:themeFillShade="D9"/>
          </w:tcPr>
          <w:p w:rsidR="00453729" w:rsidRPr="000D42D7" w:rsidRDefault="00453729" w:rsidP="00453729">
            <w:pPr>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2013 год</w:t>
            </w:r>
          </w:p>
        </w:tc>
        <w:tc>
          <w:tcPr>
            <w:tcW w:w="851" w:type="dxa"/>
            <w:shd w:val="clear" w:color="auto" w:fill="D9D9D9" w:themeFill="background1" w:themeFillShade="D9"/>
          </w:tcPr>
          <w:p w:rsidR="00453729" w:rsidRPr="000D42D7" w:rsidRDefault="00453729" w:rsidP="00453729">
            <w:pPr>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2014 год</w:t>
            </w:r>
          </w:p>
        </w:tc>
      </w:tr>
      <w:tr w:rsidR="00627660" w:rsidRPr="000D42D7" w:rsidTr="00627660">
        <w:trPr>
          <w:trHeight w:val="289"/>
        </w:trPr>
        <w:tc>
          <w:tcPr>
            <w:tcW w:w="1526" w:type="dxa"/>
            <w:shd w:val="clear" w:color="auto" w:fill="F2F2F2" w:themeFill="background1" w:themeFillShade="F2"/>
          </w:tcPr>
          <w:p w:rsidR="00453729" w:rsidRPr="000D42D7" w:rsidRDefault="00453729" w:rsidP="00B5608F">
            <w:pPr>
              <w:pStyle w:val="a6"/>
              <w:spacing w:before="0"/>
              <w:ind w:left="0"/>
              <w:jc w:val="left"/>
              <w:rPr>
                <w:b/>
                <w:i/>
                <w:sz w:val="24"/>
                <w:szCs w:val="24"/>
              </w:rPr>
            </w:pPr>
            <w:r w:rsidRPr="000D42D7">
              <w:rPr>
                <w:b/>
                <w:i/>
                <w:sz w:val="24"/>
                <w:szCs w:val="24"/>
              </w:rPr>
              <w:t>д. Вихарево</w:t>
            </w:r>
          </w:p>
        </w:tc>
        <w:tc>
          <w:tcPr>
            <w:tcW w:w="709" w:type="dxa"/>
          </w:tcPr>
          <w:p w:rsidR="006F3F99" w:rsidRPr="000D42D7" w:rsidRDefault="006F3F99" w:rsidP="00627660">
            <w:pPr>
              <w:pStyle w:val="a6"/>
              <w:spacing w:before="0"/>
              <w:ind w:left="0"/>
              <w:jc w:val="center"/>
              <w:rPr>
                <w:sz w:val="24"/>
                <w:szCs w:val="24"/>
              </w:rPr>
            </w:pPr>
            <w:r w:rsidRPr="000D42D7">
              <w:rPr>
                <w:sz w:val="24"/>
                <w:szCs w:val="24"/>
              </w:rPr>
              <w:t>429</w:t>
            </w:r>
          </w:p>
        </w:tc>
        <w:tc>
          <w:tcPr>
            <w:tcW w:w="708" w:type="dxa"/>
          </w:tcPr>
          <w:p w:rsidR="00453729" w:rsidRPr="000D42D7" w:rsidRDefault="006F3F99" w:rsidP="00453729">
            <w:pPr>
              <w:pStyle w:val="a6"/>
              <w:spacing w:before="0"/>
              <w:ind w:left="0"/>
              <w:jc w:val="center"/>
              <w:rPr>
                <w:sz w:val="24"/>
                <w:szCs w:val="24"/>
              </w:rPr>
            </w:pPr>
            <w:r w:rsidRPr="000D42D7">
              <w:rPr>
                <w:sz w:val="24"/>
                <w:szCs w:val="24"/>
              </w:rPr>
              <w:t>442</w:t>
            </w:r>
          </w:p>
        </w:tc>
        <w:tc>
          <w:tcPr>
            <w:tcW w:w="709" w:type="dxa"/>
          </w:tcPr>
          <w:p w:rsidR="00453729" w:rsidRPr="000D42D7" w:rsidRDefault="00627660" w:rsidP="00453729">
            <w:pPr>
              <w:pStyle w:val="a6"/>
              <w:spacing w:before="0"/>
              <w:ind w:left="0"/>
              <w:jc w:val="center"/>
              <w:rPr>
                <w:sz w:val="24"/>
                <w:szCs w:val="24"/>
              </w:rPr>
            </w:pPr>
            <w:r w:rsidRPr="000D42D7">
              <w:rPr>
                <w:sz w:val="24"/>
                <w:szCs w:val="24"/>
              </w:rPr>
              <w:t>435</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424</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413</w:t>
            </w:r>
          </w:p>
        </w:tc>
        <w:tc>
          <w:tcPr>
            <w:tcW w:w="708" w:type="dxa"/>
          </w:tcPr>
          <w:p w:rsidR="00453729" w:rsidRPr="000D42D7" w:rsidRDefault="00453729" w:rsidP="00453729">
            <w:pPr>
              <w:pStyle w:val="a6"/>
              <w:spacing w:before="0"/>
              <w:ind w:left="0"/>
              <w:jc w:val="center"/>
              <w:rPr>
                <w:sz w:val="24"/>
                <w:szCs w:val="24"/>
              </w:rPr>
            </w:pPr>
            <w:r w:rsidRPr="000D42D7">
              <w:rPr>
                <w:sz w:val="24"/>
                <w:szCs w:val="24"/>
              </w:rPr>
              <w:t>395</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383</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376</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369</w:t>
            </w:r>
          </w:p>
        </w:tc>
        <w:tc>
          <w:tcPr>
            <w:tcW w:w="850" w:type="dxa"/>
          </w:tcPr>
          <w:p w:rsidR="00453729" w:rsidRPr="000D42D7" w:rsidRDefault="00453729" w:rsidP="00453729">
            <w:pPr>
              <w:pStyle w:val="a6"/>
              <w:spacing w:before="0"/>
              <w:ind w:left="0"/>
              <w:jc w:val="center"/>
              <w:rPr>
                <w:sz w:val="24"/>
                <w:szCs w:val="24"/>
              </w:rPr>
            </w:pPr>
            <w:r w:rsidRPr="000D42D7">
              <w:rPr>
                <w:sz w:val="24"/>
                <w:szCs w:val="24"/>
              </w:rPr>
              <w:t>349</w:t>
            </w:r>
          </w:p>
        </w:tc>
        <w:tc>
          <w:tcPr>
            <w:tcW w:w="851" w:type="dxa"/>
          </w:tcPr>
          <w:p w:rsidR="00453729" w:rsidRPr="000D42D7" w:rsidRDefault="00453729" w:rsidP="00453729">
            <w:pPr>
              <w:pStyle w:val="a6"/>
              <w:spacing w:before="0"/>
              <w:ind w:left="0"/>
              <w:jc w:val="center"/>
              <w:rPr>
                <w:sz w:val="24"/>
                <w:szCs w:val="24"/>
              </w:rPr>
            </w:pPr>
            <w:r w:rsidRPr="000D42D7">
              <w:rPr>
                <w:sz w:val="24"/>
                <w:szCs w:val="24"/>
              </w:rPr>
              <w:t>351</w:t>
            </w:r>
          </w:p>
        </w:tc>
      </w:tr>
      <w:tr w:rsidR="00627660" w:rsidRPr="000D42D7" w:rsidTr="00627660">
        <w:trPr>
          <w:trHeight w:val="274"/>
        </w:trPr>
        <w:tc>
          <w:tcPr>
            <w:tcW w:w="1526" w:type="dxa"/>
            <w:shd w:val="clear" w:color="auto" w:fill="F2F2F2" w:themeFill="background1" w:themeFillShade="F2"/>
          </w:tcPr>
          <w:p w:rsidR="00453729" w:rsidRPr="000D42D7" w:rsidRDefault="00453729" w:rsidP="00B5608F">
            <w:pPr>
              <w:pStyle w:val="a6"/>
              <w:spacing w:before="0"/>
              <w:ind w:left="0"/>
              <w:jc w:val="left"/>
              <w:rPr>
                <w:b/>
                <w:i/>
                <w:sz w:val="24"/>
                <w:szCs w:val="24"/>
              </w:rPr>
            </w:pPr>
            <w:r w:rsidRPr="000D42D7">
              <w:rPr>
                <w:b/>
                <w:i/>
                <w:sz w:val="24"/>
                <w:szCs w:val="24"/>
              </w:rPr>
              <w:t>д. Кунжек</w:t>
            </w:r>
          </w:p>
        </w:tc>
        <w:tc>
          <w:tcPr>
            <w:tcW w:w="709" w:type="dxa"/>
          </w:tcPr>
          <w:p w:rsidR="00453729" w:rsidRPr="000D42D7" w:rsidRDefault="006F3F99" w:rsidP="00627660">
            <w:pPr>
              <w:pStyle w:val="a6"/>
              <w:spacing w:before="0"/>
              <w:ind w:left="0"/>
              <w:jc w:val="center"/>
              <w:rPr>
                <w:sz w:val="24"/>
                <w:szCs w:val="24"/>
              </w:rPr>
            </w:pPr>
            <w:r w:rsidRPr="000D42D7">
              <w:rPr>
                <w:sz w:val="24"/>
                <w:szCs w:val="24"/>
              </w:rPr>
              <w:t>122</w:t>
            </w:r>
          </w:p>
        </w:tc>
        <w:tc>
          <w:tcPr>
            <w:tcW w:w="708" w:type="dxa"/>
          </w:tcPr>
          <w:p w:rsidR="00453729" w:rsidRPr="000D42D7" w:rsidRDefault="006F3F99" w:rsidP="00453729">
            <w:pPr>
              <w:pStyle w:val="a6"/>
              <w:spacing w:before="0"/>
              <w:ind w:left="0"/>
              <w:jc w:val="center"/>
              <w:rPr>
                <w:sz w:val="24"/>
                <w:szCs w:val="24"/>
              </w:rPr>
            </w:pPr>
            <w:r w:rsidRPr="000D42D7">
              <w:rPr>
                <w:sz w:val="24"/>
                <w:szCs w:val="24"/>
              </w:rPr>
              <w:t>123</w:t>
            </w:r>
          </w:p>
        </w:tc>
        <w:tc>
          <w:tcPr>
            <w:tcW w:w="709" w:type="dxa"/>
          </w:tcPr>
          <w:p w:rsidR="00453729" w:rsidRPr="000D42D7" w:rsidRDefault="00627660" w:rsidP="00453729">
            <w:pPr>
              <w:pStyle w:val="a6"/>
              <w:spacing w:before="0"/>
              <w:ind w:left="0"/>
              <w:jc w:val="center"/>
              <w:rPr>
                <w:sz w:val="24"/>
                <w:szCs w:val="24"/>
              </w:rPr>
            </w:pPr>
            <w:r w:rsidRPr="000D42D7">
              <w:rPr>
                <w:sz w:val="24"/>
                <w:szCs w:val="24"/>
              </w:rPr>
              <w:t>118</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114</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109</w:t>
            </w:r>
          </w:p>
        </w:tc>
        <w:tc>
          <w:tcPr>
            <w:tcW w:w="708" w:type="dxa"/>
          </w:tcPr>
          <w:p w:rsidR="00453729" w:rsidRPr="000D42D7" w:rsidRDefault="00453729" w:rsidP="00453729">
            <w:pPr>
              <w:pStyle w:val="a6"/>
              <w:spacing w:before="0"/>
              <w:ind w:left="0"/>
              <w:jc w:val="center"/>
              <w:rPr>
                <w:sz w:val="24"/>
                <w:szCs w:val="24"/>
              </w:rPr>
            </w:pPr>
            <w:r w:rsidRPr="000D42D7">
              <w:rPr>
                <w:sz w:val="24"/>
                <w:szCs w:val="24"/>
              </w:rPr>
              <w:t>108</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101</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103</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98</w:t>
            </w:r>
          </w:p>
        </w:tc>
        <w:tc>
          <w:tcPr>
            <w:tcW w:w="850" w:type="dxa"/>
          </w:tcPr>
          <w:p w:rsidR="00453729" w:rsidRPr="000D42D7" w:rsidRDefault="00453729" w:rsidP="00453729">
            <w:pPr>
              <w:pStyle w:val="a6"/>
              <w:spacing w:before="0"/>
              <w:ind w:left="0"/>
              <w:jc w:val="center"/>
              <w:rPr>
                <w:sz w:val="24"/>
                <w:szCs w:val="24"/>
              </w:rPr>
            </w:pPr>
            <w:r w:rsidRPr="000D42D7">
              <w:rPr>
                <w:sz w:val="24"/>
                <w:szCs w:val="24"/>
              </w:rPr>
              <w:t>96</w:t>
            </w:r>
          </w:p>
        </w:tc>
        <w:tc>
          <w:tcPr>
            <w:tcW w:w="851" w:type="dxa"/>
          </w:tcPr>
          <w:p w:rsidR="00453729" w:rsidRPr="000D42D7" w:rsidRDefault="00453729" w:rsidP="00453729">
            <w:pPr>
              <w:pStyle w:val="a6"/>
              <w:spacing w:before="0"/>
              <w:ind w:left="0"/>
              <w:jc w:val="center"/>
              <w:rPr>
                <w:sz w:val="24"/>
                <w:szCs w:val="24"/>
              </w:rPr>
            </w:pPr>
            <w:r w:rsidRPr="000D42D7">
              <w:rPr>
                <w:sz w:val="24"/>
                <w:szCs w:val="24"/>
              </w:rPr>
              <w:t>93</w:t>
            </w:r>
          </w:p>
        </w:tc>
      </w:tr>
      <w:tr w:rsidR="00627660" w:rsidRPr="000D42D7" w:rsidTr="00627660">
        <w:trPr>
          <w:trHeight w:val="289"/>
        </w:trPr>
        <w:tc>
          <w:tcPr>
            <w:tcW w:w="1526" w:type="dxa"/>
            <w:shd w:val="clear" w:color="auto" w:fill="F2F2F2" w:themeFill="background1" w:themeFillShade="F2"/>
          </w:tcPr>
          <w:p w:rsidR="00453729" w:rsidRPr="000D42D7" w:rsidRDefault="00453729" w:rsidP="00B5608F">
            <w:pPr>
              <w:pStyle w:val="a6"/>
              <w:spacing w:before="0"/>
              <w:ind w:left="0"/>
              <w:jc w:val="left"/>
              <w:rPr>
                <w:b/>
                <w:i/>
                <w:sz w:val="24"/>
                <w:szCs w:val="24"/>
              </w:rPr>
            </w:pPr>
            <w:r w:rsidRPr="000D42D7">
              <w:rPr>
                <w:b/>
                <w:i/>
                <w:sz w:val="24"/>
                <w:szCs w:val="24"/>
              </w:rPr>
              <w:t>д. Карманкино</w:t>
            </w:r>
          </w:p>
        </w:tc>
        <w:tc>
          <w:tcPr>
            <w:tcW w:w="709" w:type="dxa"/>
          </w:tcPr>
          <w:p w:rsidR="00453729" w:rsidRPr="000D42D7" w:rsidRDefault="006F3F99" w:rsidP="00627660">
            <w:pPr>
              <w:pStyle w:val="a6"/>
              <w:spacing w:before="0"/>
              <w:ind w:left="0"/>
              <w:jc w:val="center"/>
              <w:rPr>
                <w:sz w:val="24"/>
                <w:szCs w:val="24"/>
              </w:rPr>
            </w:pPr>
            <w:r w:rsidRPr="000D42D7">
              <w:rPr>
                <w:sz w:val="24"/>
                <w:szCs w:val="24"/>
              </w:rPr>
              <w:t>264</w:t>
            </w:r>
          </w:p>
        </w:tc>
        <w:tc>
          <w:tcPr>
            <w:tcW w:w="708" w:type="dxa"/>
          </w:tcPr>
          <w:p w:rsidR="00453729" w:rsidRPr="000D42D7" w:rsidRDefault="00627660" w:rsidP="00453729">
            <w:pPr>
              <w:pStyle w:val="a6"/>
              <w:spacing w:before="0"/>
              <w:ind w:left="0"/>
              <w:jc w:val="center"/>
              <w:rPr>
                <w:sz w:val="24"/>
                <w:szCs w:val="24"/>
              </w:rPr>
            </w:pPr>
            <w:r w:rsidRPr="000D42D7">
              <w:rPr>
                <w:sz w:val="24"/>
                <w:szCs w:val="24"/>
              </w:rPr>
              <w:t>259</w:t>
            </w:r>
          </w:p>
        </w:tc>
        <w:tc>
          <w:tcPr>
            <w:tcW w:w="709" w:type="dxa"/>
          </w:tcPr>
          <w:p w:rsidR="00453729" w:rsidRPr="000D42D7" w:rsidRDefault="00627660" w:rsidP="00453729">
            <w:pPr>
              <w:pStyle w:val="a6"/>
              <w:spacing w:before="0"/>
              <w:ind w:left="0"/>
              <w:jc w:val="center"/>
              <w:rPr>
                <w:sz w:val="24"/>
                <w:szCs w:val="24"/>
              </w:rPr>
            </w:pPr>
            <w:r w:rsidRPr="000D42D7">
              <w:rPr>
                <w:sz w:val="24"/>
                <w:szCs w:val="24"/>
              </w:rPr>
              <w:t>260</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264</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257</w:t>
            </w:r>
          </w:p>
        </w:tc>
        <w:tc>
          <w:tcPr>
            <w:tcW w:w="708" w:type="dxa"/>
          </w:tcPr>
          <w:p w:rsidR="00453729" w:rsidRPr="000D42D7" w:rsidRDefault="00453729" w:rsidP="00453729">
            <w:pPr>
              <w:pStyle w:val="a6"/>
              <w:spacing w:before="0"/>
              <w:ind w:left="0"/>
              <w:jc w:val="center"/>
              <w:rPr>
                <w:sz w:val="24"/>
                <w:szCs w:val="24"/>
              </w:rPr>
            </w:pPr>
            <w:r w:rsidRPr="000D42D7">
              <w:rPr>
                <w:sz w:val="24"/>
                <w:szCs w:val="24"/>
              </w:rPr>
              <w:t>260</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251</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246</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231</w:t>
            </w:r>
          </w:p>
        </w:tc>
        <w:tc>
          <w:tcPr>
            <w:tcW w:w="850" w:type="dxa"/>
          </w:tcPr>
          <w:p w:rsidR="00453729" w:rsidRPr="000D42D7" w:rsidRDefault="00453729" w:rsidP="00453729">
            <w:pPr>
              <w:pStyle w:val="a6"/>
              <w:spacing w:before="0"/>
              <w:ind w:left="0"/>
              <w:rPr>
                <w:sz w:val="24"/>
                <w:szCs w:val="24"/>
              </w:rPr>
            </w:pPr>
            <w:r w:rsidRPr="000D42D7">
              <w:rPr>
                <w:sz w:val="24"/>
                <w:szCs w:val="24"/>
              </w:rPr>
              <w:t>228</w:t>
            </w:r>
          </w:p>
        </w:tc>
        <w:tc>
          <w:tcPr>
            <w:tcW w:w="851" w:type="dxa"/>
          </w:tcPr>
          <w:p w:rsidR="00453729" w:rsidRPr="000D42D7" w:rsidRDefault="00453729" w:rsidP="00453729">
            <w:pPr>
              <w:pStyle w:val="a6"/>
              <w:spacing w:before="0"/>
              <w:ind w:left="0"/>
              <w:jc w:val="center"/>
              <w:rPr>
                <w:sz w:val="24"/>
                <w:szCs w:val="24"/>
              </w:rPr>
            </w:pPr>
            <w:r w:rsidRPr="000D42D7">
              <w:rPr>
                <w:sz w:val="24"/>
                <w:szCs w:val="24"/>
              </w:rPr>
              <w:t>224</w:t>
            </w:r>
          </w:p>
        </w:tc>
      </w:tr>
      <w:tr w:rsidR="00627660" w:rsidRPr="000D42D7" w:rsidTr="00627660">
        <w:trPr>
          <w:trHeight w:val="274"/>
        </w:trPr>
        <w:tc>
          <w:tcPr>
            <w:tcW w:w="1526" w:type="dxa"/>
            <w:shd w:val="clear" w:color="auto" w:fill="F2F2F2" w:themeFill="background1" w:themeFillShade="F2"/>
          </w:tcPr>
          <w:p w:rsidR="00453729" w:rsidRPr="000D42D7" w:rsidRDefault="00453729" w:rsidP="00B5608F">
            <w:pPr>
              <w:pStyle w:val="a6"/>
              <w:spacing w:before="0"/>
              <w:ind w:left="0"/>
              <w:jc w:val="left"/>
              <w:rPr>
                <w:b/>
                <w:i/>
                <w:sz w:val="24"/>
                <w:szCs w:val="24"/>
              </w:rPr>
            </w:pPr>
            <w:r w:rsidRPr="000D42D7">
              <w:rPr>
                <w:b/>
                <w:i/>
                <w:sz w:val="24"/>
                <w:szCs w:val="24"/>
              </w:rPr>
              <w:t>д. Таутово</w:t>
            </w:r>
          </w:p>
        </w:tc>
        <w:tc>
          <w:tcPr>
            <w:tcW w:w="709" w:type="dxa"/>
          </w:tcPr>
          <w:p w:rsidR="00453729" w:rsidRPr="000D42D7" w:rsidRDefault="00627660" w:rsidP="00627660">
            <w:pPr>
              <w:pStyle w:val="a6"/>
              <w:spacing w:before="0"/>
              <w:ind w:left="0"/>
              <w:jc w:val="center"/>
              <w:rPr>
                <w:sz w:val="24"/>
                <w:szCs w:val="24"/>
              </w:rPr>
            </w:pPr>
            <w:r w:rsidRPr="000D42D7">
              <w:rPr>
                <w:sz w:val="24"/>
                <w:szCs w:val="24"/>
              </w:rPr>
              <w:t>85</w:t>
            </w:r>
          </w:p>
        </w:tc>
        <w:tc>
          <w:tcPr>
            <w:tcW w:w="708" w:type="dxa"/>
          </w:tcPr>
          <w:p w:rsidR="00453729" w:rsidRPr="000D42D7" w:rsidRDefault="00627660" w:rsidP="00453729">
            <w:pPr>
              <w:pStyle w:val="a6"/>
              <w:spacing w:before="0"/>
              <w:ind w:left="0"/>
              <w:jc w:val="center"/>
              <w:rPr>
                <w:sz w:val="24"/>
                <w:szCs w:val="24"/>
              </w:rPr>
            </w:pPr>
            <w:r w:rsidRPr="000D42D7">
              <w:rPr>
                <w:sz w:val="24"/>
                <w:szCs w:val="24"/>
              </w:rPr>
              <w:t>85</w:t>
            </w:r>
          </w:p>
        </w:tc>
        <w:tc>
          <w:tcPr>
            <w:tcW w:w="709" w:type="dxa"/>
          </w:tcPr>
          <w:p w:rsidR="00453729" w:rsidRPr="000D42D7" w:rsidRDefault="00627660" w:rsidP="00453729">
            <w:pPr>
              <w:pStyle w:val="a6"/>
              <w:spacing w:before="0"/>
              <w:ind w:left="0"/>
              <w:jc w:val="center"/>
              <w:rPr>
                <w:sz w:val="24"/>
                <w:szCs w:val="24"/>
              </w:rPr>
            </w:pPr>
            <w:r w:rsidRPr="000D42D7">
              <w:rPr>
                <w:sz w:val="24"/>
                <w:szCs w:val="24"/>
              </w:rPr>
              <w:t>83</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94</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108</w:t>
            </w:r>
          </w:p>
        </w:tc>
        <w:tc>
          <w:tcPr>
            <w:tcW w:w="708" w:type="dxa"/>
          </w:tcPr>
          <w:p w:rsidR="00453729" w:rsidRPr="000D42D7" w:rsidRDefault="00453729" w:rsidP="00453729">
            <w:pPr>
              <w:pStyle w:val="a6"/>
              <w:spacing w:before="0"/>
              <w:ind w:left="0"/>
              <w:jc w:val="center"/>
              <w:rPr>
                <w:sz w:val="24"/>
                <w:szCs w:val="24"/>
              </w:rPr>
            </w:pPr>
            <w:r w:rsidRPr="000D42D7">
              <w:rPr>
                <w:sz w:val="24"/>
                <w:szCs w:val="24"/>
              </w:rPr>
              <w:t>104</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99</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89</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881</w:t>
            </w:r>
          </w:p>
        </w:tc>
        <w:tc>
          <w:tcPr>
            <w:tcW w:w="850" w:type="dxa"/>
          </w:tcPr>
          <w:p w:rsidR="00453729" w:rsidRPr="000D42D7" w:rsidRDefault="00453729" w:rsidP="00453729">
            <w:pPr>
              <w:pStyle w:val="a6"/>
              <w:spacing w:before="0"/>
              <w:ind w:left="0"/>
              <w:jc w:val="center"/>
              <w:rPr>
                <w:sz w:val="24"/>
                <w:szCs w:val="24"/>
              </w:rPr>
            </w:pPr>
            <w:r w:rsidRPr="000D42D7">
              <w:rPr>
                <w:sz w:val="24"/>
                <w:szCs w:val="24"/>
              </w:rPr>
              <w:t>84</w:t>
            </w:r>
          </w:p>
        </w:tc>
        <w:tc>
          <w:tcPr>
            <w:tcW w:w="851" w:type="dxa"/>
          </w:tcPr>
          <w:p w:rsidR="00453729" w:rsidRPr="000D42D7" w:rsidRDefault="00453729" w:rsidP="00453729">
            <w:pPr>
              <w:pStyle w:val="a6"/>
              <w:spacing w:before="0"/>
              <w:ind w:left="0"/>
              <w:jc w:val="center"/>
              <w:rPr>
                <w:sz w:val="24"/>
                <w:szCs w:val="24"/>
              </w:rPr>
            </w:pPr>
            <w:r w:rsidRPr="000D42D7">
              <w:rPr>
                <w:sz w:val="24"/>
                <w:szCs w:val="24"/>
              </w:rPr>
              <w:t>76</w:t>
            </w:r>
          </w:p>
        </w:tc>
      </w:tr>
      <w:tr w:rsidR="00627660" w:rsidRPr="000D42D7" w:rsidTr="00627660">
        <w:trPr>
          <w:trHeight w:val="274"/>
        </w:trPr>
        <w:tc>
          <w:tcPr>
            <w:tcW w:w="1526" w:type="dxa"/>
            <w:shd w:val="clear" w:color="auto" w:fill="F2F2F2" w:themeFill="background1" w:themeFillShade="F2"/>
          </w:tcPr>
          <w:p w:rsidR="00453729" w:rsidRPr="000D42D7" w:rsidRDefault="00453729" w:rsidP="00B5608F">
            <w:pPr>
              <w:pStyle w:val="a6"/>
              <w:spacing w:before="0"/>
              <w:ind w:left="0"/>
              <w:jc w:val="left"/>
              <w:rPr>
                <w:b/>
                <w:i/>
                <w:sz w:val="24"/>
                <w:szCs w:val="24"/>
              </w:rPr>
            </w:pPr>
            <w:r w:rsidRPr="000D42D7">
              <w:rPr>
                <w:b/>
                <w:i/>
                <w:sz w:val="24"/>
                <w:szCs w:val="24"/>
              </w:rPr>
              <w:t>д. Иванково</w:t>
            </w:r>
          </w:p>
        </w:tc>
        <w:tc>
          <w:tcPr>
            <w:tcW w:w="709" w:type="dxa"/>
          </w:tcPr>
          <w:p w:rsidR="00453729" w:rsidRPr="000D42D7" w:rsidRDefault="00627660" w:rsidP="00627660">
            <w:pPr>
              <w:pStyle w:val="a6"/>
              <w:spacing w:before="0"/>
              <w:ind w:left="0"/>
              <w:jc w:val="center"/>
              <w:rPr>
                <w:sz w:val="24"/>
                <w:szCs w:val="24"/>
              </w:rPr>
            </w:pPr>
            <w:r w:rsidRPr="000D42D7">
              <w:rPr>
                <w:sz w:val="24"/>
                <w:szCs w:val="24"/>
              </w:rPr>
              <w:t>14</w:t>
            </w:r>
          </w:p>
        </w:tc>
        <w:tc>
          <w:tcPr>
            <w:tcW w:w="708" w:type="dxa"/>
          </w:tcPr>
          <w:p w:rsidR="00453729" w:rsidRPr="000D42D7" w:rsidRDefault="00627660" w:rsidP="00453729">
            <w:pPr>
              <w:pStyle w:val="a6"/>
              <w:spacing w:before="0"/>
              <w:ind w:left="0"/>
              <w:jc w:val="center"/>
              <w:rPr>
                <w:sz w:val="24"/>
                <w:szCs w:val="24"/>
              </w:rPr>
            </w:pPr>
            <w:r w:rsidRPr="000D42D7">
              <w:rPr>
                <w:sz w:val="24"/>
                <w:szCs w:val="24"/>
              </w:rPr>
              <w:t>11</w:t>
            </w:r>
          </w:p>
        </w:tc>
        <w:tc>
          <w:tcPr>
            <w:tcW w:w="709" w:type="dxa"/>
          </w:tcPr>
          <w:p w:rsidR="00453729" w:rsidRPr="000D42D7" w:rsidRDefault="00627660" w:rsidP="00453729">
            <w:pPr>
              <w:pStyle w:val="a6"/>
              <w:spacing w:before="0"/>
              <w:ind w:left="0"/>
              <w:jc w:val="center"/>
              <w:rPr>
                <w:sz w:val="24"/>
                <w:szCs w:val="24"/>
              </w:rPr>
            </w:pPr>
            <w:r w:rsidRPr="000D42D7">
              <w:rPr>
                <w:sz w:val="24"/>
                <w:szCs w:val="24"/>
              </w:rPr>
              <w:t>7</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2</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1</w:t>
            </w:r>
          </w:p>
        </w:tc>
        <w:tc>
          <w:tcPr>
            <w:tcW w:w="708" w:type="dxa"/>
          </w:tcPr>
          <w:p w:rsidR="00453729" w:rsidRPr="000D42D7" w:rsidRDefault="00453729" w:rsidP="00453729">
            <w:pPr>
              <w:pStyle w:val="a6"/>
              <w:spacing w:before="0"/>
              <w:ind w:left="0"/>
              <w:jc w:val="center"/>
              <w:rPr>
                <w:sz w:val="24"/>
                <w:szCs w:val="24"/>
              </w:rPr>
            </w:pPr>
            <w:r w:rsidRPr="000D42D7">
              <w:rPr>
                <w:sz w:val="24"/>
                <w:szCs w:val="24"/>
              </w:rPr>
              <w:t>1</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1</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1</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1</w:t>
            </w:r>
          </w:p>
        </w:tc>
        <w:tc>
          <w:tcPr>
            <w:tcW w:w="850" w:type="dxa"/>
          </w:tcPr>
          <w:p w:rsidR="00453729" w:rsidRPr="000D42D7" w:rsidRDefault="00453729" w:rsidP="00453729">
            <w:pPr>
              <w:pStyle w:val="a6"/>
              <w:spacing w:before="0"/>
              <w:ind w:left="0"/>
              <w:jc w:val="center"/>
              <w:rPr>
                <w:sz w:val="24"/>
                <w:szCs w:val="24"/>
              </w:rPr>
            </w:pPr>
            <w:r w:rsidRPr="000D42D7">
              <w:rPr>
                <w:sz w:val="24"/>
                <w:szCs w:val="24"/>
              </w:rPr>
              <w:t>1</w:t>
            </w:r>
          </w:p>
        </w:tc>
        <w:tc>
          <w:tcPr>
            <w:tcW w:w="851" w:type="dxa"/>
          </w:tcPr>
          <w:p w:rsidR="00453729" w:rsidRPr="000D42D7" w:rsidRDefault="00453729" w:rsidP="00453729">
            <w:pPr>
              <w:pStyle w:val="a6"/>
              <w:spacing w:before="0"/>
              <w:ind w:left="0"/>
              <w:jc w:val="center"/>
              <w:rPr>
                <w:sz w:val="24"/>
                <w:szCs w:val="24"/>
              </w:rPr>
            </w:pPr>
            <w:r w:rsidRPr="000D42D7">
              <w:rPr>
                <w:sz w:val="24"/>
                <w:szCs w:val="24"/>
              </w:rPr>
              <w:t>1</w:t>
            </w:r>
          </w:p>
        </w:tc>
      </w:tr>
      <w:tr w:rsidR="00627660" w:rsidRPr="000D42D7" w:rsidTr="00627660">
        <w:trPr>
          <w:trHeight w:val="289"/>
        </w:trPr>
        <w:tc>
          <w:tcPr>
            <w:tcW w:w="1526" w:type="dxa"/>
            <w:shd w:val="clear" w:color="auto" w:fill="F2F2F2" w:themeFill="background1" w:themeFillShade="F2"/>
          </w:tcPr>
          <w:p w:rsidR="00453729" w:rsidRPr="000D42D7" w:rsidRDefault="00453729" w:rsidP="00B5608F">
            <w:pPr>
              <w:pStyle w:val="a6"/>
              <w:spacing w:before="0"/>
              <w:ind w:left="0"/>
              <w:jc w:val="left"/>
              <w:rPr>
                <w:b/>
                <w:i/>
                <w:sz w:val="24"/>
                <w:szCs w:val="24"/>
              </w:rPr>
            </w:pPr>
            <w:r w:rsidRPr="000D42D7">
              <w:rPr>
                <w:b/>
                <w:i/>
                <w:sz w:val="24"/>
                <w:szCs w:val="24"/>
              </w:rPr>
              <w:t>д. Силкино</w:t>
            </w:r>
          </w:p>
        </w:tc>
        <w:tc>
          <w:tcPr>
            <w:tcW w:w="709" w:type="dxa"/>
          </w:tcPr>
          <w:p w:rsidR="00453729" w:rsidRPr="000D42D7" w:rsidRDefault="00627660" w:rsidP="00627660">
            <w:pPr>
              <w:pStyle w:val="a6"/>
              <w:spacing w:before="0"/>
              <w:ind w:left="0"/>
              <w:jc w:val="center"/>
              <w:rPr>
                <w:sz w:val="24"/>
                <w:szCs w:val="24"/>
              </w:rPr>
            </w:pPr>
            <w:r w:rsidRPr="000D42D7">
              <w:rPr>
                <w:sz w:val="24"/>
                <w:szCs w:val="24"/>
              </w:rPr>
              <w:t>48</w:t>
            </w:r>
          </w:p>
        </w:tc>
        <w:tc>
          <w:tcPr>
            <w:tcW w:w="708" w:type="dxa"/>
          </w:tcPr>
          <w:p w:rsidR="00453729" w:rsidRPr="000D42D7" w:rsidRDefault="00627660" w:rsidP="00453729">
            <w:pPr>
              <w:pStyle w:val="a6"/>
              <w:spacing w:before="0"/>
              <w:ind w:left="0"/>
              <w:jc w:val="center"/>
              <w:rPr>
                <w:sz w:val="24"/>
                <w:szCs w:val="24"/>
              </w:rPr>
            </w:pPr>
            <w:r w:rsidRPr="000D42D7">
              <w:rPr>
                <w:sz w:val="24"/>
                <w:szCs w:val="24"/>
              </w:rPr>
              <w:t>48</w:t>
            </w:r>
          </w:p>
        </w:tc>
        <w:tc>
          <w:tcPr>
            <w:tcW w:w="709" w:type="dxa"/>
          </w:tcPr>
          <w:p w:rsidR="00453729" w:rsidRPr="000D42D7" w:rsidRDefault="00627660" w:rsidP="00453729">
            <w:pPr>
              <w:pStyle w:val="a6"/>
              <w:spacing w:before="0"/>
              <w:ind w:left="0"/>
              <w:jc w:val="center"/>
              <w:rPr>
                <w:sz w:val="24"/>
                <w:szCs w:val="24"/>
              </w:rPr>
            </w:pPr>
            <w:r w:rsidRPr="000D42D7">
              <w:rPr>
                <w:sz w:val="24"/>
                <w:szCs w:val="24"/>
              </w:rPr>
              <w:t>46</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43</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40</w:t>
            </w:r>
          </w:p>
        </w:tc>
        <w:tc>
          <w:tcPr>
            <w:tcW w:w="708" w:type="dxa"/>
          </w:tcPr>
          <w:p w:rsidR="00453729" w:rsidRPr="000D42D7" w:rsidRDefault="00453729" w:rsidP="00453729">
            <w:pPr>
              <w:pStyle w:val="a6"/>
              <w:spacing w:before="0"/>
              <w:ind w:left="0"/>
              <w:jc w:val="center"/>
              <w:rPr>
                <w:sz w:val="24"/>
                <w:szCs w:val="24"/>
              </w:rPr>
            </w:pPr>
            <w:r w:rsidRPr="000D42D7">
              <w:rPr>
                <w:sz w:val="24"/>
                <w:szCs w:val="24"/>
              </w:rPr>
              <w:t>33</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31</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28</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23</w:t>
            </w:r>
          </w:p>
        </w:tc>
        <w:tc>
          <w:tcPr>
            <w:tcW w:w="850" w:type="dxa"/>
          </w:tcPr>
          <w:p w:rsidR="00453729" w:rsidRPr="000D42D7" w:rsidRDefault="00453729" w:rsidP="00453729">
            <w:pPr>
              <w:pStyle w:val="a6"/>
              <w:spacing w:before="0"/>
              <w:ind w:left="0"/>
              <w:jc w:val="center"/>
              <w:rPr>
                <w:sz w:val="24"/>
                <w:szCs w:val="24"/>
              </w:rPr>
            </w:pPr>
            <w:r w:rsidRPr="000D42D7">
              <w:rPr>
                <w:sz w:val="24"/>
                <w:szCs w:val="24"/>
              </w:rPr>
              <w:t>19</w:t>
            </w:r>
          </w:p>
        </w:tc>
        <w:tc>
          <w:tcPr>
            <w:tcW w:w="851" w:type="dxa"/>
          </w:tcPr>
          <w:p w:rsidR="00453729" w:rsidRPr="000D42D7" w:rsidRDefault="00453729" w:rsidP="00453729">
            <w:pPr>
              <w:pStyle w:val="a6"/>
              <w:spacing w:before="0"/>
              <w:ind w:left="0"/>
              <w:jc w:val="center"/>
              <w:rPr>
                <w:sz w:val="24"/>
                <w:szCs w:val="24"/>
              </w:rPr>
            </w:pPr>
            <w:r w:rsidRPr="000D42D7">
              <w:rPr>
                <w:sz w:val="24"/>
                <w:szCs w:val="24"/>
              </w:rPr>
              <w:t>18</w:t>
            </w:r>
          </w:p>
        </w:tc>
      </w:tr>
      <w:tr w:rsidR="00627660" w:rsidRPr="000D42D7" w:rsidTr="00627660">
        <w:trPr>
          <w:trHeight w:val="274"/>
        </w:trPr>
        <w:tc>
          <w:tcPr>
            <w:tcW w:w="1526" w:type="dxa"/>
            <w:shd w:val="clear" w:color="auto" w:fill="F2F2F2" w:themeFill="background1" w:themeFillShade="F2"/>
          </w:tcPr>
          <w:p w:rsidR="00453729" w:rsidRPr="000D42D7" w:rsidRDefault="00453729" w:rsidP="00B5608F">
            <w:pPr>
              <w:pStyle w:val="a6"/>
              <w:spacing w:before="0"/>
              <w:ind w:left="0"/>
              <w:jc w:val="left"/>
              <w:rPr>
                <w:b/>
                <w:i/>
                <w:sz w:val="24"/>
                <w:szCs w:val="24"/>
              </w:rPr>
            </w:pPr>
            <w:r w:rsidRPr="000D42D7">
              <w:rPr>
                <w:b/>
                <w:i/>
                <w:sz w:val="24"/>
                <w:szCs w:val="24"/>
              </w:rPr>
              <w:t>д. Яшкино</w:t>
            </w:r>
          </w:p>
        </w:tc>
        <w:tc>
          <w:tcPr>
            <w:tcW w:w="709" w:type="dxa"/>
          </w:tcPr>
          <w:p w:rsidR="00453729" w:rsidRPr="000D42D7" w:rsidRDefault="00627660" w:rsidP="00627660">
            <w:pPr>
              <w:pStyle w:val="a6"/>
              <w:spacing w:before="0"/>
              <w:ind w:left="0"/>
              <w:jc w:val="center"/>
              <w:rPr>
                <w:sz w:val="24"/>
                <w:szCs w:val="24"/>
              </w:rPr>
            </w:pPr>
            <w:r w:rsidRPr="000D42D7">
              <w:rPr>
                <w:sz w:val="24"/>
                <w:szCs w:val="24"/>
              </w:rPr>
              <w:t>101</w:t>
            </w:r>
          </w:p>
        </w:tc>
        <w:tc>
          <w:tcPr>
            <w:tcW w:w="708" w:type="dxa"/>
          </w:tcPr>
          <w:p w:rsidR="00453729" w:rsidRPr="000D42D7" w:rsidRDefault="00627660" w:rsidP="00453729">
            <w:pPr>
              <w:pStyle w:val="a6"/>
              <w:spacing w:before="0"/>
              <w:ind w:left="0"/>
              <w:jc w:val="center"/>
              <w:rPr>
                <w:sz w:val="24"/>
                <w:szCs w:val="24"/>
              </w:rPr>
            </w:pPr>
            <w:r w:rsidRPr="000D42D7">
              <w:rPr>
                <w:sz w:val="24"/>
                <w:szCs w:val="24"/>
              </w:rPr>
              <w:t>102</w:t>
            </w:r>
          </w:p>
        </w:tc>
        <w:tc>
          <w:tcPr>
            <w:tcW w:w="709" w:type="dxa"/>
          </w:tcPr>
          <w:p w:rsidR="00453729" w:rsidRPr="000D42D7" w:rsidRDefault="00627660" w:rsidP="00453729">
            <w:pPr>
              <w:pStyle w:val="a6"/>
              <w:spacing w:before="0"/>
              <w:ind w:left="0"/>
              <w:jc w:val="center"/>
              <w:rPr>
                <w:sz w:val="24"/>
                <w:szCs w:val="24"/>
              </w:rPr>
            </w:pPr>
            <w:r w:rsidRPr="000D42D7">
              <w:rPr>
                <w:sz w:val="24"/>
                <w:szCs w:val="24"/>
              </w:rPr>
              <w:t>95</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97</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95</w:t>
            </w:r>
          </w:p>
        </w:tc>
        <w:tc>
          <w:tcPr>
            <w:tcW w:w="708" w:type="dxa"/>
          </w:tcPr>
          <w:p w:rsidR="00453729" w:rsidRPr="000D42D7" w:rsidRDefault="00453729" w:rsidP="00453729">
            <w:pPr>
              <w:pStyle w:val="a6"/>
              <w:spacing w:before="0"/>
              <w:ind w:left="0"/>
              <w:jc w:val="center"/>
              <w:rPr>
                <w:sz w:val="24"/>
                <w:szCs w:val="24"/>
              </w:rPr>
            </w:pPr>
            <w:r w:rsidRPr="000D42D7">
              <w:rPr>
                <w:sz w:val="24"/>
                <w:szCs w:val="24"/>
              </w:rPr>
              <w:t>92</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87</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86</w:t>
            </w:r>
          </w:p>
        </w:tc>
        <w:tc>
          <w:tcPr>
            <w:tcW w:w="709" w:type="dxa"/>
          </w:tcPr>
          <w:p w:rsidR="00453729" w:rsidRPr="000D42D7" w:rsidRDefault="00453729" w:rsidP="00453729">
            <w:pPr>
              <w:pStyle w:val="a6"/>
              <w:spacing w:before="0"/>
              <w:ind w:left="0"/>
              <w:jc w:val="center"/>
              <w:rPr>
                <w:sz w:val="24"/>
                <w:szCs w:val="24"/>
              </w:rPr>
            </w:pPr>
            <w:r w:rsidRPr="000D42D7">
              <w:rPr>
                <w:sz w:val="24"/>
                <w:szCs w:val="24"/>
              </w:rPr>
              <w:t>82</w:t>
            </w:r>
          </w:p>
        </w:tc>
        <w:tc>
          <w:tcPr>
            <w:tcW w:w="850" w:type="dxa"/>
          </w:tcPr>
          <w:p w:rsidR="00453729" w:rsidRPr="000D42D7" w:rsidRDefault="00453729" w:rsidP="00453729">
            <w:pPr>
              <w:pStyle w:val="a6"/>
              <w:spacing w:before="0"/>
              <w:ind w:left="0"/>
              <w:jc w:val="center"/>
              <w:rPr>
                <w:sz w:val="24"/>
                <w:szCs w:val="24"/>
              </w:rPr>
            </w:pPr>
            <w:r w:rsidRPr="000D42D7">
              <w:rPr>
                <w:sz w:val="24"/>
                <w:szCs w:val="24"/>
              </w:rPr>
              <w:t>70</w:t>
            </w:r>
          </w:p>
        </w:tc>
        <w:tc>
          <w:tcPr>
            <w:tcW w:w="851" w:type="dxa"/>
          </w:tcPr>
          <w:p w:rsidR="00453729" w:rsidRPr="000D42D7" w:rsidRDefault="00453729" w:rsidP="00453729">
            <w:pPr>
              <w:pStyle w:val="a6"/>
              <w:spacing w:before="0"/>
              <w:ind w:left="0"/>
              <w:jc w:val="center"/>
              <w:rPr>
                <w:sz w:val="24"/>
                <w:szCs w:val="24"/>
              </w:rPr>
            </w:pPr>
            <w:r w:rsidRPr="000D42D7">
              <w:rPr>
                <w:sz w:val="24"/>
                <w:szCs w:val="24"/>
              </w:rPr>
              <w:t>76</w:t>
            </w:r>
          </w:p>
        </w:tc>
      </w:tr>
      <w:tr w:rsidR="00627660" w:rsidRPr="000D42D7" w:rsidTr="00627660">
        <w:trPr>
          <w:trHeight w:val="289"/>
        </w:trPr>
        <w:tc>
          <w:tcPr>
            <w:tcW w:w="1526" w:type="dxa"/>
            <w:shd w:val="clear" w:color="auto" w:fill="D9D9D9" w:themeFill="background1" w:themeFillShade="D9"/>
          </w:tcPr>
          <w:p w:rsidR="00453729" w:rsidRPr="000D42D7" w:rsidRDefault="00453729" w:rsidP="00453729">
            <w:pPr>
              <w:pStyle w:val="a6"/>
              <w:spacing w:before="0"/>
              <w:ind w:left="0"/>
              <w:rPr>
                <w:b/>
                <w:i/>
                <w:sz w:val="24"/>
                <w:szCs w:val="24"/>
              </w:rPr>
            </w:pPr>
            <w:r w:rsidRPr="000D42D7">
              <w:rPr>
                <w:b/>
                <w:i/>
                <w:sz w:val="24"/>
                <w:szCs w:val="24"/>
              </w:rPr>
              <w:t>ВСЕГО</w:t>
            </w:r>
          </w:p>
        </w:tc>
        <w:tc>
          <w:tcPr>
            <w:tcW w:w="709" w:type="dxa"/>
            <w:shd w:val="clear" w:color="auto" w:fill="D9D9D9" w:themeFill="background1" w:themeFillShade="D9"/>
          </w:tcPr>
          <w:p w:rsidR="00453729" w:rsidRPr="000D42D7" w:rsidRDefault="00627660" w:rsidP="00627660">
            <w:pPr>
              <w:pStyle w:val="a6"/>
              <w:spacing w:before="0"/>
              <w:ind w:left="0"/>
              <w:jc w:val="center"/>
              <w:rPr>
                <w:b/>
                <w:i/>
                <w:sz w:val="24"/>
                <w:szCs w:val="24"/>
              </w:rPr>
            </w:pPr>
            <w:r w:rsidRPr="000D42D7">
              <w:rPr>
                <w:b/>
                <w:i/>
                <w:sz w:val="24"/>
                <w:szCs w:val="24"/>
              </w:rPr>
              <w:t>1063</w:t>
            </w:r>
          </w:p>
        </w:tc>
        <w:tc>
          <w:tcPr>
            <w:tcW w:w="708" w:type="dxa"/>
            <w:shd w:val="clear" w:color="auto" w:fill="D9D9D9" w:themeFill="background1" w:themeFillShade="D9"/>
          </w:tcPr>
          <w:p w:rsidR="00453729" w:rsidRPr="000D42D7" w:rsidRDefault="00627660" w:rsidP="00453729">
            <w:pPr>
              <w:pStyle w:val="a6"/>
              <w:spacing w:before="0"/>
              <w:ind w:left="0"/>
              <w:jc w:val="center"/>
              <w:rPr>
                <w:b/>
                <w:i/>
                <w:sz w:val="24"/>
                <w:szCs w:val="24"/>
              </w:rPr>
            </w:pPr>
            <w:r w:rsidRPr="000D42D7">
              <w:rPr>
                <w:b/>
                <w:i/>
                <w:sz w:val="24"/>
                <w:szCs w:val="24"/>
              </w:rPr>
              <w:t>1070</w:t>
            </w:r>
          </w:p>
        </w:tc>
        <w:tc>
          <w:tcPr>
            <w:tcW w:w="709" w:type="dxa"/>
            <w:shd w:val="clear" w:color="auto" w:fill="D9D9D9" w:themeFill="background1" w:themeFillShade="D9"/>
          </w:tcPr>
          <w:p w:rsidR="00453729" w:rsidRPr="000D42D7" w:rsidRDefault="00627660" w:rsidP="00453729">
            <w:pPr>
              <w:pStyle w:val="a6"/>
              <w:spacing w:before="0"/>
              <w:ind w:left="0"/>
              <w:jc w:val="center"/>
              <w:rPr>
                <w:b/>
                <w:i/>
                <w:sz w:val="24"/>
                <w:szCs w:val="24"/>
              </w:rPr>
            </w:pPr>
            <w:r w:rsidRPr="000D42D7">
              <w:rPr>
                <w:b/>
                <w:i/>
                <w:sz w:val="24"/>
                <w:szCs w:val="24"/>
              </w:rPr>
              <w:t>1045</w:t>
            </w:r>
          </w:p>
        </w:tc>
        <w:tc>
          <w:tcPr>
            <w:tcW w:w="709" w:type="dxa"/>
            <w:shd w:val="clear" w:color="auto" w:fill="D9D9D9" w:themeFill="background1" w:themeFillShade="D9"/>
          </w:tcPr>
          <w:p w:rsidR="00453729" w:rsidRPr="000D42D7" w:rsidRDefault="00453729" w:rsidP="00453729">
            <w:pPr>
              <w:pStyle w:val="a6"/>
              <w:spacing w:before="0"/>
              <w:ind w:left="0"/>
              <w:jc w:val="center"/>
              <w:rPr>
                <w:b/>
                <w:i/>
                <w:sz w:val="24"/>
                <w:szCs w:val="24"/>
              </w:rPr>
            </w:pPr>
            <w:r w:rsidRPr="000D42D7">
              <w:rPr>
                <w:b/>
                <w:i/>
                <w:sz w:val="24"/>
                <w:szCs w:val="24"/>
              </w:rPr>
              <w:t>1038</w:t>
            </w:r>
          </w:p>
        </w:tc>
        <w:tc>
          <w:tcPr>
            <w:tcW w:w="709" w:type="dxa"/>
            <w:shd w:val="clear" w:color="auto" w:fill="D9D9D9" w:themeFill="background1" w:themeFillShade="D9"/>
          </w:tcPr>
          <w:p w:rsidR="00453729" w:rsidRPr="000D42D7" w:rsidRDefault="00453729" w:rsidP="00453729">
            <w:pPr>
              <w:pStyle w:val="a6"/>
              <w:spacing w:before="0"/>
              <w:ind w:left="0"/>
              <w:jc w:val="center"/>
              <w:rPr>
                <w:b/>
                <w:i/>
                <w:sz w:val="24"/>
                <w:szCs w:val="24"/>
              </w:rPr>
            </w:pPr>
            <w:r w:rsidRPr="000D42D7">
              <w:rPr>
                <w:b/>
                <w:i/>
                <w:sz w:val="24"/>
                <w:szCs w:val="24"/>
              </w:rPr>
              <w:t>1023</w:t>
            </w:r>
          </w:p>
        </w:tc>
        <w:tc>
          <w:tcPr>
            <w:tcW w:w="708" w:type="dxa"/>
            <w:shd w:val="clear" w:color="auto" w:fill="D9D9D9" w:themeFill="background1" w:themeFillShade="D9"/>
          </w:tcPr>
          <w:p w:rsidR="00453729" w:rsidRPr="000D42D7" w:rsidRDefault="00453729" w:rsidP="00453729">
            <w:pPr>
              <w:pStyle w:val="a6"/>
              <w:spacing w:before="0"/>
              <w:ind w:left="0"/>
              <w:jc w:val="center"/>
              <w:rPr>
                <w:b/>
                <w:i/>
                <w:sz w:val="24"/>
                <w:szCs w:val="24"/>
              </w:rPr>
            </w:pPr>
            <w:r w:rsidRPr="000D42D7">
              <w:rPr>
                <w:b/>
                <w:i/>
                <w:sz w:val="24"/>
                <w:szCs w:val="24"/>
              </w:rPr>
              <w:t>993</w:t>
            </w:r>
          </w:p>
        </w:tc>
        <w:tc>
          <w:tcPr>
            <w:tcW w:w="709" w:type="dxa"/>
            <w:shd w:val="clear" w:color="auto" w:fill="D9D9D9" w:themeFill="background1" w:themeFillShade="D9"/>
          </w:tcPr>
          <w:p w:rsidR="00453729" w:rsidRPr="000D42D7" w:rsidRDefault="00453729" w:rsidP="00453729">
            <w:pPr>
              <w:pStyle w:val="a6"/>
              <w:spacing w:before="0"/>
              <w:ind w:left="0"/>
              <w:jc w:val="center"/>
              <w:rPr>
                <w:b/>
                <w:i/>
                <w:sz w:val="24"/>
                <w:szCs w:val="24"/>
              </w:rPr>
            </w:pPr>
            <w:r w:rsidRPr="000D42D7">
              <w:rPr>
                <w:b/>
                <w:i/>
                <w:sz w:val="24"/>
                <w:szCs w:val="24"/>
              </w:rPr>
              <w:t>953</w:t>
            </w:r>
          </w:p>
        </w:tc>
        <w:tc>
          <w:tcPr>
            <w:tcW w:w="709" w:type="dxa"/>
            <w:shd w:val="clear" w:color="auto" w:fill="D9D9D9" w:themeFill="background1" w:themeFillShade="D9"/>
          </w:tcPr>
          <w:p w:rsidR="00453729" w:rsidRPr="000D42D7" w:rsidRDefault="00453729" w:rsidP="00453729">
            <w:pPr>
              <w:pStyle w:val="a6"/>
              <w:spacing w:before="0"/>
              <w:ind w:left="0"/>
              <w:jc w:val="center"/>
              <w:rPr>
                <w:b/>
                <w:i/>
                <w:sz w:val="24"/>
                <w:szCs w:val="24"/>
              </w:rPr>
            </w:pPr>
            <w:r w:rsidRPr="000D42D7">
              <w:rPr>
                <w:b/>
                <w:i/>
                <w:sz w:val="24"/>
                <w:szCs w:val="24"/>
              </w:rPr>
              <w:t>929</w:t>
            </w:r>
          </w:p>
        </w:tc>
        <w:tc>
          <w:tcPr>
            <w:tcW w:w="709" w:type="dxa"/>
            <w:shd w:val="clear" w:color="auto" w:fill="D9D9D9" w:themeFill="background1" w:themeFillShade="D9"/>
          </w:tcPr>
          <w:p w:rsidR="00453729" w:rsidRPr="000D42D7" w:rsidRDefault="00453729" w:rsidP="00453729">
            <w:pPr>
              <w:pStyle w:val="a6"/>
              <w:spacing w:before="0"/>
              <w:ind w:left="0"/>
              <w:jc w:val="center"/>
              <w:rPr>
                <w:b/>
                <w:i/>
                <w:sz w:val="24"/>
                <w:szCs w:val="24"/>
              </w:rPr>
            </w:pPr>
            <w:r w:rsidRPr="000D42D7">
              <w:rPr>
                <w:b/>
                <w:i/>
                <w:sz w:val="24"/>
                <w:szCs w:val="24"/>
              </w:rPr>
              <w:t>892</w:t>
            </w:r>
          </w:p>
        </w:tc>
        <w:tc>
          <w:tcPr>
            <w:tcW w:w="850" w:type="dxa"/>
            <w:shd w:val="clear" w:color="auto" w:fill="D9D9D9" w:themeFill="background1" w:themeFillShade="D9"/>
          </w:tcPr>
          <w:p w:rsidR="00453729" w:rsidRPr="000D42D7" w:rsidRDefault="00453729" w:rsidP="00453729">
            <w:pPr>
              <w:pStyle w:val="a6"/>
              <w:spacing w:before="0"/>
              <w:ind w:left="0"/>
              <w:jc w:val="center"/>
              <w:rPr>
                <w:b/>
                <w:i/>
                <w:sz w:val="24"/>
                <w:szCs w:val="24"/>
              </w:rPr>
            </w:pPr>
            <w:r w:rsidRPr="000D42D7">
              <w:rPr>
                <w:b/>
                <w:i/>
                <w:sz w:val="24"/>
                <w:szCs w:val="24"/>
              </w:rPr>
              <w:t>847</w:t>
            </w:r>
          </w:p>
        </w:tc>
        <w:tc>
          <w:tcPr>
            <w:tcW w:w="851" w:type="dxa"/>
            <w:shd w:val="clear" w:color="auto" w:fill="D9D9D9" w:themeFill="background1" w:themeFillShade="D9"/>
          </w:tcPr>
          <w:p w:rsidR="00453729" w:rsidRPr="000D42D7" w:rsidRDefault="00453729" w:rsidP="00453729">
            <w:pPr>
              <w:pStyle w:val="a6"/>
              <w:spacing w:before="0"/>
              <w:ind w:left="0"/>
              <w:jc w:val="center"/>
              <w:rPr>
                <w:b/>
                <w:i/>
                <w:sz w:val="24"/>
                <w:szCs w:val="24"/>
              </w:rPr>
            </w:pPr>
            <w:r w:rsidRPr="000D42D7">
              <w:rPr>
                <w:b/>
                <w:i/>
                <w:sz w:val="24"/>
                <w:szCs w:val="24"/>
              </w:rPr>
              <w:t>839</w:t>
            </w:r>
          </w:p>
        </w:tc>
      </w:tr>
    </w:tbl>
    <w:p w:rsidR="00171619" w:rsidRPr="000D42D7" w:rsidRDefault="00171619" w:rsidP="00171619">
      <w:pPr>
        <w:pStyle w:val="a0"/>
        <w:spacing w:before="120"/>
        <w:rPr>
          <w:lang w:val="ru-RU"/>
        </w:rPr>
      </w:pPr>
      <w:r w:rsidRPr="000D42D7">
        <w:rPr>
          <w:lang w:val="ru-RU"/>
        </w:rPr>
        <w:t>Демографическая ситуация является отражением социально-экономической политики. Формирование рыночных отношений болезненно сказалось не только на экономиче</w:t>
      </w:r>
      <w:r w:rsidRPr="000D42D7">
        <w:rPr>
          <w:lang w:val="ru-RU"/>
        </w:rPr>
        <w:lastRenderedPageBreak/>
        <w:t>ском состоянии предприятий, но и на социальном положении широких слоев населения, что привело к существенному сокращению населения в сельской местности.</w:t>
      </w:r>
    </w:p>
    <w:p w:rsidR="00BC58BC" w:rsidRPr="000D42D7" w:rsidRDefault="00B20883" w:rsidP="00DB4FB2">
      <w:pPr>
        <w:pStyle w:val="a0"/>
        <w:spacing w:after="120"/>
        <w:rPr>
          <w:lang w:val="ru-RU"/>
        </w:rPr>
      </w:pPr>
      <w:r w:rsidRPr="000D42D7">
        <w:rPr>
          <w:lang w:val="ru-RU"/>
        </w:rPr>
        <w:t xml:space="preserve">Из таблицы следует, что с </w:t>
      </w:r>
      <w:r w:rsidR="00627660" w:rsidRPr="000D42D7">
        <w:rPr>
          <w:lang w:val="ru-RU"/>
        </w:rPr>
        <w:t>2004</w:t>
      </w:r>
      <w:r w:rsidRPr="000D42D7">
        <w:rPr>
          <w:lang w:val="ru-RU"/>
        </w:rPr>
        <w:t xml:space="preserve"> по </w:t>
      </w:r>
      <w:r w:rsidR="00BD190C" w:rsidRPr="000D42D7">
        <w:rPr>
          <w:lang w:val="ru-RU"/>
        </w:rPr>
        <w:t>2014</w:t>
      </w:r>
      <w:r w:rsidRPr="000D42D7">
        <w:rPr>
          <w:lang w:val="ru-RU"/>
        </w:rPr>
        <w:t xml:space="preserve"> численность населения </w:t>
      </w:r>
      <w:r w:rsidR="00A044EE">
        <w:rPr>
          <w:lang w:val="ru-RU"/>
        </w:rPr>
        <w:t>МО Вихаревское сельское поселение</w:t>
      </w:r>
      <w:r w:rsidR="00BC4BBD" w:rsidRPr="000D42D7">
        <w:rPr>
          <w:lang w:val="ru-RU"/>
        </w:rPr>
        <w:t xml:space="preserve"> </w:t>
      </w:r>
      <w:r w:rsidR="004B7A20" w:rsidRPr="000D42D7">
        <w:rPr>
          <w:lang w:val="ru-RU"/>
        </w:rPr>
        <w:t>уменьшилась</w:t>
      </w:r>
      <w:r w:rsidR="00BC58BC" w:rsidRPr="000D42D7">
        <w:rPr>
          <w:lang w:val="ru-RU"/>
        </w:rPr>
        <w:t xml:space="preserve"> на </w:t>
      </w:r>
      <w:r w:rsidR="00627660" w:rsidRPr="000D42D7">
        <w:rPr>
          <w:lang w:val="ru-RU"/>
        </w:rPr>
        <w:t>231</w:t>
      </w:r>
      <w:r w:rsidR="00BC58BC" w:rsidRPr="000D42D7">
        <w:rPr>
          <w:lang w:val="ru-RU"/>
        </w:rPr>
        <w:t xml:space="preserve"> чел. или </w:t>
      </w:r>
      <w:r w:rsidR="007354E3" w:rsidRPr="000D42D7">
        <w:rPr>
          <w:lang w:val="ru-RU"/>
        </w:rPr>
        <w:t>22%</w:t>
      </w:r>
      <w:r w:rsidRPr="000D42D7">
        <w:rPr>
          <w:lang w:val="ru-RU"/>
        </w:rPr>
        <w:t xml:space="preserve">. </w:t>
      </w:r>
      <w:r w:rsidR="004B7A20" w:rsidRPr="000D42D7">
        <w:rPr>
          <w:lang w:val="ru-RU"/>
        </w:rPr>
        <w:t>Наибольшее снижение численно</w:t>
      </w:r>
      <w:r w:rsidR="00627660" w:rsidRPr="000D42D7">
        <w:rPr>
          <w:lang w:val="ru-RU"/>
        </w:rPr>
        <w:t xml:space="preserve">сти населения отмечено в </w:t>
      </w:r>
      <w:r w:rsidR="00571898" w:rsidRPr="000D42D7">
        <w:rPr>
          <w:lang w:val="ru-RU"/>
        </w:rPr>
        <w:t>2013 году (на 45 чел. или 5</w:t>
      </w:r>
      <w:r w:rsidR="004B7A20" w:rsidRPr="000D42D7">
        <w:rPr>
          <w:lang w:val="ru-RU"/>
        </w:rPr>
        <w:t xml:space="preserve">%). </w:t>
      </w:r>
      <w:r w:rsidR="00BC58BC" w:rsidRPr="000D42D7">
        <w:rPr>
          <w:lang w:val="ru-RU"/>
        </w:rPr>
        <w:t xml:space="preserve">В </w:t>
      </w:r>
      <w:r w:rsidR="00571898" w:rsidRPr="000D42D7">
        <w:rPr>
          <w:lang w:val="ru-RU"/>
        </w:rPr>
        <w:t>2007</w:t>
      </w:r>
      <w:r w:rsidR="004B7A20" w:rsidRPr="000D42D7">
        <w:rPr>
          <w:lang w:val="ru-RU"/>
        </w:rPr>
        <w:t xml:space="preserve"> году </w:t>
      </w:r>
      <w:r w:rsidR="00BC58BC" w:rsidRPr="000D42D7">
        <w:rPr>
          <w:lang w:val="ru-RU"/>
        </w:rPr>
        <w:t xml:space="preserve">наблюдалось </w:t>
      </w:r>
      <w:r w:rsidR="004B7A20" w:rsidRPr="000D42D7">
        <w:rPr>
          <w:lang w:val="ru-RU"/>
        </w:rPr>
        <w:t>увеличение</w:t>
      </w:r>
      <w:r w:rsidR="00BC58BC" w:rsidRPr="000D42D7">
        <w:rPr>
          <w:lang w:val="ru-RU"/>
        </w:rPr>
        <w:t xml:space="preserve"> численности населения </w:t>
      </w:r>
      <w:r w:rsidR="00571898" w:rsidRPr="000D42D7">
        <w:rPr>
          <w:lang w:val="ru-RU"/>
        </w:rPr>
        <w:t>(на 6 чел. или 0,5</w:t>
      </w:r>
      <w:r w:rsidR="004B7A20" w:rsidRPr="000D42D7">
        <w:rPr>
          <w:lang w:val="ru-RU"/>
        </w:rPr>
        <w:t>%)</w:t>
      </w:r>
      <w:r w:rsidR="00BC58BC" w:rsidRPr="000D42D7">
        <w:rPr>
          <w:lang w:val="ru-RU"/>
        </w:rPr>
        <w:t xml:space="preserve">. </w:t>
      </w:r>
    </w:p>
    <w:p w:rsidR="0048568C" w:rsidRPr="000D42D7" w:rsidRDefault="0048568C" w:rsidP="00A5295B">
      <w:pPr>
        <w:pStyle w:val="a0"/>
        <w:spacing w:after="120"/>
        <w:ind w:firstLine="0"/>
        <w:jc w:val="center"/>
        <w:rPr>
          <w:lang w:val="ru-RU"/>
        </w:rPr>
      </w:pPr>
      <w:r w:rsidRPr="000D42D7">
        <w:rPr>
          <w:noProof/>
          <w:lang w:val="ru-RU" w:eastAsia="ru-RU" w:bidi="ar-SA"/>
        </w:rPr>
        <w:drawing>
          <wp:inline distT="0" distB="0" distL="0" distR="0" wp14:anchorId="6C2E00F8" wp14:editId="3BE81F82">
            <wp:extent cx="5562600" cy="318135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8568C" w:rsidRPr="000D42D7" w:rsidRDefault="0048568C" w:rsidP="0048568C">
      <w:pPr>
        <w:pStyle w:val="a0"/>
        <w:spacing w:before="120" w:after="120"/>
        <w:ind w:firstLine="0"/>
        <w:jc w:val="center"/>
        <w:outlineLvl w:val="0"/>
        <w:rPr>
          <w:b/>
          <w:i/>
          <w:lang w:val="ru-RU"/>
        </w:rPr>
      </w:pPr>
      <w:r w:rsidRPr="000D42D7">
        <w:rPr>
          <w:b/>
          <w:i/>
          <w:lang w:val="ru-RU"/>
        </w:rPr>
        <w:t xml:space="preserve">Рисунок 3.1 Динамика численности населения </w:t>
      </w:r>
      <w:r w:rsidR="00A044EE">
        <w:rPr>
          <w:b/>
          <w:i/>
          <w:lang w:val="ru-RU"/>
        </w:rPr>
        <w:t>МО Вихаревское сельское поселение</w:t>
      </w:r>
      <w:r w:rsidRPr="000D42D7">
        <w:rPr>
          <w:b/>
          <w:i/>
          <w:lang w:val="ru-RU"/>
        </w:rPr>
        <w:t xml:space="preserve"> в 2004-2014 гг</w:t>
      </w:r>
    </w:p>
    <w:p w:rsidR="0048568C" w:rsidRPr="000D42D7" w:rsidRDefault="0048568C" w:rsidP="0048568C">
      <w:pPr>
        <w:pStyle w:val="a0"/>
        <w:spacing w:after="120"/>
        <w:rPr>
          <w:lang w:val="ru-RU"/>
        </w:rPr>
      </w:pPr>
      <w:r w:rsidRPr="000D42D7">
        <w:rPr>
          <w:lang w:val="ru-RU"/>
        </w:rPr>
        <w:t>По национальному составу население неоднородно, проживают: русские, татары, удмурты, марийцы.</w:t>
      </w:r>
      <w:bookmarkStart w:id="52" w:name="_Toc312530875"/>
    </w:p>
    <w:bookmarkEnd w:id="52"/>
    <w:p w:rsidR="0048568C" w:rsidRPr="000D42D7" w:rsidRDefault="0048568C" w:rsidP="0048568C">
      <w:pPr>
        <w:widowControl w:val="0"/>
        <w:autoSpaceDE w:val="0"/>
        <w:autoSpaceDN w:val="0"/>
        <w:adjustRightInd w:val="0"/>
        <w:spacing w:before="0"/>
        <w:ind w:left="0"/>
        <w:jc w:val="center"/>
        <w:rPr>
          <w:rFonts w:ascii="Times New Roman" w:hAnsi="Times New Roman" w:cs="Times New Roman"/>
          <w:sz w:val="24"/>
          <w:szCs w:val="24"/>
          <w:lang w:val="en-US"/>
        </w:rPr>
      </w:pPr>
      <w:r w:rsidRPr="000D42D7">
        <w:rPr>
          <w:noProof/>
        </w:rPr>
        <w:drawing>
          <wp:inline distT="0" distB="0" distL="0" distR="0" wp14:anchorId="530D89FA" wp14:editId="49732E29">
            <wp:extent cx="4572000" cy="27432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71898" w:rsidRPr="000D42D7" w:rsidRDefault="00571898" w:rsidP="00571898">
      <w:pPr>
        <w:widowControl w:val="0"/>
        <w:autoSpaceDE w:val="0"/>
        <w:autoSpaceDN w:val="0"/>
        <w:adjustRightInd w:val="0"/>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 xml:space="preserve">Рисунок 3.2 Структура численности населения </w:t>
      </w:r>
      <w:r w:rsidR="00A044EE">
        <w:rPr>
          <w:rFonts w:ascii="Times New Roman" w:hAnsi="Times New Roman" w:cs="Times New Roman"/>
          <w:b/>
          <w:i/>
          <w:sz w:val="24"/>
          <w:szCs w:val="24"/>
        </w:rPr>
        <w:t>МО Вихаревское сельское поселение</w:t>
      </w:r>
      <w:r w:rsidRPr="000D42D7">
        <w:rPr>
          <w:rFonts w:ascii="Times New Roman" w:hAnsi="Times New Roman" w:cs="Times New Roman"/>
          <w:b/>
          <w:i/>
          <w:sz w:val="24"/>
          <w:szCs w:val="24"/>
        </w:rPr>
        <w:t xml:space="preserve"> по населённым пунктам в 2014 году (%)</w:t>
      </w:r>
    </w:p>
    <w:p w:rsidR="004F3E54" w:rsidRPr="000D42D7" w:rsidRDefault="004F3E54" w:rsidP="004F3E54">
      <w:pPr>
        <w:pStyle w:val="a0"/>
        <w:rPr>
          <w:lang w:val="ru-RU"/>
        </w:rPr>
      </w:pPr>
      <w:bookmarkStart w:id="53" w:name="_Toc370201485"/>
      <w:r w:rsidRPr="000D42D7">
        <w:rPr>
          <w:lang w:val="ru-RU"/>
        </w:rPr>
        <w:lastRenderedPageBreak/>
        <w:t>Наибольший удельный вес по численности населения имеет центр сельского посе</w:t>
      </w:r>
      <w:r w:rsidR="00571898" w:rsidRPr="000D42D7">
        <w:rPr>
          <w:lang w:val="ru-RU"/>
        </w:rPr>
        <w:t xml:space="preserve">ления: </w:t>
      </w:r>
      <w:r w:rsidR="000E3404">
        <w:rPr>
          <w:lang w:val="ru-RU"/>
        </w:rPr>
        <w:t>деревня</w:t>
      </w:r>
      <w:r w:rsidR="00571898" w:rsidRPr="000D42D7">
        <w:rPr>
          <w:lang w:val="ru-RU"/>
        </w:rPr>
        <w:t xml:space="preserve"> Вихарево (42% в 2014</w:t>
      </w:r>
      <w:r w:rsidRPr="000D42D7">
        <w:rPr>
          <w:lang w:val="ru-RU"/>
        </w:rPr>
        <w:t xml:space="preserve"> году).</w:t>
      </w:r>
    </w:p>
    <w:p w:rsidR="00536165" w:rsidRPr="000D42D7" w:rsidRDefault="00536165" w:rsidP="00313BB3">
      <w:pPr>
        <w:widowControl w:val="0"/>
        <w:autoSpaceDE w:val="0"/>
        <w:autoSpaceDN w:val="0"/>
        <w:adjustRightInd w:val="0"/>
        <w:spacing w:after="0"/>
        <w:ind w:left="0"/>
        <w:jc w:val="right"/>
        <w:rPr>
          <w:rFonts w:ascii="Times New Roman" w:hAnsi="Times New Roman" w:cs="Times New Roman"/>
          <w:b/>
          <w:i/>
          <w:sz w:val="24"/>
          <w:szCs w:val="24"/>
        </w:rPr>
      </w:pPr>
      <w:r w:rsidRPr="000D42D7">
        <w:rPr>
          <w:rFonts w:ascii="Times New Roman" w:hAnsi="Times New Roman" w:cs="Times New Roman"/>
          <w:b/>
          <w:i/>
          <w:sz w:val="24"/>
          <w:szCs w:val="24"/>
        </w:rPr>
        <w:t>Таблица 3.2</w:t>
      </w:r>
    </w:p>
    <w:p w:rsidR="009B7E33" w:rsidRPr="000D42D7" w:rsidRDefault="00536165" w:rsidP="00842642">
      <w:pPr>
        <w:widowControl w:val="0"/>
        <w:autoSpaceDE w:val="0"/>
        <w:autoSpaceDN w:val="0"/>
        <w:adjustRightInd w:val="0"/>
        <w:spacing w:before="0"/>
        <w:ind w:left="0"/>
        <w:jc w:val="center"/>
        <w:rPr>
          <w:rFonts w:ascii="Times New Roman" w:hAnsi="Times New Roman" w:cs="Times New Roman"/>
          <w:b/>
          <w:i/>
          <w:sz w:val="24"/>
          <w:szCs w:val="24"/>
        </w:rPr>
      </w:pPr>
      <w:r w:rsidRPr="000D42D7">
        <w:rPr>
          <w:rFonts w:ascii="Times New Roman" w:hAnsi="Times New Roman" w:cs="Times New Roman"/>
          <w:b/>
          <w:i/>
          <w:sz w:val="24"/>
          <w:szCs w:val="24"/>
        </w:rPr>
        <w:t xml:space="preserve">Показатели естественного воспроизводства населения </w:t>
      </w:r>
      <w:r w:rsidR="00A044EE">
        <w:rPr>
          <w:rFonts w:ascii="Times New Roman" w:hAnsi="Times New Roman" w:cs="Times New Roman"/>
          <w:b/>
          <w:i/>
          <w:sz w:val="24"/>
          <w:szCs w:val="24"/>
        </w:rPr>
        <w:t>МО Вихаревское сельское поселение</w:t>
      </w:r>
      <w:r w:rsidR="00BC4BBD" w:rsidRPr="000D42D7">
        <w:rPr>
          <w:rFonts w:ascii="Times New Roman" w:hAnsi="Times New Roman" w:cs="Times New Roman"/>
          <w:b/>
          <w:i/>
          <w:sz w:val="24"/>
          <w:szCs w:val="24"/>
        </w:rPr>
        <w:t xml:space="preserve"> </w:t>
      </w:r>
      <w:r w:rsidRPr="000D42D7">
        <w:rPr>
          <w:rFonts w:ascii="Times New Roman" w:hAnsi="Times New Roman" w:cs="Times New Roman"/>
          <w:b/>
          <w:i/>
          <w:sz w:val="24"/>
          <w:szCs w:val="24"/>
        </w:rPr>
        <w:t>(</w:t>
      </w:r>
      <w:r w:rsidR="00DF75A1" w:rsidRPr="000D42D7">
        <w:rPr>
          <w:rFonts w:ascii="Times New Roman" w:hAnsi="Times New Roman" w:cs="Times New Roman"/>
          <w:b/>
          <w:i/>
          <w:sz w:val="24"/>
          <w:szCs w:val="24"/>
        </w:rPr>
        <w:t>2006</w:t>
      </w:r>
      <w:r w:rsidRPr="000D42D7">
        <w:rPr>
          <w:rFonts w:ascii="Times New Roman" w:hAnsi="Times New Roman" w:cs="Times New Roman"/>
          <w:b/>
          <w:i/>
          <w:sz w:val="24"/>
          <w:szCs w:val="24"/>
        </w:rPr>
        <w:t>-</w:t>
      </w:r>
      <w:r w:rsidR="0085639E" w:rsidRPr="000D42D7">
        <w:rPr>
          <w:rFonts w:ascii="Times New Roman" w:hAnsi="Times New Roman" w:cs="Times New Roman"/>
          <w:b/>
          <w:i/>
          <w:sz w:val="24"/>
          <w:szCs w:val="24"/>
        </w:rPr>
        <w:t>2014</w:t>
      </w:r>
      <w:r w:rsidR="00842642" w:rsidRPr="000D42D7">
        <w:rPr>
          <w:rFonts w:ascii="Times New Roman" w:hAnsi="Times New Roman" w:cs="Times New Roman"/>
          <w:b/>
          <w:i/>
          <w:sz w:val="24"/>
          <w:szCs w:val="24"/>
        </w:rPr>
        <w:t xml:space="preserve"> гг.)</w:t>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376"/>
        <w:gridCol w:w="709"/>
        <w:gridCol w:w="709"/>
        <w:gridCol w:w="850"/>
        <w:gridCol w:w="851"/>
        <w:gridCol w:w="850"/>
        <w:gridCol w:w="851"/>
        <w:gridCol w:w="850"/>
        <w:gridCol w:w="709"/>
        <w:gridCol w:w="815"/>
      </w:tblGrid>
      <w:tr w:rsidR="00964EFC" w:rsidRPr="000D42D7" w:rsidTr="0048568C">
        <w:tc>
          <w:tcPr>
            <w:tcW w:w="2376" w:type="dxa"/>
            <w:shd w:val="clear" w:color="auto" w:fill="D9D9D9" w:themeFill="background1" w:themeFillShade="D9"/>
          </w:tcPr>
          <w:p w:rsidR="009B7E33" w:rsidRPr="000D42D7" w:rsidRDefault="009B7E33" w:rsidP="003A1C37">
            <w:pPr>
              <w:pStyle w:val="afff5"/>
              <w:ind w:firstLine="0"/>
              <w:jc w:val="center"/>
              <w:rPr>
                <w:b/>
                <w:i/>
              </w:rPr>
            </w:pPr>
            <w:r w:rsidRPr="000D42D7">
              <w:rPr>
                <w:b/>
                <w:i/>
              </w:rPr>
              <w:t>Показател</w:t>
            </w:r>
            <w:r w:rsidR="0048568C" w:rsidRPr="000D42D7">
              <w:rPr>
                <w:b/>
                <w:i/>
              </w:rPr>
              <w:t>и</w:t>
            </w:r>
          </w:p>
        </w:tc>
        <w:tc>
          <w:tcPr>
            <w:tcW w:w="709" w:type="dxa"/>
            <w:shd w:val="clear" w:color="auto" w:fill="D9D9D9" w:themeFill="background1" w:themeFillShade="D9"/>
          </w:tcPr>
          <w:p w:rsidR="009B7E33" w:rsidRPr="000D42D7" w:rsidRDefault="009B7E33" w:rsidP="003A1C37">
            <w:pPr>
              <w:pStyle w:val="afff5"/>
              <w:ind w:firstLine="0"/>
              <w:jc w:val="center"/>
              <w:rPr>
                <w:b/>
                <w:i/>
              </w:rPr>
            </w:pPr>
            <w:r w:rsidRPr="000D42D7">
              <w:rPr>
                <w:b/>
                <w:i/>
              </w:rPr>
              <w:t>2006</w:t>
            </w:r>
            <w:r w:rsidR="002F01DB" w:rsidRPr="000D42D7">
              <w:rPr>
                <w:b/>
                <w:i/>
              </w:rPr>
              <w:t>год</w:t>
            </w:r>
          </w:p>
        </w:tc>
        <w:tc>
          <w:tcPr>
            <w:tcW w:w="709" w:type="dxa"/>
            <w:shd w:val="clear" w:color="auto" w:fill="D9D9D9" w:themeFill="background1" w:themeFillShade="D9"/>
          </w:tcPr>
          <w:p w:rsidR="009B7E33" w:rsidRPr="000D42D7" w:rsidRDefault="009B7E33" w:rsidP="003A1C37">
            <w:pPr>
              <w:pStyle w:val="afff5"/>
              <w:ind w:firstLine="0"/>
              <w:jc w:val="center"/>
              <w:rPr>
                <w:b/>
                <w:i/>
              </w:rPr>
            </w:pPr>
            <w:r w:rsidRPr="000D42D7">
              <w:rPr>
                <w:b/>
                <w:i/>
              </w:rPr>
              <w:t>2007</w:t>
            </w:r>
            <w:r w:rsidR="002F01DB" w:rsidRPr="000D42D7">
              <w:rPr>
                <w:b/>
                <w:i/>
              </w:rPr>
              <w:t>год</w:t>
            </w:r>
          </w:p>
        </w:tc>
        <w:tc>
          <w:tcPr>
            <w:tcW w:w="850" w:type="dxa"/>
            <w:shd w:val="clear" w:color="auto" w:fill="D9D9D9" w:themeFill="background1" w:themeFillShade="D9"/>
          </w:tcPr>
          <w:p w:rsidR="002F01DB" w:rsidRPr="000D42D7" w:rsidRDefault="009B7E33" w:rsidP="003A1C37">
            <w:pPr>
              <w:pStyle w:val="afff5"/>
              <w:ind w:firstLine="0"/>
              <w:jc w:val="center"/>
              <w:rPr>
                <w:b/>
                <w:i/>
              </w:rPr>
            </w:pPr>
            <w:r w:rsidRPr="000D42D7">
              <w:rPr>
                <w:b/>
                <w:i/>
              </w:rPr>
              <w:t>2008</w:t>
            </w:r>
            <w:r w:rsidR="002F01DB" w:rsidRPr="000D42D7">
              <w:rPr>
                <w:b/>
                <w:i/>
              </w:rPr>
              <w:t xml:space="preserve"> год</w:t>
            </w:r>
          </w:p>
        </w:tc>
        <w:tc>
          <w:tcPr>
            <w:tcW w:w="851" w:type="dxa"/>
            <w:shd w:val="clear" w:color="auto" w:fill="D9D9D9" w:themeFill="background1" w:themeFillShade="D9"/>
          </w:tcPr>
          <w:p w:rsidR="009B7E33" w:rsidRPr="000D42D7" w:rsidRDefault="009B7E33" w:rsidP="003A1C37">
            <w:pPr>
              <w:pStyle w:val="afff5"/>
              <w:ind w:firstLine="0"/>
              <w:jc w:val="center"/>
              <w:rPr>
                <w:b/>
                <w:i/>
              </w:rPr>
            </w:pPr>
            <w:r w:rsidRPr="000D42D7">
              <w:rPr>
                <w:b/>
                <w:i/>
              </w:rPr>
              <w:t>2009</w:t>
            </w:r>
            <w:r w:rsidR="002F01DB" w:rsidRPr="000D42D7">
              <w:rPr>
                <w:b/>
                <w:i/>
              </w:rPr>
              <w:t xml:space="preserve"> год</w:t>
            </w:r>
          </w:p>
        </w:tc>
        <w:tc>
          <w:tcPr>
            <w:tcW w:w="850" w:type="dxa"/>
            <w:shd w:val="clear" w:color="auto" w:fill="D9D9D9" w:themeFill="background1" w:themeFillShade="D9"/>
          </w:tcPr>
          <w:p w:rsidR="009B7E33" w:rsidRPr="000D42D7" w:rsidRDefault="009B7E33" w:rsidP="003A1C37">
            <w:pPr>
              <w:pStyle w:val="afff5"/>
              <w:ind w:firstLine="0"/>
              <w:jc w:val="center"/>
              <w:rPr>
                <w:b/>
                <w:i/>
              </w:rPr>
            </w:pPr>
            <w:r w:rsidRPr="000D42D7">
              <w:rPr>
                <w:b/>
                <w:i/>
              </w:rPr>
              <w:t>2010</w:t>
            </w:r>
            <w:r w:rsidR="002F01DB" w:rsidRPr="000D42D7">
              <w:rPr>
                <w:b/>
                <w:i/>
              </w:rPr>
              <w:t xml:space="preserve"> год</w:t>
            </w:r>
          </w:p>
        </w:tc>
        <w:tc>
          <w:tcPr>
            <w:tcW w:w="851" w:type="dxa"/>
            <w:shd w:val="clear" w:color="auto" w:fill="D9D9D9" w:themeFill="background1" w:themeFillShade="D9"/>
          </w:tcPr>
          <w:p w:rsidR="009B7E33" w:rsidRPr="000D42D7" w:rsidRDefault="009B7E33" w:rsidP="003A1C37">
            <w:pPr>
              <w:pStyle w:val="afff5"/>
              <w:ind w:firstLine="0"/>
              <w:jc w:val="center"/>
              <w:rPr>
                <w:b/>
                <w:i/>
              </w:rPr>
            </w:pPr>
            <w:r w:rsidRPr="000D42D7">
              <w:rPr>
                <w:b/>
                <w:i/>
              </w:rPr>
              <w:t>2011</w:t>
            </w:r>
            <w:r w:rsidR="002F01DB" w:rsidRPr="000D42D7">
              <w:rPr>
                <w:b/>
                <w:i/>
              </w:rPr>
              <w:t xml:space="preserve"> год</w:t>
            </w:r>
          </w:p>
        </w:tc>
        <w:tc>
          <w:tcPr>
            <w:tcW w:w="850" w:type="dxa"/>
            <w:shd w:val="clear" w:color="auto" w:fill="D9D9D9" w:themeFill="background1" w:themeFillShade="D9"/>
          </w:tcPr>
          <w:p w:rsidR="009B7E33" w:rsidRPr="000D42D7" w:rsidRDefault="009B7E33" w:rsidP="003A1C37">
            <w:pPr>
              <w:pStyle w:val="afff5"/>
              <w:ind w:firstLine="0"/>
              <w:jc w:val="center"/>
              <w:rPr>
                <w:b/>
                <w:i/>
              </w:rPr>
            </w:pPr>
            <w:r w:rsidRPr="000D42D7">
              <w:rPr>
                <w:b/>
                <w:i/>
              </w:rPr>
              <w:t>2012</w:t>
            </w:r>
            <w:r w:rsidR="002F01DB" w:rsidRPr="000D42D7">
              <w:rPr>
                <w:b/>
                <w:i/>
              </w:rPr>
              <w:t xml:space="preserve"> год</w:t>
            </w:r>
          </w:p>
        </w:tc>
        <w:tc>
          <w:tcPr>
            <w:tcW w:w="709" w:type="dxa"/>
            <w:shd w:val="clear" w:color="auto" w:fill="D9D9D9" w:themeFill="background1" w:themeFillShade="D9"/>
          </w:tcPr>
          <w:p w:rsidR="009B7E33" w:rsidRPr="000D42D7" w:rsidRDefault="009B7E33" w:rsidP="003A1C37">
            <w:pPr>
              <w:pStyle w:val="afff5"/>
              <w:ind w:firstLine="0"/>
              <w:jc w:val="center"/>
              <w:rPr>
                <w:b/>
                <w:i/>
              </w:rPr>
            </w:pPr>
            <w:r w:rsidRPr="000D42D7">
              <w:rPr>
                <w:b/>
                <w:i/>
              </w:rPr>
              <w:t>2013</w:t>
            </w:r>
            <w:r w:rsidR="002F01DB" w:rsidRPr="000D42D7">
              <w:rPr>
                <w:b/>
                <w:i/>
              </w:rPr>
              <w:t xml:space="preserve"> год</w:t>
            </w:r>
          </w:p>
        </w:tc>
        <w:tc>
          <w:tcPr>
            <w:tcW w:w="815" w:type="dxa"/>
            <w:shd w:val="clear" w:color="auto" w:fill="D9D9D9" w:themeFill="background1" w:themeFillShade="D9"/>
          </w:tcPr>
          <w:p w:rsidR="009B7E33" w:rsidRPr="000D42D7" w:rsidRDefault="009B7E33" w:rsidP="003A1C37">
            <w:pPr>
              <w:pStyle w:val="afff5"/>
              <w:ind w:firstLine="0"/>
              <w:jc w:val="center"/>
              <w:rPr>
                <w:b/>
                <w:i/>
              </w:rPr>
            </w:pPr>
            <w:r w:rsidRPr="000D42D7">
              <w:rPr>
                <w:b/>
                <w:i/>
              </w:rPr>
              <w:t>2014</w:t>
            </w:r>
            <w:r w:rsidR="002F01DB" w:rsidRPr="000D42D7">
              <w:rPr>
                <w:b/>
                <w:i/>
              </w:rPr>
              <w:t xml:space="preserve"> год</w:t>
            </w:r>
          </w:p>
        </w:tc>
      </w:tr>
      <w:tr w:rsidR="00964EFC" w:rsidRPr="000D42D7" w:rsidTr="0048568C">
        <w:tc>
          <w:tcPr>
            <w:tcW w:w="2376" w:type="dxa"/>
            <w:shd w:val="clear" w:color="auto" w:fill="F2F2F2" w:themeFill="background1" w:themeFillShade="F2"/>
          </w:tcPr>
          <w:p w:rsidR="009B7E33" w:rsidRPr="000D42D7" w:rsidRDefault="009B7E33" w:rsidP="003A1C37">
            <w:pPr>
              <w:pStyle w:val="afff5"/>
              <w:ind w:firstLine="0"/>
              <w:jc w:val="left"/>
              <w:rPr>
                <w:b/>
                <w:i/>
              </w:rPr>
            </w:pPr>
            <w:r w:rsidRPr="000D42D7">
              <w:rPr>
                <w:b/>
                <w:i/>
              </w:rPr>
              <w:t>Рождаемость, чел.</w:t>
            </w:r>
          </w:p>
        </w:tc>
        <w:tc>
          <w:tcPr>
            <w:tcW w:w="709"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5</w:t>
            </w:r>
          </w:p>
        </w:tc>
        <w:tc>
          <w:tcPr>
            <w:tcW w:w="709"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12</w:t>
            </w:r>
          </w:p>
        </w:tc>
        <w:tc>
          <w:tcPr>
            <w:tcW w:w="850"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5</w:t>
            </w:r>
          </w:p>
        </w:tc>
        <w:tc>
          <w:tcPr>
            <w:tcW w:w="851"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5</w:t>
            </w:r>
          </w:p>
        </w:tc>
        <w:tc>
          <w:tcPr>
            <w:tcW w:w="850"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851"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8</w:t>
            </w:r>
          </w:p>
        </w:tc>
        <w:tc>
          <w:tcPr>
            <w:tcW w:w="850"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9</w:t>
            </w:r>
          </w:p>
        </w:tc>
        <w:tc>
          <w:tcPr>
            <w:tcW w:w="709"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9</w:t>
            </w:r>
          </w:p>
        </w:tc>
        <w:tc>
          <w:tcPr>
            <w:tcW w:w="815"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7</w:t>
            </w:r>
          </w:p>
        </w:tc>
      </w:tr>
      <w:tr w:rsidR="00964EFC" w:rsidRPr="000D42D7" w:rsidTr="0048568C">
        <w:tc>
          <w:tcPr>
            <w:tcW w:w="2376" w:type="dxa"/>
            <w:shd w:val="clear" w:color="auto" w:fill="F2F2F2" w:themeFill="background1" w:themeFillShade="F2"/>
          </w:tcPr>
          <w:p w:rsidR="009B7E33" w:rsidRPr="000D42D7" w:rsidRDefault="009B7E33" w:rsidP="003A1C37">
            <w:pPr>
              <w:pStyle w:val="afff5"/>
              <w:ind w:firstLine="0"/>
              <w:jc w:val="left"/>
              <w:rPr>
                <w:b/>
                <w:i/>
              </w:rPr>
            </w:pPr>
            <w:r w:rsidRPr="000D42D7">
              <w:rPr>
                <w:b/>
                <w:i/>
              </w:rPr>
              <w:t>Смертность, чел.</w:t>
            </w:r>
          </w:p>
        </w:tc>
        <w:tc>
          <w:tcPr>
            <w:tcW w:w="709"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14</w:t>
            </w:r>
          </w:p>
        </w:tc>
        <w:tc>
          <w:tcPr>
            <w:tcW w:w="709"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21</w:t>
            </w:r>
          </w:p>
        </w:tc>
        <w:tc>
          <w:tcPr>
            <w:tcW w:w="850"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16</w:t>
            </w:r>
          </w:p>
        </w:tc>
        <w:tc>
          <w:tcPr>
            <w:tcW w:w="851"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13</w:t>
            </w:r>
          </w:p>
        </w:tc>
        <w:tc>
          <w:tcPr>
            <w:tcW w:w="850"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17</w:t>
            </w:r>
          </w:p>
        </w:tc>
        <w:tc>
          <w:tcPr>
            <w:tcW w:w="851"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16</w:t>
            </w:r>
          </w:p>
        </w:tc>
        <w:tc>
          <w:tcPr>
            <w:tcW w:w="850"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14</w:t>
            </w:r>
          </w:p>
        </w:tc>
        <w:tc>
          <w:tcPr>
            <w:tcW w:w="709"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16</w:t>
            </w:r>
          </w:p>
        </w:tc>
        <w:tc>
          <w:tcPr>
            <w:tcW w:w="815" w:type="dxa"/>
          </w:tcPr>
          <w:p w:rsidR="009B7E33" w:rsidRPr="000D42D7" w:rsidRDefault="009B7E33" w:rsidP="003A1C37">
            <w:pPr>
              <w:spacing w:before="0" w:after="0"/>
              <w:ind w:left="0"/>
              <w:jc w:val="center"/>
              <w:rPr>
                <w:rFonts w:ascii="Times New Roman" w:hAnsi="Times New Roman"/>
                <w:sz w:val="24"/>
                <w:szCs w:val="24"/>
              </w:rPr>
            </w:pPr>
            <w:r w:rsidRPr="000D42D7">
              <w:rPr>
                <w:rFonts w:ascii="Times New Roman" w:hAnsi="Times New Roman"/>
                <w:sz w:val="24"/>
                <w:szCs w:val="24"/>
              </w:rPr>
              <w:t>17</w:t>
            </w:r>
          </w:p>
        </w:tc>
      </w:tr>
      <w:tr w:rsidR="00964EFC" w:rsidRPr="000D42D7" w:rsidTr="0048568C">
        <w:tc>
          <w:tcPr>
            <w:tcW w:w="2376" w:type="dxa"/>
            <w:shd w:val="clear" w:color="auto" w:fill="F2F2F2" w:themeFill="background1" w:themeFillShade="F2"/>
          </w:tcPr>
          <w:p w:rsidR="009B7E33" w:rsidRPr="000D42D7" w:rsidRDefault="009B7E33" w:rsidP="003A1C37">
            <w:pPr>
              <w:pStyle w:val="afff5"/>
              <w:ind w:firstLine="0"/>
              <w:jc w:val="left"/>
              <w:rPr>
                <w:b/>
                <w:i/>
              </w:rPr>
            </w:pPr>
            <w:r w:rsidRPr="000D42D7">
              <w:rPr>
                <w:b/>
                <w:i/>
              </w:rPr>
              <w:t>Естественный прирост, чел.</w:t>
            </w:r>
          </w:p>
        </w:tc>
        <w:tc>
          <w:tcPr>
            <w:tcW w:w="709" w:type="dxa"/>
          </w:tcPr>
          <w:p w:rsidR="009B7E33" w:rsidRPr="000D42D7" w:rsidRDefault="009B7E33" w:rsidP="0048568C">
            <w:pPr>
              <w:spacing w:before="0" w:after="0"/>
              <w:ind w:left="0"/>
              <w:jc w:val="center"/>
              <w:rPr>
                <w:rFonts w:ascii="Times New Roman" w:hAnsi="Times New Roman"/>
                <w:sz w:val="24"/>
                <w:szCs w:val="24"/>
              </w:rPr>
            </w:pPr>
            <w:r w:rsidRPr="000D42D7">
              <w:rPr>
                <w:rFonts w:ascii="Times New Roman" w:hAnsi="Times New Roman"/>
                <w:sz w:val="24"/>
                <w:szCs w:val="24"/>
              </w:rPr>
              <w:t>-9</w:t>
            </w:r>
          </w:p>
        </w:tc>
        <w:tc>
          <w:tcPr>
            <w:tcW w:w="709" w:type="dxa"/>
          </w:tcPr>
          <w:p w:rsidR="009B7E33" w:rsidRPr="000D42D7" w:rsidRDefault="00842642" w:rsidP="0048568C">
            <w:pPr>
              <w:spacing w:before="0" w:after="0"/>
              <w:ind w:left="0"/>
              <w:jc w:val="center"/>
              <w:rPr>
                <w:rFonts w:ascii="Times New Roman" w:hAnsi="Times New Roman"/>
                <w:sz w:val="24"/>
                <w:szCs w:val="24"/>
              </w:rPr>
            </w:pPr>
            <w:r w:rsidRPr="000D42D7">
              <w:rPr>
                <w:rFonts w:ascii="Times New Roman" w:hAnsi="Times New Roman"/>
                <w:sz w:val="24"/>
                <w:szCs w:val="24"/>
              </w:rPr>
              <w:t>-</w:t>
            </w:r>
            <w:r w:rsidR="009B7E33" w:rsidRPr="000D42D7">
              <w:rPr>
                <w:rFonts w:ascii="Times New Roman" w:hAnsi="Times New Roman"/>
                <w:sz w:val="24"/>
                <w:szCs w:val="24"/>
              </w:rPr>
              <w:t>9</w:t>
            </w:r>
          </w:p>
        </w:tc>
        <w:tc>
          <w:tcPr>
            <w:tcW w:w="850" w:type="dxa"/>
          </w:tcPr>
          <w:p w:rsidR="009B7E33" w:rsidRPr="000D42D7" w:rsidRDefault="0098233F" w:rsidP="0048568C">
            <w:pPr>
              <w:spacing w:before="0" w:after="0"/>
              <w:ind w:left="0"/>
              <w:jc w:val="center"/>
              <w:rPr>
                <w:rFonts w:ascii="Times New Roman" w:hAnsi="Times New Roman"/>
                <w:sz w:val="24"/>
                <w:szCs w:val="24"/>
              </w:rPr>
            </w:pPr>
            <w:r w:rsidRPr="000D42D7">
              <w:rPr>
                <w:rFonts w:ascii="Times New Roman" w:hAnsi="Times New Roman"/>
                <w:sz w:val="24"/>
                <w:szCs w:val="24"/>
              </w:rPr>
              <w:t>-11</w:t>
            </w:r>
          </w:p>
        </w:tc>
        <w:tc>
          <w:tcPr>
            <w:tcW w:w="851" w:type="dxa"/>
          </w:tcPr>
          <w:p w:rsidR="009B7E33" w:rsidRPr="000D42D7" w:rsidRDefault="0098233F" w:rsidP="0048568C">
            <w:pPr>
              <w:spacing w:before="0" w:after="0"/>
              <w:ind w:left="0"/>
              <w:jc w:val="center"/>
              <w:rPr>
                <w:rFonts w:ascii="Times New Roman" w:hAnsi="Times New Roman"/>
                <w:sz w:val="24"/>
                <w:szCs w:val="24"/>
              </w:rPr>
            </w:pPr>
            <w:r w:rsidRPr="000D42D7">
              <w:rPr>
                <w:rFonts w:ascii="Times New Roman" w:hAnsi="Times New Roman"/>
                <w:sz w:val="24"/>
                <w:szCs w:val="24"/>
              </w:rPr>
              <w:t>-8</w:t>
            </w:r>
          </w:p>
        </w:tc>
        <w:tc>
          <w:tcPr>
            <w:tcW w:w="850" w:type="dxa"/>
          </w:tcPr>
          <w:p w:rsidR="009B7E33" w:rsidRPr="000D42D7" w:rsidRDefault="0098233F" w:rsidP="0048568C">
            <w:pPr>
              <w:spacing w:before="0" w:after="0"/>
              <w:ind w:left="0"/>
              <w:jc w:val="center"/>
              <w:rPr>
                <w:rFonts w:ascii="Times New Roman" w:hAnsi="Times New Roman"/>
                <w:sz w:val="24"/>
                <w:szCs w:val="24"/>
              </w:rPr>
            </w:pPr>
            <w:r w:rsidRPr="000D42D7">
              <w:rPr>
                <w:rFonts w:ascii="Times New Roman" w:hAnsi="Times New Roman"/>
                <w:sz w:val="24"/>
                <w:szCs w:val="24"/>
              </w:rPr>
              <w:t>-11</w:t>
            </w:r>
          </w:p>
        </w:tc>
        <w:tc>
          <w:tcPr>
            <w:tcW w:w="851" w:type="dxa"/>
          </w:tcPr>
          <w:p w:rsidR="009B7E33" w:rsidRPr="000D42D7" w:rsidRDefault="0098233F" w:rsidP="0048568C">
            <w:pPr>
              <w:spacing w:before="0" w:after="0"/>
              <w:ind w:left="0"/>
              <w:jc w:val="center"/>
              <w:rPr>
                <w:rFonts w:ascii="Times New Roman" w:hAnsi="Times New Roman"/>
                <w:sz w:val="24"/>
                <w:szCs w:val="24"/>
              </w:rPr>
            </w:pPr>
            <w:r w:rsidRPr="000D42D7">
              <w:rPr>
                <w:rFonts w:ascii="Times New Roman" w:hAnsi="Times New Roman"/>
                <w:sz w:val="24"/>
                <w:szCs w:val="24"/>
              </w:rPr>
              <w:t>-8</w:t>
            </w:r>
          </w:p>
        </w:tc>
        <w:tc>
          <w:tcPr>
            <w:tcW w:w="850" w:type="dxa"/>
          </w:tcPr>
          <w:p w:rsidR="009B7E33" w:rsidRPr="000D42D7" w:rsidRDefault="0098233F" w:rsidP="0048568C">
            <w:pPr>
              <w:spacing w:before="0" w:after="0"/>
              <w:ind w:left="0"/>
              <w:jc w:val="center"/>
              <w:rPr>
                <w:rFonts w:ascii="Times New Roman" w:hAnsi="Times New Roman"/>
                <w:sz w:val="24"/>
                <w:szCs w:val="24"/>
              </w:rPr>
            </w:pPr>
            <w:r w:rsidRPr="000D42D7">
              <w:rPr>
                <w:rFonts w:ascii="Times New Roman" w:hAnsi="Times New Roman"/>
                <w:sz w:val="24"/>
                <w:szCs w:val="24"/>
              </w:rPr>
              <w:t>-5</w:t>
            </w:r>
          </w:p>
        </w:tc>
        <w:tc>
          <w:tcPr>
            <w:tcW w:w="709" w:type="dxa"/>
          </w:tcPr>
          <w:p w:rsidR="009B7E33" w:rsidRPr="000D42D7" w:rsidRDefault="0098233F" w:rsidP="0048568C">
            <w:pPr>
              <w:spacing w:before="0" w:after="0"/>
              <w:ind w:left="0"/>
              <w:jc w:val="center"/>
              <w:rPr>
                <w:rFonts w:ascii="Times New Roman" w:hAnsi="Times New Roman"/>
                <w:sz w:val="24"/>
                <w:szCs w:val="24"/>
              </w:rPr>
            </w:pPr>
            <w:r w:rsidRPr="000D42D7">
              <w:rPr>
                <w:rFonts w:ascii="Times New Roman" w:hAnsi="Times New Roman"/>
                <w:sz w:val="24"/>
                <w:szCs w:val="24"/>
              </w:rPr>
              <w:t>-7</w:t>
            </w:r>
          </w:p>
        </w:tc>
        <w:tc>
          <w:tcPr>
            <w:tcW w:w="815" w:type="dxa"/>
          </w:tcPr>
          <w:p w:rsidR="009B7E33" w:rsidRPr="000D42D7" w:rsidRDefault="0098233F" w:rsidP="0048568C">
            <w:pPr>
              <w:spacing w:before="0" w:after="0"/>
              <w:ind w:left="0"/>
              <w:jc w:val="center"/>
              <w:rPr>
                <w:rFonts w:ascii="Times New Roman" w:hAnsi="Times New Roman"/>
                <w:sz w:val="24"/>
                <w:szCs w:val="24"/>
              </w:rPr>
            </w:pPr>
            <w:r w:rsidRPr="000D42D7">
              <w:rPr>
                <w:rFonts w:ascii="Times New Roman" w:hAnsi="Times New Roman"/>
                <w:sz w:val="24"/>
                <w:szCs w:val="24"/>
              </w:rPr>
              <w:t>-10</w:t>
            </w:r>
          </w:p>
        </w:tc>
      </w:tr>
      <w:tr w:rsidR="00306CE3" w:rsidRPr="000D42D7" w:rsidTr="00306CE3">
        <w:tc>
          <w:tcPr>
            <w:tcW w:w="2376" w:type="dxa"/>
            <w:shd w:val="clear" w:color="auto" w:fill="F2F2F2" w:themeFill="background1" w:themeFillShade="F2"/>
          </w:tcPr>
          <w:p w:rsidR="00306CE3" w:rsidRPr="000D42D7" w:rsidRDefault="00306CE3" w:rsidP="003A1C37">
            <w:pPr>
              <w:pStyle w:val="afff5"/>
              <w:ind w:firstLine="0"/>
              <w:jc w:val="left"/>
              <w:rPr>
                <w:b/>
                <w:i/>
              </w:rPr>
            </w:pPr>
            <w:r w:rsidRPr="000D42D7">
              <w:rPr>
                <w:b/>
                <w:i/>
              </w:rPr>
              <w:t>Естественный прирост, чел./1000 жит</w:t>
            </w:r>
          </w:p>
        </w:tc>
        <w:tc>
          <w:tcPr>
            <w:tcW w:w="709"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-8,6</w:t>
            </w:r>
          </w:p>
        </w:tc>
        <w:tc>
          <w:tcPr>
            <w:tcW w:w="709"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-8,7</w:t>
            </w:r>
          </w:p>
        </w:tc>
        <w:tc>
          <w:tcPr>
            <w:tcW w:w="850"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-10,8</w:t>
            </w:r>
          </w:p>
        </w:tc>
        <w:tc>
          <w:tcPr>
            <w:tcW w:w="851"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-8,1</w:t>
            </w:r>
          </w:p>
        </w:tc>
        <w:tc>
          <w:tcPr>
            <w:tcW w:w="850"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-11,5</w:t>
            </w:r>
          </w:p>
        </w:tc>
        <w:tc>
          <w:tcPr>
            <w:tcW w:w="851"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-8,6</w:t>
            </w:r>
          </w:p>
        </w:tc>
        <w:tc>
          <w:tcPr>
            <w:tcW w:w="850"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-5,6</w:t>
            </w:r>
          </w:p>
        </w:tc>
        <w:tc>
          <w:tcPr>
            <w:tcW w:w="709"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-8,3</w:t>
            </w:r>
          </w:p>
        </w:tc>
        <w:tc>
          <w:tcPr>
            <w:tcW w:w="815"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-11,9</w:t>
            </w:r>
          </w:p>
        </w:tc>
      </w:tr>
    </w:tbl>
    <w:p w:rsidR="00536165" w:rsidRPr="000D42D7" w:rsidRDefault="00536165" w:rsidP="00306CE3">
      <w:pPr>
        <w:pStyle w:val="afff5"/>
        <w:spacing w:before="120"/>
      </w:pPr>
      <w:r w:rsidRPr="000D42D7">
        <w:t>Рост уровня смертности в последние десятилетия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w:t>
      </w:r>
    </w:p>
    <w:p w:rsidR="0085639E" w:rsidRPr="000D42D7" w:rsidRDefault="00536165" w:rsidP="00306CE3">
      <w:pPr>
        <w:pStyle w:val="afff5"/>
        <w:spacing w:after="120"/>
        <w:rPr>
          <w:noProof/>
        </w:rPr>
      </w:pPr>
      <w:r w:rsidRPr="000D42D7">
        <w:t xml:space="preserve">Показатели смертности в </w:t>
      </w:r>
      <w:r w:rsidR="00A044EE">
        <w:t>МО Вихаревское сельское поселение</w:t>
      </w:r>
      <w:r w:rsidR="00BC4BBD" w:rsidRPr="000D42D7">
        <w:t xml:space="preserve"> </w:t>
      </w:r>
      <w:r w:rsidRPr="000D42D7">
        <w:t xml:space="preserve">в </w:t>
      </w:r>
      <w:r w:rsidR="00DF75A1" w:rsidRPr="000D42D7">
        <w:t>исследуемом</w:t>
      </w:r>
      <w:r w:rsidRPr="000D42D7">
        <w:t xml:space="preserve"> период</w:t>
      </w:r>
      <w:r w:rsidR="00DF75A1" w:rsidRPr="000D42D7">
        <w:t>е</w:t>
      </w:r>
      <w:r w:rsidRPr="000D42D7">
        <w:t xml:space="preserve"> превышают показатели рождаемости. Наибольшее превышение отмечено в </w:t>
      </w:r>
      <w:r w:rsidR="00306CE3" w:rsidRPr="000D42D7">
        <w:t xml:space="preserve">2008 и 2010 годах </w:t>
      </w:r>
      <w:r w:rsidR="00BD190C" w:rsidRPr="000D42D7">
        <w:t>(</w:t>
      </w:r>
      <w:r w:rsidR="00306CE3" w:rsidRPr="000D42D7">
        <w:t>1</w:t>
      </w:r>
      <w:r w:rsidR="00BD190C" w:rsidRPr="000D42D7">
        <w:t>1человек)</w:t>
      </w:r>
      <w:r w:rsidR="004A7198" w:rsidRPr="000D42D7">
        <w:t>.</w:t>
      </w:r>
    </w:p>
    <w:p w:rsidR="004A7198" w:rsidRPr="000D42D7" w:rsidRDefault="00306CE3" w:rsidP="00306CE3">
      <w:pPr>
        <w:pStyle w:val="a0"/>
        <w:spacing w:after="120"/>
        <w:ind w:firstLine="0"/>
        <w:jc w:val="center"/>
        <w:rPr>
          <w:lang w:val="ru-RU"/>
        </w:rPr>
      </w:pPr>
      <w:r w:rsidRPr="000D42D7">
        <w:rPr>
          <w:noProof/>
          <w:lang w:val="ru-RU" w:eastAsia="ru-RU" w:bidi="ar-SA"/>
        </w:rPr>
        <w:drawing>
          <wp:inline distT="0" distB="0" distL="0" distR="0" wp14:anchorId="62BEBBC6" wp14:editId="4A3695D0">
            <wp:extent cx="4572000" cy="3670023"/>
            <wp:effectExtent l="0" t="0" r="19050" b="260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36165" w:rsidRPr="000D42D7" w:rsidRDefault="00536165" w:rsidP="00325E72">
      <w:pPr>
        <w:pStyle w:val="a0"/>
        <w:spacing w:before="120" w:after="120"/>
        <w:ind w:firstLine="0"/>
        <w:jc w:val="center"/>
        <w:rPr>
          <w:b/>
          <w:i/>
          <w:lang w:val="ru-RU"/>
        </w:rPr>
      </w:pPr>
      <w:r w:rsidRPr="000D42D7">
        <w:rPr>
          <w:b/>
          <w:i/>
          <w:lang w:val="ru-RU"/>
        </w:rPr>
        <w:t>Рисунок 3.</w:t>
      </w:r>
      <w:r w:rsidR="008344E4" w:rsidRPr="000D42D7">
        <w:rPr>
          <w:b/>
          <w:i/>
          <w:lang w:val="ru-RU"/>
        </w:rPr>
        <w:t>3</w:t>
      </w:r>
      <w:r w:rsidRPr="000D42D7">
        <w:rPr>
          <w:b/>
          <w:i/>
          <w:lang w:val="ru-RU"/>
        </w:rPr>
        <w:t xml:space="preserve"> Динамика изменения показателей естественного воспроизводства населения </w:t>
      </w:r>
      <w:r w:rsidR="00A044EE">
        <w:rPr>
          <w:b/>
          <w:i/>
          <w:lang w:val="ru-RU"/>
        </w:rPr>
        <w:t>МО Вихаревское сельское поселение</w:t>
      </w:r>
      <w:r w:rsidR="00BC4BBD" w:rsidRPr="000D42D7">
        <w:rPr>
          <w:b/>
          <w:i/>
          <w:lang w:val="ru-RU"/>
        </w:rPr>
        <w:t xml:space="preserve"> </w:t>
      </w:r>
      <w:r w:rsidRPr="000D42D7">
        <w:rPr>
          <w:b/>
          <w:i/>
          <w:lang w:val="ru-RU"/>
        </w:rPr>
        <w:t xml:space="preserve">в </w:t>
      </w:r>
      <w:r w:rsidR="0085639E" w:rsidRPr="000D42D7">
        <w:rPr>
          <w:b/>
          <w:i/>
          <w:lang w:val="ru-RU"/>
        </w:rPr>
        <w:t>2006-2014</w:t>
      </w:r>
      <w:r w:rsidRPr="000D42D7">
        <w:rPr>
          <w:b/>
          <w:i/>
          <w:lang w:val="ru-RU"/>
        </w:rPr>
        <w:t xml:space="preserve"> гг.</w:t>
      </w:r>
    </w:p>
    <w:p w:rsidR="00F757A9" w:rsidRPr="000D42D7" w:rsidRDefault="00F757A9" w:rsidP="00F757A9">
      <w:pPr>
        <w:pStyle w:val="a0"/>
        <w:spacing w:before="200"/>
        <w:rPr>
          <w:lang w:val="ru-RU"/>
        </w:rPr>
      </w:pPr>
      <w:r w:rsidRPr="000D42D7">
        <w:rPr>
          <w:lang w:val="ru-RU"/>
        </w:rPr>
        <w:lastRenderedPageBreak/>
        <w:t xml:space="preserve">Естественная </w:t>
      </w:r>
      <w:r w:rsidR="00306CE3" w:rsidRPr="000D42D7">
        <w:rPr>
          <w:lang w:val="ru-RU"/>
        </w:rPr>
        <w:t>убыль</w:t>
      </w:r>
      <w:r w:rsidRPr="000D42D7">
        <w:rPr>
          <w:lang w:val="ru-RU"/>
        </w:rPr>
        <w:t xml:space="preserve"> населения дополнялась миграционным </w:t>
      </w:r>
      <w:r w:rsidR="00306CE3" w:rsidRPr="000D42D7">
        <w:rPr>
          <w:lang w:val="ru-RU"/>
        </w:rPr>
        <w:t>оттоком</w:t>
      </w:r>
      <w:r w:rsidRPr="000D42D7">
        <w:rPr>
          <w:lang w:val="ru-RU"/>
        </w:rPr>
        <w:t xml:space="preserve"> </w:t>
      </w:r>
      <w:r w:rsidR="00306CE3" w:rsidRPr="000D42D7">
        <w:rPr>
          <w:lang w:val="ru-RU"/>
        </w:rPr>
        <w:t xml:space="preserve">(кроме 2006 года, когда был отмечен миграционный приток в 2 чел.) </w:t>
      </w:r>
      <w:r w:rsidRPr="000D42D7">
        <w:rPr>
          <w:lang w:val="ru-RU"/>
        </w:rPr>
        <w:t>(таблица 3.3).</w:t>
      </w:r>
    </w:p>
    <w:p w:rsidR="00F757A9" w:rsidRPr="000D42D7" w:rsidRDefault="00F757A9" w:rsidP="00F757A9">
      <w:pPr>
        <w:pStyle w:val="a0"/>
        <w:spacing w:before="120"/>
        <w:jc w:val="right"/>
        <w:outlineLvl w:val="0"/>
        <w:rPr>
          <w:b/>
          <w:i/>
          <w:lang w:val="ru-RU"/>
        </w:rPr>
      </w:pPr>
      <w:r w:rsidRPr="000D42D7">
        <w:rPr>
          <w:b/>
          <w:i/>
          <w:lang w:val="ru-RU"/>
        </w:rPr>
        <w:t>Таблица 3.3</w:t>
      </w:r>
    </w:p>
    <w:p w:rsidR="002F01DB" w:rsidRPr="000D42D7" w:rsidRDefault="00F757A9" w:rsidP="004A7198">
      <w:pPr>
        <w:pStyle w:val="a0"/>
        <w:spacing w:after="120"/>
        <w:ind w:firstLine="0"/>
        <w:jc w:val="center"/>
        <w:outlineLvl w:val="0"/>
        <w:rPr>
          <w:b/>
          <w:i/>
          <w:lang w:val="ru-RU"/>
        </w:rPr>
      </w:pPr>
      <w:r w:rsidRPr="000D42D7">
        <w:rPr>
          <w:b/>
          <w:i/>
          <w:lang w:val="ru-RU"/>
        </w:rPr>
        <w:t xml:space="preserve">Миграционные процессы </w:t>
      </w:r>
      <w:r w:rsidR="00A044EE">
        <w:rPr>
          <w:b/>
          <w:i/>
          <w:lang w:val="ru-RU"/>
        </w:rPr>
        <w:t>МО Вихаревское сельское поселение</w:t>
      </w:r>
      <w:r w:rsidR="00BC4BBD" w:rsidRPr="000D42D7">
        <w:rPr>
          <w:b/>
          <w:i/>
          <w:lang w:val="ru-RU"/>
        </w:rPr>
        <w:t xml:space="preserve"> </w:t>
      </w:r>
      <w:r w:rsidRPr="000D42D7">
        <w:rPr>
          <w:b/>
          <w:i/>
          <w:lang w:val="ru-RU"/>
        </w:rPr>
        <w:t>(2006-</w:t>
      </w:r>
      <w:r w:rsidR="0085639E" w:rsidRPr="000D42D7">
        <w:rPr>
          <w:b/>
          <w:i/>
          <w:lang w:val="ru-RU"/>
        </w:rPr>
        <w:t>2014</w:t>
      </w:r>
      <w:r w:rsidRPr="000D42D7">
        <w:rPr>
          <w:b/>
          <w:i/>
          <w:lang w:val="ru-RU"/>
        </w:rPr>
        <w:t xml:space="preserve"> гг.)</w:t>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226"/>
        <w:gridCol w:w="717"/>
        <w:gridCol w:w="843"/>
        <w:gridCol w:w="717"/>
        <w:gridCol w:w="850"/>
        <w:gridCol w:w="851"/>
        <w:gridCol w:w="850"/>
        <w:gridCol w:w="842"/>
        <w:gridCol w:w="717"/>
        <w:gridCol w:w="851"/>
      </w:tblGrid>
      <w:tr w:rsidR="0085639E" w:rsidRPr="000D42D7" w:rsidTr="00306CE3">
        <w:tc>
          <w:tcPr>
            <w:tcW w:w="2226" w:type="dxa"/>
            <w:shd w:val="clear" w:color="auto" w:fill="D9D9D9" w:themeFill="background1" w:themeFillShade="D9"/>
          </w:tcPr>
          <w:p w:rsidR="002F01DB" w:rsidRPr="000D42D7" w:rsidRDefault="002F01DB" w:rsidP="00306CE3">
            <w:pPr>
              <w:spacing w:before="0" w:after="0"/>
              <w:jc w:val="center"/>
              <w:rPr>
                <w:rFonts w:ascii="Times New Roman" w:hAnsi="Times New Roman"/>
                <w:b/>
                <w:i/>
                <w:sz w:val="24"/>
                <w:szCs w:val="24"/>
              </w:rPr>
            </w:pPr>
            <w:r w:rsidRPr="000D42D7">
              <w:rPr>
                <w:rFonts w:ascii="Times New Roman" w:hAnsi="Times New Roman"/>
                <w:b/>
                <w:i/>
                <w:sz w:val="24"/>
                <w:szCs w:val="24"/>
              </w:rPr>
              <w:t>Показатель</w:t>
            </w:r>
          </w:p>
        </w:tc>
        <w:tc>
          <w:tcPr>
            <w:tcW w:w="717" w:type="dxa"/>
            <w:shd w:val="clear" w:color="auto" w:fill="D9D9D9" w:themeFill="background1" w:themeFillShade="D9"/>
          </w:tcPr>
          <w:p w:rsidR="002F01DB" w:rsidRPr="000D42D7" w:rsidRDefault="002F01DB" w:rsidP="00306CE3">
            <w:pPr>
              <w:spacing w:before="0" w:after="0"/>
              <w:ind w:left="0"/>
              <w:jc w:val="center"/>
              <w:rPr>
                <w:rFonts w:ascii="Times New Roman" w:hAnsi="Times New Roman"/>
                <w:b/>
                <w:i/>
                <w:sz w:val="24"/>
                <w:szCs w:val="24"/>
              </w:rPr>
            </w:pPr>
            <w:r w:rsidRPr="000D42D7">
              <w:rPr>
                <w:rFonts w:ascii="Times New Roman" w:hAnsi="Times New Roman"/>
                <w:b/>
                <w:i/>
                <w:sz w:val="24"/>
                <w:szCs w:val="24"/>
              </w:rPr>
              <w:t>2006 год</w:t>
            </w:r>
          </w:p>
        </w:tc>
        <w:tc>
          <w:tcPr>
            <w:tcW w:w="843" w:type="dxa"/>
            <w:shd w:val="clear" w:color="auto" w:fill="D9D9D9" w:themeFill="background1" w:themeFillShade="D9"/>
          </w:tcPr>
          <w:p w:rsidR="002F01DB" w:rsidRPr="000D42D7" w:rsidRDefault="002F01DB" w:rsidP="00306CE3">
            <w:pPr>
              <w:spacing w:before="0" w:after="0"/>
              <w:ind w:left="0"/>
              <w:jc w:val="center"/>
              <w:rPr>
                <w:rFonts w:ascii="Times New Roman" w:hAnsi="Times New Roman"/>
                <w:b/>
                <w:i/>
                <w:sz w:val="24"/>
                <w:szCs w:val="24"/>
              </w:rPr>
            </w:pPr>
            <w:r w:rsidRPr="000D42D7">
              <w:rPr>
                <w:rFonts w:ascii="Times New Roman" w:hAnsi="Times New Roman"/>
                <w:b/>
                <w:i/>
                <w:sz w:val="24"/>
                <w:szCs w:val="24"/>
              </w:rPr>
              <w:t>2007 год</w:t>
            </w:r>
          </w:p>
        </w:tc>
        <w:tc>
          <w:tcPr>
            <w:tcW w:w="717" w:type="dxa"/>
            <w:shd w:val="clear" w:color="auto" w:fill="D9D9D9" w:themeFill="background1" w:themeFillShade="D9"/>
          </w:tcPr>
          <w:p w:rsidR="002F01DB" w:rsidRPr="000D42D7" w:rsidRDefault="002F01DB" w:rsidP="00306CE3">
            <w:pPr>
              <w:spacing w:before="0" w:after="0"/>
              <w:ind w:left="0"/>
              <w:jc w:val="center"/>
              <w:rPr>
                <w:rFonts w:ascii="Times New Roman" w:hAnsi="Times New Roman"/>
                <w:b/>
                <w:i/>
                <w:sz w:val="24"/>
                <w:szCs w:val="24"/>
              </w:rPr>
            </w:pPr>
            <w:r w:rsidRPr="000D42D7">
              <w:rPr>
                <w:rFonts w:ascii="Times New Roman" w:hAnsi="Times New Roman"/>
                <w:b/>
                <w:i/>
                <w:sz w:val="24"/>
                <w:szCs w:val="24"/>
              </w:rPr>
              <w:t>2008 год</w:t>
            </w:r>
          </w:p>
        </w:tc>
        <w:tc>
          <w:tcPr>
            <w:tcW w:w="850" w:type="dxa"/>
            <w:shd w:val="clear" w:color="auto" w:fill="D9D9D9" w:themeFill="background1" w:themeFillShade="D9"/>
          </w:tcPr>
          <w:p w:rsidR="002F01DB" w:rsidRPr="000D42D7" w:rsidRDefault="002F01DB" w:rsidP="00306CE3">
            <w:pPr>
              <w:spacing w:before="0" w:after="0"/>
              <w:ind w:left="0"/>
              <w:jc w:val="center"/>
              <w:rPr>
                <w:rFonts w:ascii="Times New Roman" w:hAnsi="Times New Roman"/>
                <w:b/>
                <w:i/>
                <w:sz w:val="24"/>
                <w:szCs w:val="24"/>
              </w:rPr>
            </w:pPr>
            <w:r w:rsidRPr="000D42D7">
              <w:rPr>
                <w:rFonts w:ascii="Times New Roman" w:hAnsi="Times New Roman"/>
                <w:b/>
                <w:i/>
                <w:sz w:val="24"/>
                <w:szCs w:val="24"/>
              </w:rPr>
              <w:t>2009 год</w:t>
            </w:r>
          </w:p>
        </w:tc>
        <w:tc>
          <w:tcPr>
            <w:tcW w:w="851" w:type="dxa"/>
            <w:shd w:val="clear" w:color="auto" w:fill="D9D9D9" w:themeFill="background1" w:themeFillShade="D9"/>
          </w:tcPr>
          <w:p w:rsidR="002F01DB" w:rsidRPr="000D42D7" w:rsidRDefault="002F01DB" w:rsidP="00306CE3">
            <w:pPr>
              <w:spacing w:before="0" w:after="0"/>
              <w:ind w:left="0"/>
              <w:jc w:val="center"/>
              <w:rPr>
                <w:rFonts w:ascii="Times New Roman" w:hAnsi="Times New Roman"/>
                <w:b/>
                <w:i/>
                <w:sz w:val="24"/>
                <w:szCs w:val="24"/>
              </w:rPr>
            </w:pPr>
            <w:r w:rsidRPr="000D42D7">
              <w:rPr>
                <w:rFonts w:ascii="Times New Roman" w:hAnsi="Times New Roman"/>
                <w:b/>
                <w:i/>
                <w:sz w:val="24"/>
                <w:szCs w:val="24"/>
              </w:rPr>
              <w:t>2010 год</w:t>
            </w:r>
          </w:p>
        </w:tc>
        <w:tc>
          <w:tcPr>
            <w:tcW w:w="850" w:type="dxa"/>
            <w:shd w:val="clear" w:color="auto" w:fill="D9D9D9" w:themeFill="background1" w:themeFillShade="D9"/>
          </w:tcPr>
          <w:p w:rsidR="002F01DB" w:rsidRPr="000D42D7" w:rsidRDefault="002F01DB" w:rsidP="00306CE3">
            <w:pPr>
              <w:spacing w:before="0" w:after="0"/>
              <w:ind w:left="0"/>
              <w:jc w:val="center"/>
              <w:rPr>
                <w:rFonts w:ascii="Times New Roman" w:hAnsi="Times New Roman"/>
                <w:b/>
                <w:i/>
                <w:sz w:val="24"/>
                <w:szCs w:val="24"/>
              </w:rPr>
            </w:pPr>
            <w:r w:rsidRPr="000D42D7">
              <w:rPr>
                <w:rFonts w:ascii="Times New Roman" w:hAnsi="Times New Roman"/>
                <w:b/>
                <w:i/>
                <w:sz w:val="24"/>
                <w:szCs w:val="24"/>
              </w:rPr>
              <w:t>2011 год</w:t>
            </w:r>
          </w:p>
        </w:tc>
        <w:tc>
          <w:tcPr>
            <w:tcW w:w="842" w:type="dxa"/>
            <w:shd w:val="clear" w:color="auto" w:fill="D9D9D9" w:themeFill="background1" w:themeFillShade="D9"/>
          </w:tcPr>
          <w:p w:rsidR="002F01DB" w:rsidRPr="000D42D7" w:rsidRDefault="002F01DB" w:rsidP="00306CE3">
            <w:pPr>
              <w:spacing w:before="0" w:after="0"/>
              <w:ind w:left="0"/>
              <w:jc w:val="center"/>
              <w:rPr>
                <w:rFonts w:ascii="Times New Roman" w:hAnsi="Times New Roman"/>
                <w:b/>
                <w:i/>
                <w:sz w:val="24"/>
                <w:szCs w:val="24"/>
              </w:rPr>
            </w:pPr>
            <w:r w:rsidRPr="000D42D7">
              <w:rPr>
                <w:rFonts w:ascii="Times New Roman" w:hAnsi="Times New Roman"/>
                <w:b/>
                <w:i/>
                <w:sz w:val="24"/>
                <w:szCs w:val="24"/>
              </w:rPr>
              <w:t>2012 год</w:t>
            </w:r>
          </w:p>
        </w:tc>
        <w:tc>
          <w:tcPr>
            <w:tcW w:w="717" w:type="dxa"/>
            <w:shd w:val="clear" w:color="auto" w:fill="D9D9D9" w:themeFill="background1" w:themeFillShade="D9"/>
          </w:tcPr>
          <w:p w:rsidR="002F01DB" w:rsidRPr="000D42D7" w:rsidRDefault="002F01DB" w:rsidP="00306CE3">
            <w:pPr>
              <w:spacing w:before="0" w:after="0"/>
              <w:ind w:left="0"/>
              <w:jc w:val="center"/>
              <w:rPr>
                <w:rFonts w:ascii="Times New Roman" w:hAnsi="Times New Roman"/>
                <w:b/>
                <w:i/>
                <w:sz w:val="24"/>
                <w:szCs w:val="24"/>
              </w:rPr>
            </w:pPr>
            <w:r w:rsidRPr="000D42D7">
              <w:rPr>
                <w:rFonts w:ascii="Times New Roman" w:hAnsi="Times New Roman"/>
                <w:b/>
                <w:i/>
                <w:sz w:val="24"/>
                <w:szCs w:val="24"/>
              </w:rPr>
              <w:t>2013 год</w:t>
            </w:r>
          </w:p>
        </w:tc>
        <w:tc>
          <w:tcPr>
            <w:tcW w:w="851" w:type="dxa"/>
            <w:shd w:val="clear" w:color="auto" w:fill="D9D9D9" w:themeFill="background1" w:themeFillShade="D9"/>
          </w:tcPr>
          <w:p w:rsidR="002F01DB" w:rsidRPr="000D42D7" w:rsidRDefault="002F01DB" w:rsidP="00306CE3">
            <w:pPr>
              <w:spacing w:before="0" w:after="0"/>
              <w:ind w:left="0"/>
              <w:jc w:val="center"/>
              <w:rPr>
                <w:rFonts w:ascii="Times New Roman" w:hAnsi="Times New Roman"/>
                <w:b/>
                <w:i/>
                <w:sz w:val="24"/>
                <w:szCs w:val="24"/>
              </w:rPr>
            </w:pPr>
            <w:r w:rsidRPr="000D42D7">
              <w:rPr>
                <w:rFonts w:ascii="Times New Roman" w:hAnsi="Times New Roman"/>
                <w:b/>
                <w:i/>
                <w:sz w:val="24"/>
                <w:szCs w:val="24"/>
              </w:rPr>
              <w:t>2014 год</w:t>
            </w:r>
          </w:p>
        </w:tc>
      </w:tr>
      <w:tr w:rsidR="0085639E" w:rsidRPr="000D42D7" w:rsidTr="00306CE3">
        <w:tc>
          <w:tcPr>
            <w:tcW w:w="2226" w:type="dxa"/>
            <w:shd w:val="clear" w:color="auto" w:fill="F2F2F2" w:themeFill="background1" w:themeFillShade="F2"/>
          </w:tcPr>
          <w:p w:rsidR="002F01DB" w:rsidRPr="000D42D7" w:rsidRDefault="002F01DB" w:rsidP="00306CE3">
            <w:pPr>
              <w:spacing w:before="0" w:after="0"/>
              <w:ind w:left="0"/>
              <w:jc w:val="left"/>
              <w:rPr>
                <w:rFonts w:ascii="Times New Roman" w:hAnsi="Times New Roman"/>
                <w:b/>
                <w:i/>
                <w:sz w:val="24"/>
                <w:szCs w:val="24"/>
              </w:rPr>
            </w:pPr>
            <w:r w:rsidRPr="000D42D7">
              <w:rPr>
                <w:rFonts w:ascii="Times New Roman" w:hAnsi="Times New Roman"/>
                <w:b/>
                <w:i/>
                <w:sz w:val="24"/>
                <w:szCs w:val="24"/>
              </w:rPr>
              <w:t>Прибывшие, чел.</w:t>
            </w:r>
          </w:p>
        </w:tc>
        <w:tc>
          <w:tcPr>
            <w:tcW w:w="717"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43</w:t>
            </w:r>
          </w:p>
        </w:tc>
        <w:tc>
          <w:tcPr>
            <w:tcW w:w="843"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31</w:t>
            </w:r>
          </w:p>
        </w:tc>
        <w:tc>
          <w:tcPr>
            <w:tcW w:w="717"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22</w:t>
            </w:r>
          </w:p>
        </w:tc>
        <w:tc>
          <w:tcPr>
            <w:tcW w:w="850"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17</w:t>
            </w:r>
          </w:p>
        </w:tc>
        <w:tc>
          <w:tcPr>
            <w:tcW w:w="851"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25</w:t>
            </w:r>
          </w:p>
        </w:tc>
        <w:tc>
          <w:tcPr>
            <w:tcW w:w="850"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23</w:t>
            </w:r>
          </w:p>
        </w:tc>
        <w:tc>
          <w:tcPr>
            <w:tcW w:w="842"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17</w:t>
            </w:r>
          </w:p>
        </w:tc>
        <w:tc>
          <w:tcPr>
            <w:tcW w:w="717"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21</w:t>
            </w:r>
          </w:p>
        </w:tc>
        <w:tc>
          <w:tcPr>
            <w:tcW w:w="851"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13</w:t>
            </w:r>
          </w:p>
        </w:tc>
      </w:tr>
      <w:tr w:rsidR="0085639E" w:rsidRPr="000D42D7" w:rsidTr="00306CE3">
        <w:tc>
          <w:tcPr>
            <w:tcW w:w="2226" w:type="dxa"/>
            <w:shd w:val="clear" w:color="auto" w:fill="F2F2F2" w:themeFill="background1" w:themeFillShade="F2"/>
          </w:tcPr>
          <w:p w:rsidR="002F01DB" w:rsidRPr="000D42D7" w:rsidRDefault="002F01DB" w:rsidP="00306CE3">
            <w:pPr>
              <w:spacing w:before="0" w:after="0"/>
              <w:ind w:left="0"/>
              <w:jc w:val="left"/>
              <w:rPr>
                <w:rFonts w:ascii="Times New Roman" w:hAnsi="Times New Roman"/>
                <w:b/>
                <w:i/>
                <w:sz w:val="24"/>
                <w:szCs w:val="24"/>
              </w:rPr>
            </w:pPr>
            <w:r w:rsidRPr="000D42D7">
              <w:rPr>
                <w:rFonts w:ascii="Times New Roman" w:hAnsi="Times New Roman"/>
                <w:b/>
                <w:i/>
                <w:sz w:val="24"/>
                <w:szCs w:val="24"/>
              </w:rPr>
              <w:t>Убывшие, чел.</w:t>
            </w:r>
          </w:p>
        </w:tc>
        <w:tc>
          <w:tcPr>
            <w:tcW w:w="717"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41</w:t>
            </w:r>
          </w:p>
        </w:tc>
        <w:tc>
          <w:tcPr>
            <w:tcW w:w="843"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37</w:t>
            </w:r>
          </w:p>
        </w:tc>
        <w:tc>
          <w:tcPr>
            <w:tcW w:w="717"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41</w:t>
            </w:r>
          </w:p>
        </w:tc>
        <w:tc>
          <w:tcPr>
            <w:tcW w:w="850"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49</w:t>
            </w:r>
          </w:p>
        </w:tc>
        <w:tc>
          <w:tcPr>
            <w:tcW w:w="851"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38</w:t>
            </w:r>
          </w:p>
        </w:tc>
        <w:tc>
          <w:tcPr>
            <w:tcW w:w="850"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52</w:t>
            </w:r>
          </w:p>
        </w:tc>
        <w:tc>
          <w:tcPr>
            <w:tcW w:w="842"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57</w:t>
            </w:r>
          </w:p>
        </w:tc>
        <w:tc>
          <w:tcPr>
            <w:tcW w:w="717"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22</w:t>
            </w:r>
          </w:p>
        </w:tc>
        <w:tc>
          <w:tcPr>
            <w:tcW w:w="851" w:type="dxa"/>
          </w:tcPr>
          <w:p w:rsidR="002F01DB" w:rsidRPr="000D42D7" w:rsidRDefault="002F01DB" w:rsidP="00306CE3">
            <w:pPr>
              <w:spacing w:before="0" w:after="0"/>
              <w:ind w:left="0"/>
              <w:jc w:val="center"/>
              <w:rPr>
                <w:rFonts w:ascii="Times New Roman" w:hAnsi="Times New Roman"/>
                <w:sz w:val="24"/>
                <w:szCs w:val="24"/>
              </w:rPr>
            </w:pPr>
            <w:r w:rsidRPr="000D42D7">
              <w:rPr>
                <w:rFonts w:ascii="Times New Roman" w:hAnsi="Times New Roman"/>
                <w:sz w:val="24"/>
                <w:szCs w:val="24"/>
              </w:rPr>
              <w:t>26</w:t>
            </w:r>
          </w:p>
        </w:tc>
      </w:tr>
      <w:tr w:rsidR="0085639E" w:rsidRPr="000D42D7" w:rsidTr="00306CE3">
        <w:tc>
          <w:tcPr>
            <w:tcW w:w="2226" w:type="dxa"/>
            <w:shd w:val="clear" w:color="auto" w:fill="F2F2F2" w:themeFill="background1" w:themeFillShade="F2"/>
          </w:tcPr>
          <w:p w:rsidR="002F01DB" w:rsidRPr="000D42D7" w:rsidRDefault="00997C73" w:rsidP="00306CE3">
            <w:pPr>
              <w:spacing w:before="0" w:after="0"/>
              <w:ind w:left="0"/>
              <w:jc w:val="left"/>
              <w:rPr>
                <w:rFonts w:ascii="Times New Roman" w:hAnsi="Times New Roman"/>
                <w:i/>
                <w:sz w:val="28"/>
                <w:szCs w:val="28"/>
              </w:rPr>
            </w:pPr>
            <w:r w:rsidRPr="000D42D7">
              <w:rPr>
                <w:rFonts w:ascii="Times New Roman" w:hAnsi="Times New Roman" w:cs="Times New Roman"/>
                <w:b/>
                <w:i/>
                <w:sz w:val="24"/>
                <w:szCs w:val="24"/>
              </w:rPr>
              <w:t xml:space="preserve">Миграционный </w:t>
            </w:r>
            <w:r w:rsidR="00306CE3" w:rsidRPr="000D42D7">
              <w:rPr>
                <w:rFonts w:ascii="Times New Roman" w:hAnsi="Times New Roman" w:cs="Times New Roman"/>
                <w:b/>
                <w:i/>
                <w:sz w:val="24"/>
                <w:szCs w:val="24"/>
              </w:rPr>
              <w:t>приток (отток)</w:t>
            </w:r>
            <w:r w:rsidRPr="000D42D7">
              <w:rPr>
                <w:rFonts w:ascii="Times New Roman" w:hAnsi="Times New Roman" w:cs="Times New Roman"/>
                <w:b/>
                <w:i/>
                <w:sz w:val="24"/>
                <w:szCs w:val="24"/>
              </w:rPr>
              <w:t>, чел.</w:t>
            </w:r>
          </w:p>
        </w:tc>
        <w:tc>
          <w:tcPr>
            <w:tcW w:w="717" w:type="dxa"/>
          </w:tcPr>
          <w:p w:rsidR="002F01DB" w:rsidRPr="000D42D7" w:rsidRDefault="00997C73" w:rsidP="00306CE3">
            <w:pPr>
              <w:spacing w:before="0" w:after="0"/>
              <w:ind w:left="0"/>
              <w:jc w:val="center"/>
              <w:rPr>
                <w:rFonts w:ascii="Times New Roman" w:hAnsi="Times New Roman"/>
                <w:sz w:val="24"/>
                <w:szCs w:val="24"/>
              </w:rPr>
            </w:pPr>
            <w:r w:rsidRPr="000D42D7">
              <w:rPr>
                <w:rFonts w:ascii="Times New Roman" w:hAnsi="Times New Roman"/>
                <w:sz w:val="24"/>
                <w:szCs w:val="24"/>
              </w:rPr>
              <w:t>2</w:t>
            </w:r>
          </w:p>
        </w:tc>
        <w:tc>
          <w:tcPr>
            <w:tcW w:w="843" w:type="dxa"/>
          </w:tcPr>
          <w:p w:rsidR="002F01DB" w:rsidRPr="000D42D7" w:rsidRDefault="00997C73" w:rsidP="00306CE3">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717" w:type="dxa"/>
          </w:tcPr>
          <w:p w:rsidR="002F01DB" w:rsidRPr="000D42D7" w:rsidRDefault="00997C73" w:rsidP="00306CE3">
            <w:pPr>
              <w:spacing w:before="0" w:after="0"/>
              <w:ind w:left="0"/>
              <w:jc w:val="center"/>
              <w:rPr>
                <w:rFonts w:ascii="Times New Roman" w:hAnsi="Times New Roman"/>
                <w:sz w:val="24"/>
                <w:szCs w:val="24"/>
              </w:rPr>
            </w:pPr>
            <w:r w:rsidRPr="000D42D7">
              <w:rPr>
                <w:rFonts w:ascii="Times New Roman" w:hAnsi="Times New Roman"/>
                <w:sz w:val="24"/>
                <w:szCs w:val="24"/>
              </w:rPr>
              <w:t>-19</w:t>
            </w:r>
          </w:p>
        </w:tc>
        <w:tc>
          <w:tcPr>
            <w:tcW w:w="850" w:type="dxa"/>
          </w:tcPr>
          <w:p w:rsidR="002F01DB" w:rsidRPr="000D42D7" w:rsidRDefault="00997C73" w:rsidP="00306CE3">
            <w:pPr>
              <w:spacing w:before="0" w:after="0"/>
              <w:ind w:left="0"/>
              <w:jc w:val="center"/>
              <w:rPr>
                <w:rFonts w:ascii="Times New Roman" w:hAnsi="Times New Roman"/>
                <w:sz w:val="24"/>
                <w:szCs w:val="24"/>
              </w:rPr>
            </w:pPr>
            <w:r w:rsidRPr="000D42D7">
              <w:rPr>
                <w:rFonts w:ascii="Times New Roman" w:hAnsi="Times New Roman"/>
                <w:sz w:val="24"/>
                <w:szCs w:val="24"/>
              </w:rPr>
              <w:t>-32</w:t>
            </w:r>
          </w:p>
        </w:tc>
        <w:tc>
          <w:tcPr>
            <w:tcW w:w="851" w:type="dxa"/>
          </w:tcPr>
          <w:p w:rsidR="002F01DB" w:rsidRPr="000D42D7" w:rsidRDefault="00997C73" w:rsidP="00306CE3">
            <w:pPr>
              <w:spacing w:before="0" w:after="0"/>
              <w:ind w:left="0"/>
              <w:jc w:val="center"/>
              <w:rPr>
                <w:rFonts w:ascii="Times New Roman" w:hAnsi="Times New Roman"/>
                <w:sz w:val="24"/>
                <w:szCs w:val="24"/>
              </w:rPr>
            </w:pPr>
            <w:r w:rsidRPr="000D42D7">
              <w:rPr>
                <w:rFonts w:ascii="Times New Roman" w:hAnsi="Times New Roman"/>
                <w:sz w:val="24"/>
                <w:szCs w:val="24"/>
              </w:rPr>
              <w:t>-13</w:t>
            </w:r>
          </w:p>
        </w:tc>
        <w:tc>
          <w:tcPr>
            <w:tcW w:w="850" w:type="dxa"/>
          </w:tcPr>
          <w:p w:rsidR="002F01DB" w:rsidRPr="000D42D7" w:rsidRDefault="00997C73" w:rsidP="00306CE3">
            <w:pPr>
              <w:spacing w:before="0" w:after="0"/>
              <w:ind w:left="0"/>
              <w:jc w:val="center"/>
              <w:rPr>
                <w:rFonts w:ascii="Times New Roman" w:hAnsi="Times New Roman"/>
                <w:sz w:val="24"/>
                <w:szCs w:val="24"/>
              </w:rPr>
            </w:pPr>
            <w:r w:rsidRPr="000D42D7">
              <w:rPr>
                <w:rFonts w:ascii="Times New Roman" w:hAnsi="Times New Roman"/>
                <w:sz w:val="24"/>
                <w:szCs w:val="24"/>
              </w:rPr>
              <w:t>-29</w:t>
            </w:r>
          </w:p>
        </w:tc>
        <w:tc>
          <w:tcPr>
            <w:tcW w:w="842" w:type="dxa"/>
          </w:tcPr>
          <w:p w:rsidR="002F01DB" w:rsidRPr="000D42D7" w:rsidRDefault="00997C73" w:rsidP="00306CE3">
            <w:pPr>
              <w:spacing w:before="0" w:after="0"/>
              <w:ind w:left="0"/>
              <w:jc w:val="center"/>
              <w:rPr>
                <w:rFonts w:ascii="Times New Roman" w:hAnsi="Times New Roman"/>
                <w:sz w:val="24"/>
                <w:szCs w:val="24"/>
              </w:rPr>
            </w:pPr>
            <w:r w:rsidRPr="000D42D7">
              <w:rPr>
                <w:rFonts w:ascii="Times New Roman" w:hAnsi="Times New Roman"/>
                <w:sz w:val="24"/>
                <w:szCs w:val="24"/>
              </w:rPr>
              <w:t>-40</w:t>
            </w:r>
          </w:p>
        </w:tc>
        <w:tc>
          <w:tcPr>
            <w:tcW w:w="717" w:type="dxa"/>
          </w:tcPr>
          <w:p w:rsidR="002F01DB" w:rsidRPr="000D42D7" w:rsidRDefault="00997C73" w:rsidP="00306CE3">
            <w:pPr>
              <w:spacing w:before="0" w:after="0"/>
              <w:ind w:left="0"/>
              <w:jc w:val="center"/>
              <w:rPr>
                <w:rFonts w:ascii="Times New Roman" w:hAnsi="Times New Roman"/>
                <w:sz w:val="24"/>
                <w:szCs w:val="24"/>
              </w:rPr>
            </w:pPr>
            <w:r w:rsidRPr="000D42D7">
              <w:rPr>
                <w:rFonts w:ascii="Times New Roman" w:hAnsi="Times New Roman"/>
                <w:sz w:val="24"/>
                <w:szCs w:val="24"/>
              </w:rPr>
              <w:t>-1</w:t>
            </w:r>
          </w:p>
        </w:tc>
        <w:tc>
          <w:tcPr>
            <w:tcW w:w="851" w:type="dxa"/>
          </w:tcPr>
          <w:p w:rsidR="002F01DB" w:rsidRPr="000D42D7" w:rsidRDefault="00997C73" w:rsidP="00306CE3">
            <w:pPr>
              <w:spacing w:before="0" w:after="0"/>
              <w:ind w:left="0"/>
              <w:jc w:val="center"/>
              <w:rPr>
                <w:rFonts w:ascii="Times New Roman" w:hAnsi="Times New Roman"/>
                <w:sz w:val="24"/>
                <w:szCs w:val="24"/>
              </w:rPr>
            </w:pPr>
            <w:r w:rsidRPr="000D42D7">
              <w:rPr>
                <w:rFonts w:ascii="Times New Roman" w:hAnsi="Times New Roman"/>
                <w:sz w:val="24"/>
                <w:szCs w:val="24"/>
              </w:rPr>
              <w:t>-13</w:t>
            </w:r>
          </w:p>
        </w:tc>
      </w:tr>
      <w:tr w:rsidR="00306CE3" w:rsidRPr="000D42D7" w:rsidTr="00306CE3">
        <w:tc>
          <w:tcPr>
            <w:tcW w:w="2226" w:type="dxa"/>
            <w:shd w:val="clear" w:color="auto" w:fill="F2F2F2" w:themeFill="background1" w:themeFillShade="F2"/>
          </w:tcPr>
          <w:p w:rsidR="00306CE3" w:rsidRPr="000D42D7" w:rsidRDefault="00306CE3" w:rsidP="00306CE3">
            <w:pPr>
              <w:spacing w:before="0" w:after="0"/>
              <w:ind w:left="0"/>
              <w:jc w:val="left"/>
              <w:rPr>
                <w:rFonts w:ascii="Times New Roman" w:hAnsi="Times New Roman"/>
                <w:i/>
                <w:sz w:val="28"/>
                <w:szCs w:val="28"/>
              </w:rPr>
            </w:pPr>
            <w:r w:rsidRPr="000D42D7">
              <w:rPr>
                <w:rFonts w:ascii="Times New Roman" w:hAnsi="Times New Roman" w:cs="Times New Roman"/>
                <w:b/>
                <w:i/>
                <w:sz w:val="24"/>
                <w:szCs w:val="24"/>
              </w:rPr>
              <w:t>Миграционный приток (отток), чел./1000 жит</w:t>
            </w:r>
          </w:p>
        </w:tc>
        <w:tc>
          <w:tcPr>
            <w:tcW w:w="717"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1,9</w:t>
            </w:r>
          </w:p>
        </w:tc>
        <w:tc>
          <w:tcPr>
            <w:tcW w:w="843"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-5,8</w:t>
            </w:r>
          </w:p>
        </w:tc>
        <w:tc>
          <w:tcPr>
            <w:tcW w:w="717"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-18,6</w:t>
            </w:r>
          </w:p>
        </w:tc>
        <w:tc>
          <w:tcPr>
            <w:tcW w:w="850"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-32,2</w:t>
            </w:r>
          </w:p>
        </w:tc>
        <w:tc>
          <w:tcPr>
            <w:tcW w:w="851"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-13,6</w:t>
            </w:r>
          </w:p>
        </w:tc>
        <w:tc>
          <w:tcPr>
            <w:tcW w:w="850"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-31,2</w:t>
            </w:r>
          </w:p>
        </w:tc>
        <w:tc>
          <w:tcPr>
            <w:tcW w:w="842"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-44,8</w:t>
            </w:r>
          </w:p>
        </w:tc>
        <w:tc>
          <w:tcPr>
            <w:tcW w:w="717"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-1,2</w:t>
            </w:r>
          </w:p>
        </w:tc>
        <w:tc>
          <w:tcPr>
            <w:tcW w:w="851" w:type="dxa"/>
            <w:shd w:val="clear" w:color="auto" w:fill="FFFFFF" w:themeFill="background1"/>
          </w:tcPr>
          <w:p w:rsidR="00306CE3" w:rsidRPr="000D42D7" w:rsidRDefault="00306CE3" w:rsidP="00306CE3">
            <w:pPr>
              <w:spacing w:before="0" w:after="0"/>
              <w:ind w:left="0"/>
              <w:jc w:val="center"/>
              <w:rPr>
                <w:rFonts w:ascii="Times New Roman" w:hAnsi="Times New Roman"/>
                <w:sz w:val="24"/>
                <w:szCs w:val="24"/>
              </w:rPr>
            </w:pPr>
            <w:r w:rsidRPr="000D42D7">
              <w:rPr>
                <w:rFonts w:ascii="Times New Roman" w:hAnsi="Times New Roman"/>
                <w:sz w:val="24"/>
                <w:szCs w:val="24"/>
              </w:rPr>
              <w:t>-15,5</w:t>
            </w:r>
          </w:p>
        </w:tc>
      </w:tr>
    </w:tbl>
    <w:p w:rsidR="00F757A9" w:rsidRPr="000D42D7" w:rsidRDefault="00F757A9" w:rsidP="00306CE3">
      <w:pPr>
        <w:pStyle w:val="afff5"/>
        <w:spacing w:before="120"/>
      </w:pPr>
      <w:r w:rsidRPr="000D42D7">
        <w:t xml:space="preserve">Миграционная составляющая показывает </w:t>
      </w:r>
      <w:r w:rsidR="00306CE3" w:rsidRPr="000D42D7">
        <w:t>убыль</w:t>
      </w:r>
      <w:r w:rsidRPr="000D42D7">
        <w:t xml:space="preserve"> численности населения </w:t>
      </w:r>
      <w:r w:rsidR="00FD6061" w:rsidRPr="000D42D7">
        <w:t xml:space="preserve">МО </w:t>
      </w:r>
      <w:r w:rsidR="00BC4BBD" w:rsidRPr="000D42D7">
        <w:t>Виха</w:t>
      </w:r>
      <w:r w:rsidR="00580A6E" w:rsidRPr="000D42D7">
        <w:t>ревско</w:t>
      </w:r>
      <w:r w:rsidR="003B2836">
        <w:t>е</w:t>
      </w:r>
      <w:r w:rsidR="00580A6E" w:rsidRPr="000D42D7">
        <w:t xml:space="preserve"> сельско</w:t>
      </w:r>
      <w:r w:rsidR="003B2836">
        <w:t>е</w:t>
      </w:r>
      <w:r w:rsidR="00580A6E" w:rsidRPr="000D42D7">
        <w:t xml:space="preserve"> поселени</w:t>
      </w:r>
      <w:r w:rsidR="003B2836">
        <w:t>е</w:t>
      </w:r>
      <w:r w:rsidR="00BC4BBD" w:rsidRPr="000D42D7">
        <w:t xml:space="preserve"> </w:t>
      </w:r>
      <w:r w:rsidR="00284FD9" w:rsidRPr="000D42D7">
        <w:t xml:space="preserve">в </w:t>
      </w:r>
      <w:r w:rsidR="00306CE3" w:rsidRPr="000D42D7">
        <w:t>исследуемом периоде</w:t>
      </w:r>
      <w:r w:rsidRPr="000D42D7">
        <w:t xml:space="preserve">. Наибольший миграционный </w:t>
      </w:r>
      <w:r w:rsidR="00306CE3" w:rsidRPr="000D42D7">
        <w:t>отток</w:t>
      </w:r>
      <w:r w:rsidRPr="000D42D7">
        <w:t xml:space="preserve"> отмечен в </w:t>
      </w:r>
      <w:r w:rsidR="00306CE3" w:rsidRPr="000D42D7">
        <w:t>2012</w:t>
      </w:r>
      <w:r w:rsidRPr="000D42D7">
        <w:t xml:space="preserve"> год</w:t>
      </w:r>
      <w:r w:rsidR="00284FD9" w:rsidRPr="000D42D7">
        <w:t>у</w:t>
      </w:r>
      <w:r w:rsidRPr="000D42D7">
        <w:t xml:space="preserve"> (</w:t>
      </w:r>
      <w:r w:rsidR="00306CE3" w:rsidRPr="000D42D7">
        <w:t>40</w:t>
      </w:r>
      <w:r w:rsidRPr="000D42D7">
        <w:t xml:space="preserve"> чел.).</w:t>
      </w:r>
    </w:p>
    <w:p w:rsidR="00F757A9" w:rsidRPr="000D42D7" w:rsidRDefault="00306CE3" w:rsidP="00D41A6C">
      <w:pPr>
        <w:pStyle w:val="a0"/>
        <w:spacing w:before="120"/>
        <w:ind w:firstLine="0"/>
        <w:jc w:val="center"/>
        <w:rPr>
          <w:lang w:val="ru-RU"/>
        </w:rPr>
      </w:pPr>
      <w:r w:rsidRPr="000D42D7">
        <w:rPr>
          <w:noProof/>
          <w:lang w:val="ru-RU" w:eastAsia="ru-RU" w:bidi="ar-SA"/>
        </w:rPr>
        <w:drawing>
          <wp:inline distT="0" distB="0" distL="0" distR="0" wp14:anchorId="2B1E2235" wp14:editId="3E131655">
            <wp:extent cx="5416827" cy="3595480"/>
            <wp:effectExtent l="0" t="0" r="12700"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757A9" w:rsidRPr="000D42D7" w:rsidRDefault="00F757A9" w:rsidP="00F757A9">
      <w:pPr>
        <w:pStyle w:val="a0"/>
        <w:spacing w:before="120" w:after="120"/>
        <w:ind w:firstLine="0"/>
        <w:jc w:val="center"/>
        <w:outlineLvl w:val="0"/>
        <w:rPr>
          <w:b/>
          <w:i/>
          <w:lang w:val="ru-RU"/>
        </w:rPr>
      </w:pPr>
      <w:r w:rsidRPr="000D42D7">
        <w:rPr>
          <w:b/>
          <w:i/>
          <w:lang w:val="ru-RU"/>
        </w:rPr>
        <w:t>Рисунок 3.</w:t>
      </w:r>
      <w:r w:rsidR="008344E4" w:rsidRPr="000D42D7">
        <w:rPr>
          <w:b/>
          <w:i/>
          <w:lang w:val="ru-RU"/>
        </w:rPr>
        <w:t>4</w:t>
      </w:r>
      <w:r w:rsidRPr="000D42D7">
        <w:rPr>
          <w:b/>
          <w:i/>
          <w:lang w:val="ru-RU"/>
        </w:rPr>
        <w:t xml:space="preserve"> Динамика миграционных процессов </w:t>
      </w:r>
      <w:r w:rsidR="00A044EE">
        <w:rPr>
          <w:b/>
          <w:i/>
          <w:lang w:val="ru-RU"/>
        </w:rPr>
        <w:t>МО Вихаревское сельское поселение</w:t>
      </w:r>
      <w:r w:rsidR="00BC4BBD" w:rsidRPr="000D42D7">
        <w:rPr>
          <w:b/>
          <w:i/>
          <w:lang w:val="ru-RU"/>
        </w:rPr>
        <w:t xml:space="preserve"> </w:t>
      </w:r>
      <w:r w:rsidRPr="000D42D7">
        <w:rPr>
          <w:b/>
          <w:i/>
          <w:lang w:val="ru-RU"/>
        </w:rPr>
        <w:t xml:space="preserve">в </w:t>
      </w:r>
      <w:r w:rsidR="00380A95" w:rsidRPr="000D42D7">
        <w:rPr>
          <w:b/>
          <w:i/>
          <w:lang w:val="ru-RU"/>
        </w:rPr>
        <w:t>2006-2014</w:t>
      </w:r>
      <w:r w:rsidRPr="000D42D7">
        <w:rPr>
          <w:b/>
          <w:i/>
          <w:lang w:val="ru-RU"/>
        </w:rPr>
        <w:t xml:space="preserve"> гг.</w:t>
      </w:r>
    </w:p>
    <w:p w:rsidR="00380A95" w:rsidRPr="000D42D7" w:rsidRDefault="00284FD9" w:rsidP="00380A95">
      <w:pPr>
        <w:pStyle w:val="a0"/>
        <w:rPr>
          <w:lang w:val="ru-RU"/>
        </w:rPr>
      </w:pPr>
      <w:r w:rsidRPr="000D42D7">
        <w:rPr>
          <w:lang w:val="ru-RU"/>
        </w:rPr>
        <w:t xml:space="preserve">На расчетный период основные усилия должны быть направлены как на </w:t>
      </w:r>
      <w:r w:rsidR="00EB06E7" w:rsidRPr="000D42D7">
        <w:rPr>
          <w:lang w:val="ru-RU"/>
        </w:rPr>
        <w:t>обеспечение</w:t>
      </w:r>
      <w:r w:rsidRPr="000D42D7">
        <w:rPr>
          <w:lang w:val="ru-RU"/>
        </w:rPr>
        <w:t xml:space="preserve">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rsidR="00487408" w:rsidRPr="000D42D7" w:rsidRDefault="00487408" w:rsidP="003B2836">
      <w:pPr>
        <w:pStyle w:val="a0"/>
        <w:rPr>
          <w:lang w:val="ru-RU"/>
        </w:rPr>
      </w:pPr>
      <w:r w:rsidRPr="000D42D7">
        <w:rPr>
          <w:lang w:val="ru-RU"/>
        </w:rPr>
        <w:t xml:space="preserve">Огромную роль в динамике численности населения </w:t>
      </w:r>
      <w:r w:rsidR="00A044EE">
        <w:rPr>
          <w:lang w:val="ru-RU"/>
        </w:rPr>
        <w:t>МО Вихаревское сельское поселение</w:t>
      </w:r>
      <w:r w:rsidR="00BC4BBD" w:rsidRPr="000D42D7">
        <w:rPr>
          <w:lang w:val="ru-RU"/>
        </w:rPr>
        <w:t xml:space="preserve"> </w:t>
      </w:r>
      <w:r w:rsidRPr="000D42D7">
        <w:rPr>
          <w:lang w:val="ru-RU"/>
        </w:rPr>
        <w:t>играет его половозрастная структура (рисунок 3.</w:t>
      </w:r>
      <w:r w:rsidR="008344E4" w:rsidRPr="000D42D7">
        <w:rPr>
          <w:lang w:val="ru-RU"/>
        </w:rPr>
        <w:t>5</w:t>
      </w:r>
      <w:r w:rsidRPr="000D42D7">
        <w:rPr>
          <w:lang w:val="ru-RU"/>
        </w:rPr>
        <w:t>).</w:t>
      </w:r>
    </w:p>
    <w:p w:rsidR="00487408" w:rsidRPr="000D42D7" w:rsidRDefault="00EB06E7" w:rsidP="00487408">
      <w:pPr>
        <w:pStyle w:val="a0"/>
        <w:ind w:firstLine="0"/>
        <w:jc w:val="center"/>
        <w:rPr>
          <w:lang w:val="ru-RU"/>
        </w:rPr>
      </w:pPr>
      <w:r w:rsidRPr="000D42D7">
        <w:rPr>
          <w:noProof/>
          <w:lang w:val="ru-RU" w:eastAsia="ru-RU" w:bidi="ar-SA"/>
        </w:rPr>
        <w:lastRenderedPageBreak/>
        <w:drawing>
          <wp:inline distT="0" distB="0" distL="0" distR="0" wp14:anchorId="7D4C94DD" wp14:editId="7DF7E841">
            <wp:extent cx="5387008" cy="4348370"/>
            <wp:effectExtent l="0" t="0" r="23495" b="146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87408" w:rsidRPr="000D42D7" w:rsidRDefault="00487408" w:rsidP="00BB3855">
      <w:pPr>
        <w:pStyle w:val="a0"/>
        <w:spacing w:before="120" w:after="120"/>
        <w:ind w:firstLine="0"/>
        <w:jc w:val="center"/>
        <w:outlineLvl w:val="0"/>
        <w:rPr>
          <w:b/>
          <w:i/>
          <w:lang w:val="ru-RU"/>
        </w:rPr>
      </w:pPr>
      <w:r w:rsidRPr="000D42D7">
        <w:rPr>
          <w:b/>
          <w:i/>
          <w:lang w:val="ru-RU"/>
        </w:rPr>
        <w:t>Рисунок 3.</w:t>
      </w:r>
      <w:r w:rsidR="008344E4" w:rsidRPr="000D42D7">
        <w:rPr>
          <w:b/>
          <w:i/>
          <w:lang w:val="ru-RU"/>
        </w:rPr>
        <w:t>5</w:t>
      </w:r>
      <w:r w:rsidRPr="000D42D7">
        <w:rPr>
          <w:b/>
          <w:i/>
          <w:lang w:val="ru-RU"/>
        </w:rPr>
        <w:t xml:space="preserve"> Половозрастная пирамида </w:t>
      </w:r>
      <w:r w:rsidR="00A044EE">
        <w:rPr>
          <w:b/>
          <w:i/>
          <w:lang w:val="ru-RU"/>
        </w:rPr>
        <w:t>МО Вихаревское сельское поселение</w:t>
      </w:r>
      <w:r w:rsidR="00BC4BBD" w:rsidRPr="000D42D7">
        <w:rPr>
          <w:b/>
          <w:i/>
          <w:lang w:val="ru-RU"/>
        </w:rPr>
        <w:t xml:space="preserve"> </w:t>
      </w:r>
      <w:r w:rsidRPr="000D42D7">
        <w:rPr>
          <w:b/>
          <w:i/>
          <w:lang w:val="ru-RU"/>
        </w:rPr>
        <w:t xml:space="preserve">(данные за </w:t>
      </w:r>
      <w:r w:rsidR="00380A95" w:rsidRPr="000D42D7">
        <w:rPr>
          <w:b/>
          <w:i/>
          <w:lang w:val="ru-RU"/>
        </w:rPr>
        <w:t>2014</w:t>
      </w:r>
      <w:r w:rsidRPr="000D42D7">
        <w:rPr>
          <w:b/>
          <w:i/>
          <w:lang w:val="ru-RU"/>
        </w:rPr>
        <w:t xml:space="preserve"> г.)</w:t>
      </w:r>
    </w:p>
    <w:p w:rsidR="00EB34DC" w:rsidRPr="000D42D7" w:rsidRDefault="00EB34DC" w:rsidP="00BB3855">
      <w:pPr>
        <w:pStyle w:val="a0"/>
        <w:rPr>
          <w:lang w:val="ru-RU"/>
        </w:rPr>
      </w:pPr>
      <w:r w:rsidRPr="000D42D7">
        <w:rPr>
          <w:lang w:val="ru-RU"/>
        </w:rPr>
        <w:t xml:space="preserve">О неблагоприятной возрастной и половой структуре населения </w:t>
      </w:r>
      <w:r w:rsidR="00A044EE">
        <w:rPr>
          <w:lang w:val="ru-RU"/>
        </w:rPr>
        <w:t>МО Вихаревское сельское поселение</w:t>
      </w:r>
      <w:r w:rsidR="00BC4BBD" w:rsidRPr="000D42D7">
        <w:rPr>
          <w:lang w:val="ru-RU"/>
        </w:rPr>
        <w:t xml:space="preserve"> </w:t>
      </w:r>
      <w:r w:rsidRPr="000D42D7">
        <w:rPr>
          <w:lang w:val="ru-RU"/>
        </w:rPr>
        <w:t xml:space="preserve">наглядно свидетельствует половозрастная пирамида с узким основанием, представленной категориями лиц дошкольного и школьного возрастов. Высокая доля лиц </w:t>
      </w:r>
      <w:r w:rsidR="00BB3855" w:rsidRPr="000D42D7">
        <w:rPr>
          <w:lang w:val="ru-RU"/>
        </w:rPr>
        <w:t>пенсионного возраста</w:t>
      </w:r>
      <w:r w:rsidRPr="000D42D7">
        <w:rPr>
          <w:lang w:val="ru-RU"/>
        </w:rPr>
        <w:t xml:space="preserve">, свидетельствует о сохранении тенденции высокой смертности в поселении в ближайшие годы. </w:t>
      </w:r>
    </w:p>
    <w:p w:rsidR="00EB06E7" w:rsidRPr="000D42D7" w:rsidRDefault="00EB06E7" w:rsidP="00EB06E7">
      <w:pPr>
        <w:pStyle w:val="a0"/>
        <w:ind w:firstLine="0"/>
        <w:jc w:val="center"/>
        <w:rPr>
          <w:lang w:val="ru-RU"/>
        </w:rPr>
      </w:pPr>
      <w:r w:rsidRPr="000D42D7">
        <w:rPr>
          <w:noProof/>
          <w:lang w:val="ru-RU" w:eastAsia="ru-RU" w:bidi="ar-SA"/>
        </w:rPr>
        <w:drawing>
          <wp:inline distT="0" distB="0" distL="0" distR="0" wp14:anchorId="2A95FD20" wp14:editId="571C83AC">
            <wp:extent cx="4572000" cy="2270263"/>
            <wp:effectExtent l="0" t="0" r="19050" b="1587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74FDA" w:rsidRPr="000D42D7" w:rsidRDefault="00BB3855" w:rsidP="007E4B0B">
      <w:pPr>
        <w:pStyle w:val="a0"/>
        <w:spacing w:before="120" w:after="120"/>
        <w:ind w:firstLine="0"/>
        <w:jc w:val="center"/>
        <w:rPr>
          <w:b/>
          <w:i/>
          <w:lang w:val="ru-RU"/>
        </w:rPr>
      </w:pPr>
      <w:r w:rsidRPr="000D42D7">
        <w:rPr>
          <w:b/>
          <w:i/>
          <w:lang w:val="ru-RU"/>
        </w:rPr>
        <w:t>Рисунок 3.</w:t>
      </w:r>
      <w:r w:rsidR="008344E4" w:rsidRPr="000D42D7">
        <w:rPr>
          <w:b/>
          <w:i/>
          <w:lang w:val="ru-RU"/>
        </w:rPr>
        <w:t>6</w:t>
      </w:r>
      <w:r w:rsidRPr="000D42D7">
        <w:rPr>
          <w:b/>
          <w:i/>
          <w:lang w:val="ru-RU"/>
        </w:rPr>
        <w:t xml:space="preserve"> Возрастная структура населения </w:t>
      </w:r>
      <w:r w:rsidR="003B2836">
        <w:rPr>
          <w:b/>
          <w:i/>
          <w:lang w:val="ru-RU"/>
        </w:rPr>
        <w:t xml:space="preserve">в </w:t>
      </w:r>
      <w:r w:rsidR="00A044EE">
        <w:rPr>
          <w:b/>
          <w:i/>
          <w:lang w:val="ru-RU"/>
        </w:rPr>
        <w:t>МО Вихаревское сельское поселение</w:t>
      </w:r>
      <w:r w:rsidR="00BC4BBD" w:rsidRPr="000D42D7">
        <w:rPr>
          <w:b/>
          <w:i/>
          <w:lang w:val="ru-RU"/>
        </w:rPr>
        <w:t xml:space="preserve"> </w:t>
      </w:r>
      <w:r w:rsidR="00785534" w:rsidRPr="000D42D7">
        <w:rPr>
          <w:b/>
          <w:i/>
          <w:lang w:val="ru-RU"/>
        </w:rPr>
        <w:t xml:space="preserve">в </w:t>
      </w:r>
      <w:r w:rsidR="00C74FDA" w:rsidRPr="000D42D7">
        <w:rPr>
          <w:b/>
          <w:i/>
          <w:lang w:val="ru-RU"/>
        </w:rPr>
        <w:t>2014</w:t>
      </w:r>
      <w:r w:rsidR="00785534" w:rsidRPr="000D42D7">
        <w:rPr>
          <w:b/>
          <w:i/>
          <w:lang w:val="ru-RU"/>
        </w:rPr>
        <w:t xml:space="preserve"> году </w:t>
      </w:r>
    </w:p>
    <w:p w:rsidR="00EB34DC" w:rsidRPr="000D42D7" w:rsidRDefault="00EB34DC" w:rsidP="00EB34DC">
      <w:pPr>
        <w:pStyle w:val="a0"/>
        <w:rPr>
          <w:lang w:val="ru-RU"/>
        </w:rPr>
      </w:pPr>
      <w:r w:rsidRPr="000D42D7">
        <w:rPr>
          <w:lang w:val="ru-RU"/>
        </w:rPr>
        <w:lastRenderedPageBreak/>
        <w:t xml:space="preserve">Демографическая структура населения </w:t>
      </w:r>
      <w:r w:rsidR="003B2836">
        <w:rPr>
          <w:lang w:val="ru-RU"/>
        </w:rPr>
        <w:t xml:space="preserve">в </w:t>
      </w:r>
      <w:r w:rsidR="00A044EE">
        <w:rPr>
          <w:lang w:val="ru-RU"/>
        </w:rPr>
        <w:t>МО Вихаревское сельское поселение</w:t>
      </w:r>
      <w:r w:rsidR="00BC4BBD" w:rsidRPr="000D42D7">
        <w:rPr>
          <w:lang w:val="ru-RU"/>
        </w:rPr>
        <w:t xml:space="preserve"> </w:t>
      </w:r>
      <w:r w:rsidRPr="000D42D7">
        <w:rPr>
          <w:lang w:val="ru-RU"/>
        </w:rPr>
        <w:t>относится к регрессивному типу</w:t>
      </w:r>
      <w:r w:rsidR="00BB3855" w:rsidRPr="000D42D7">
        <w:rPr>
          <w:lang w:val="ru-RU"/>
        </w:rPr>
        <w:t xml:space="preserve">, при которой доля лиц в возрасте 50 лет и старше превышает долю населения в возрасте до 14 лет. </w:t>
      </w:r>
      <w:r w:rsidRPr="000D42D7">
        <w:rPr>
          <w:lang w:val="ru-RU"/>
        </w:rPr>
        <w:t>Данный тип структуры может оказать отрицательное влияние на динамику демографических процессов в поселении.</w:t>
      </w:r>
    </w:p>
    <w:p w:rsidR="00487408" w:rsidRPr="000D42D7" w:rsidRDefault="00487408" w:rsidP="00487408">
      <w:pPr>
        <w:pStyle w:val="a0"/>
        <w:rPr>
          <w:lang w:val="ru-RU"/>
        </w:rPr>
      </w:pPr>
      <w:r w:rsidRPr="000D42D7">
        <w:rPr>
          <w:lang w:val="ru-RU"/>
        </w:rPr>
        <w:t xml:space="preserve">Учитывая особенности динамики демографических показателей, основным инструментом стабилизации численности населения и возрастной его структуры остается контроль за миграцией. При этом, учитывая соразмерность происходящих естественных процессов и миграционную подвижность, привлечение и сохранение на территории сельского поселения молодых поколений сможет только способствовать некоторому сохранению трудовых ресурсов поселения и возобновлению демографического потенциала на отдаленную перспективу. </w:t>
      </w:r>
    </w:p>
    <w:p w:rsidR="00487408" w:rsidRPr="000D42D7" w:rsidRDefault="00487408" w:rsidP="00487408">
      <w:pPr>
        <w:pStyle w:val="a0"/>
        <w:rPr>
          <w:lang w:val="ru-RU"/>
        </w:rPr>
      </w:pPr>
      <w:r w:rsidRPr="000D42D7">
        <w:rPr>
          <w:lang w:val="ru-RU"/>
        </w:rPr>
        <w:t xml:space="preserve">Так же для улучшения демографической ситуации в </w:t>
      </w:r>
      <w:r w:rsidR="00A044EE">
        <w:rPr>
          <w:lang w:val="ru-RU"/>
        </w:rPr>
        <w:t>МО Вихаревское сельское поселение</w:t>
      </w:r>
      <w:r w:rsidR="00BC4BBD" w:rsidRPr="000D42D7">
        <w:rPr>
          <w:lang w:val="ru-RU"/>
        </w:rPr>
        <w:t xml:space="preserve"> </w:t>
      </w:r>
      <w:r w:rsidRPr="000D42D7">
        <w:rPr>
          <w:lang w:val="ru-RU"/>
        </w:rPr>
        <w:t xml:space="preserve">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rsidR="00487408" w:rsidRPr="000D42D7" w:rsidRDefault="00487408" w:rsidP="00487408">
      <w:pPr>
        <w:pStyle w:val="a0"/>
        <w:rPr>
          <w:lang w:val="ru-RU"/>
        </w:rPr>
      </w:pPr>
      <w:r w:rsidRPr="000D42D7">
        <w:rPr>
          <w:lang w:val="ru-RU"/>
        </w:rPr>
        <w:t>Для снижения уровня безработицы необходимо повышение конкурентоспособности и профессиональной мобильности, ищущих работу, в том числе безработных граждан на рынке труда.</w:t>
      </w:r>
    </w:p>
    <w:p w:rsidR="00536165" w:rsidRPr="000D42D7" w:rsidRDefault="00536165" w:rsidP="00325E72">
      <w:pPr>
        <w:pStyle w:val="a0"/>
        <w:rPr>
          <w:lang w:val="ru-RU"/>
        </w:rPr>
      </w:pPr>
      <w:r w:rsidRPr="000D42D7">
        <w:rPr>
          <w:lang w:val="ru-RU"/>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
    <w:p w:rsidR="00B20883" w:rsidRPr="000D42D7" w:rsidRDefault="00B20883" w:rsidP="00D528A2">
      <w:pPr>
        <w:pStyle w:val="20"/>
        <w:rPr>
          <w:rFonts w:cs="Times New Roman"/>
          <w:szCs w:val="24"/>
        </w:rPr>
      </w:pPr>
      <w:bookmarkStart w:id="54" w:name="_Toc425855389"/>
      <w:r w:rsidRPr="000D42D7">
        <w:rPr>
          <w:rFonts w:cs="Times New Roman"/>
          <w:szCs w:val="24"/>
        </w:rPr>
        <w:t>3.3 Трудовые ресурсы и занятость населения</w:t>
      </w:r>
      <w:bookmarkEnd w:id="53"/>
      <w:bookmarkEnd w:id="54"/>
    </w:p>
    <w:p w:rsidR="00B20883" w:rsidRPr="000D42D7" w:rsidRDefault="00B20883" w:rsidP="00D70F05">
      <w:pPr>
        <w:pStyle w:val="a0"/>
        <w:spacing w:after="120"/>
        <w:rPr>
          <w:lang w:val="ru-RU"/>
        </w:rPr>
      </w:pPr>
      <w:r w:rsidRPr="000D42D7">
        <w:rPr>
          <w:lang w:val="ru-RU"/>
        </w:rPr>
        <w:t xml:space="preserve">Понятие </w:t>
      </w:r>
      <w:r w:rsidR="00DD25BE" w:rsidRPr="000D42D7">
        <w:rPr>
          <w:lang w:val="ru-RU"/>
        </w:rPr>
        <w:t>«</w:t>
      </w:r>
      <w:r w:rsidRPr="000D42D7">
        <w:rPr>
          <w:lang w:val="ru-RU"/>
        </w:rPr>
        <w:t>трудовые ресурсы</w:t>
      </w:r>
      <w:r w:rsidR="00DD25BE" w:rsidRPr="000D42D7">
        <w:rPr>
          <w:lang w:val="ru-RU"/>
        </w:rPr>
        <w:t>»</w:t>
      </w:r>
      <w:r w:rsidRPr="000D42D7">
        <w:rPr>
          <w:lang w:val="ru-RU"/>
        </w:rPr>
        <w:t xml:space="preserve"> включает население трудоспособного возраста, обладающее необходимым физическим развитием, знаниями и практическим опытом для работы в народном хозяйстве, а также занятое население моложе и старше трудоспосо</w:t>
      </w:r>
      <w:r w:rsidR="00FB55FD" w:rsidRPr="000D42D7">
        <w:rPr>
          <w:lang w:val="ru-RU"/>
        </w:rPr>
        <w:t>бного возраста.</w:t>
      </w:r>
    </w:p>
    <w:p w:rsidR="00D70F05" w:rsidRPr="000D42D7" w:rsidRDefault="00D70F05" w:rsidP="00D70F05">
      <w:pPr>
        <w:pStyle w:val="a0"/>
        <w:spacing w:before="120"/>
        <w:jc w:val="right"/>
        <w:rPr>
          <w:b/>
          <w:i/>
          <w:lang w:val="ru-RU"/>
        </w:rPr>
      </w:pPr>
      <w:r w:rsidRPr="000D42D7">
        <w:rPr>
          <w:b/>
          <w:i/>
          <w:lang w:val="ru-RU"/>
        </w:rPr>
        <w:t>Таблица 3.</w:t>
      </w:r>
      <w:r w:rsidR="00370329" w:rsidRPr="000D42D7">
        <w:rPr>
          <w:b/>
          <w:i/>
          <w:lang w:val="ru-RU"/>
        </w:rPr>
        <w:t>4</w:t>
      </w:r>
    </w:p>
    <w:p w:rsidR="00D70F05" w:rsidRPr="000D42D7" w:rsidRDefault="00F26984" w:rsidP="00D70F05">
      <w:pPr>
        <w:pStyle w:val="a0"/>
        <w:spacing w:after="120"/>
        <w:ind w:firstLine="0"/>
        <w:jc w:val="center"/>
        <w:rPr>
          <w:b/>
          <w:i/>
          <w:lang w:val="ru-RU"/>
        </w:rPr>
      </w:pPr>
      <w:r w:rsidRPr="000D42D7">
        <w:rPr>
          <w:b/>
          <w:i/>
          <w:lang w:val="ru-RU"/>
        </w:rPr>
        <w:t>Т</w:t>
      </w:r>
      <w:r w:rsidR="00D70F05" w:rsidRPr="000D42D7">
        <w:rPr>
          <w:b/>
          <w:i/>
          <w:lang w:val="ru-RU"/>
        </w:rPr>
        <w:t>рудовы</w:t>
      </w:r>
      <w:r w:rsidRPr="000D42D7">
        <w:rPr>
          <w:b/>
          <w:i/>
          <w:lang w:val="ru-RU"/>
        </w:rPr>
        <w:t>е</w:t>
      </w:r>
      <w:r w:rsidR="00D70F05" w:rsidRPr="000D42D7">
        <w:rPr>
          <w:b/>
          <w:i/>
          <w:lang w:val="ru-RU"/>
        </w:rPr>
        <w:t xml:space="preserve"> ресурс</w:t>
      </w:r>
      <w:r w:rsidRPr="000D42D7">
        <w:rPr>
          <w:b/>
          <w:i/>
          <w:lang w:val="ru-RU"/>
        </w:rPr>
        <w:t>ы</w:t>
      </w:r>
      <w:r w:rsidR="00D70F05" w:rsidRPr="000D42D7">
        <w:rPr>
          <w:b/>
          <w:i/>
          <w:lang w:val="ru-RU"/>
        </w:rPr>
        <w:t xml:space="preserve"> </w:t>
      </w:r>
      <w:r w:rsidR="00A044EE">
        <w:rPr>
          <w:b/>
          <w:i/>
          <w:lang w:val="ru-RU"/>
        </w:rPr>
        <w:t>МО Вихаревское сельское поселение</w:t>
      </w:r>
      <w:r w:rsidR="00BC4BBD" w:rsidRPr="000D42D7">
        <w:rPr>
          <w:b/>
          <w:i/>
          <w:lang w:val="ru-RU"/>
        </w:rPr>
        <w:t xml:space="preserve"> </w:t>
      </w:r>
    </w:p>
    <w:tbl>
      <w:tblPr>
        <w:tblStyle w:val="ac"/>
        <w:tblW w:w="933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849"/>
        <w:gridCol w:w="4483"/>
      </w:tblGrid>
      <w:tr w:rsidR="00D70F05" w:rsidRPr="000D42D7" w:rsidTr="00EB06E7">
        <w:trPr>
          <w:jc w:val="center"/>
        </w:trPr>
        <w:tc>
          <w:tcPr>
            <w:tcW w:w="4849" w:type="dxa"/>
            <w:shd w:val="clear" w:color="auto" w:fill="D9D9D9" w:themeFill="background1" w:themeFillShade="D9"/>
          </w:tcPr>
          <w:p w:rsidR="00D70F05" w:rsidRPr="000D42D7" w:rsidRDefault="00D70F05" w:rsidP="00D70F05">
            <w:pPr>
              <w:pStyle w:val="a0"/>
              <w:ind w:firstLine="0"/>
              <w:jc w:val="center"/>
              <w:rPr>
                <w:b/>
                <w:i/>
                <w:lang w:val="ru-RU"/>
              </w:rPr>
            </w:pPr>
            <w:r w:rsidRPr="000D42D7">
              <w:rPr>
                <w:b/>
                <w:i/>
                <w:lang w:val="ru-RU"/>
              </w:rPr>
              <w:t>Отрасли</w:t>
            </w:r>
          </w:p>
        </w:tc>
        <w:tc>
          <w:tcPr>
            <w:tcW w:w="4483" w:type="dxa"/>
            <w:shd w:val="clear" w:color="auto" w:fill="D9D9D9" w:themeFill="background1" w:themeFillShade="D9"/>
          </w:tcPr>
          <w:p w:rsidR="00D70F05" w:rsidRPr="000D42D7" w:rsidRDefault="00D70F05" w:rsidP="00D70F05">
            <w:pPr>
              <w:pStyle w:val="a0"/>
              <w:ind w:firstLine="0"/>
              <w:jc w:val="center"/>
              <w:rPr>
                <w:b/>
                <w:i/>
                <w:lang w:val="ru-RU"/>
              </w:rPr>
            </w:pPr>
            <w:r w:rsidRPr="000D42D7">
              <w:rPr>
                <w:b/>
                <w:i/>
                <w:lang w:val="ru-RU"/>
              </w:rPr>
              <w:t>Численность занятого населения</w:t>
            </w:r>
            <w:r w:rsidR="007C7A55" w:rsidRPr="000D42D7">
              <w:rPr>
                <w:b/>
                <w:i/>
                <w:lang w:val="ru-RU"/>
              </w:rPr>
              <w:t>, чел.</w:t>
            </w:r>
          </w:p>
        </w:tc>
      </w:tr>
      <w:tr w:rsidR="00D70F05" w:rsidRPr="000D42D7" w:rsidTr="00EB06E7">
        <w:trPr>
          <w:jc w:val="center"/>
        </w:trPr>
        <w:tc>
          <w:tcPr>
            <w:tcW w:w="4849" w:type="dxa"/>
            <w:shd w:val="clear" w:color="auto" w:fill="F2F2F2" w:themeFill="background1" w:themeFillShade="F2"/>
          </w:tcPr>
          <w:p w:rsidR="00D70F05" w:rsidRPr="000D42D7" w:rsidRDefault="00F26984" w:rsidP="00F26984">
            <w:pPr>
              <w:pStyle w:val="a0"/>
              <w:ind w:firstLine="0"/>
              <w:jc w:val="left"/>
              <w:rPr>
                <w:b/>
                <w:i/>
                <w:lang w:val="ru-RU"/>
              </w:rPr>
            </w:pPr>
            <w:r w:rsidRPr="000D42D7">
              <w:rPr>
                <w:b/>
                <w:i/>
                <w:lang w:val="ru-RU"/>
              </w:rPr>
              <w:t>Промышленность</w:t>
            </w:r>
          </w:p>
        </w:tc>
        <w:tc>
          <w:tcPr>
            <w:tcW w:w="4483" w:type="dxa"/>
            <w:shd w:val="clear" w:color="auto" w:fill="FFFFFF" w:themeFill="background1"/>
          </w:tcPr>
          <w:p w:rsidR="00D70F05" w:rsidRPr="000D42D7" w:rsidRDefault="00FD3E7E" w:rsidP="00D70F05">
            <w:pPr>
              <w:pStyle w:val="a0"/>
              <w:ind w:firstLine="0"/>
              <w:jc w:val="center"/>
              <w:rPr>
                <w:lang w:val="ru-RU"/>
              </w:rPr>
            </w:pPr>
            <w:r w:rsidRPr="000D42D7">
              <w:rPr>
                <w:lang w:val="ru-RU"/>
              </w:rPr>
              <w:t>2</w:t>
            </w:r>
          </w:p>
        </w:tc>
      </w:tr>
      <w:tr w:rsidR="00D70F05" w:rsidRPr="000D42D7" w:rsidTr="00EB06E7">
        <w:trPr>
          <w:jc w:val="center"/>
        </w:trPr>
        <w:tc>
          <w:tcPr>
            <w:tcW w:w="4849" w:type="dxa"/>
            <w:shd w:val="clear" w:color="auto" w:fill="F2F2F2" w:themeFill="background1" w:themeFillShade="F2"/>
          </w:tcPr>
          <w:p w:rsidR="00D70F05" w:rsidRPr="000D42D7" w:rsidRDefault="00FD3E7E" w:rsidP="00F26984">
            <w:pPr>
              <w:pStyle w:val="a0"/>
              <w:ind w:firstLine="0"/>
              <w:jc w:val="left"/>
              <w:rPr>
                <w:b/>
                <w:i/>
                <w:lang w:val="ru-RU"/>
              </w:rPr>
            </w:pPr>
            <w:r w:rsidRPr="000D42D7">
              <w:rPr>
                <w:b/>
                <w:i/>
                <w:lang w:val="ru-RU"/>
              </w:rPr>
              <w:t>Сельское хозяйство</w:t>
            </w:r>
          </w:p>
        </w:tc>
        <w:tc>
          <w:tcPr>
            <w:tcW w:w="4483" w:type="dxa"/>
            <w:shd w:val="clear" w:color="auto" w:fill="FFFFFF" w:themeFill="background1"/>
          </w:tcPr>
          <w:p w:rsidR="00D70F05" w:rsidRPr="000D42D7" w:rsidRDefault="00FD3E7E" w:rsidP="00FD3E7E">
            <w:pPr>
              <w:pStyle w:val="a0"/>
              <w:ind w:firstLine="0"/>
              <w:jc w:val="center"/>
              <w:rPr>
                <w:lang w:val="ru-RU"/>
              </w:rPr>
            </w:pPr>
            <w:r w:rsidRPr="000D42D7">
              <w:rPr>
                <w:lang w:val="ru-RU"/>
              </w:rPr>
              <w:t>48</w:t>
            </w:r>
          </w:p>
        </w:tc>
      </w:tr>
      <w:tr w:rsidR="00F26984" w:rsidRPr="000D42D7" w:rsidTr="00EB06E7">
        <w:trPr>
          <w:jc w:val="center"/>
        </w:trPr>
        <w:tc>
          <w:tcPr>
            <w:tcW w:w="4849" w:type="dxa"/>
            <w:shd w:val="clear" w:color="auto" w:fill="F2F2F2" w:themeFill="background1" w:themeFillShade="F2"/>
          </w:tcPr>
          <w:p w:rsidR="00F26984" w:rsidRPr="000D42D7" w:rsidRDefault="00FD3E7E" w:rsidP="00F26984">
            <w:pPr>
              <w:pStyle w:val="a0"/>
              <w:ind w:firstLine="0"/>
              <w:jc w:val="left"/>
              <w:rPr>
                <w:b/>
                <w:i/>
                <w:lang w:val="ru-RU"/>
              </w:rPr>
            </w:pPr>
            <w:r w:rsidRPr="000D42D7">
              <w:rPr>
                <w:b/>
                <w:i/>
                <w:lang w:val="ru-RU"/>
              </w:rPr>
              <w:t>Сфера обслуживания</w:t>
            </w:r>
          </w:p>
        </w:tc>
        <w:tc>
          <w:tcPr>
            <w:tcW w:w="4483" w:type="dxa"/>
            <w:shd w:val="clear" w:color="auto" w:fill="FFFFFF" w:themeFill="background1"/>
          </w:tcPr>
          <w:p w:rsidR="00F26984" w:rsidRPr="000D42D7" w:rsidRDefault="00FD3E7E" w:rsidP="00FD3E7E">
            <w:pPr>
              <w:pStyle w:val="a0"/>
              <w:ind w:firstLine="0"/>
              <w:jc w:val="center"/>
              <w:rPr>
                <w:lang w:val="ru-RU"/>
              </w:rPr>
            </w:pPr>
            <w:r w:rsidRPr="000D42D7">
              <w:rPr>
                <w:lang w:val="ru-RU"/>
              </w:rPr>
              <w:t>23</w:t>
            </w:r>
          </w:p>
        </w:tc>
      </w:tr>
      <w:tr w:rsidR="00F26984" w:rsidRPr="000D42D7" w:rsidTr="00EB06E7">
        <w:trPr>
          <w:jc w:val="center"/>
        </w:trPr>
        <w:tc>
          <w:tcPr>
            <w:tcW w:w="4849" w:type="dxa"/>
            <w:shd w:val="clear" w:color="auto" w:fill="F2F2F2" w:themeFill="background1" w:themeFillShade="F2"/>
          </w:tcPr>
          <w:p w:rsidR="00F26984" w:rsidRPr="000D42D7" w:rsidRDefault="00FD3E7E" w:rsidP="00F26984">
            <w:pPr>
              <w:pStyle w:val="a0"/>
              <w:ind w:firstLine="0"/>
              <w:jc w:val="left"/>
              <w:rPr>
                <w:b/>
                <w:i/>
                <w:lang w:val="ru-RU"/>
              </w:rPr>
            </w:pPr>
            <w:r w:rsidRPr="000D42D7">
              <w:rPr>
                <w:b/>
                <w:i/>
                <w:lang w:val="ru-RU"/>
              </w:rPr>
              <w:t>Коммерческие предприятия и организации</w:t>
            </w:r>
          </w:p>
        </w:tc>
        <w:tc>
          <w:tcPr>
            <w:tcW w:w="4483" w:type="dxa"/>
            <w:shd w:val="clear" w:color="auto" w:fill="FFFFFF" w:themeFill="background1"/>
          </w:tcPr>
          <w:p w:rsidR="00F26984" w:rsidRPr="000D42D7" w:rsidRDefault="00FD3E7E" w:rsidP="00FD3E7E">
            <w:pPr>
              <w:pStyle w:val="a0"/>
              <w:ind w:firstLine="0"/>
              <w:jc w:val="center"/>
              <w:rPr>
                <w:lang w:val="ru-RU"/>
              </w:rPr>
            </w:pPr>
            <w:r w:rsidRPr="000D42D7">
              <w:rPr>
                <w:lang w:val="ru-RU"/>
              </w:rPr>
              <w:t>3</w:t>
            </w:r>
          </w:p>
        </w:tc>
      </w:tr>
      <w:tr w:rsidR="00F26984" w:rsidRPr="000D42D7" w:rsidTr="00EB06E7">
        <w:trPr>
          <w:jc w:val="center"/>
        </w:trPr>
        <w:tc>
          <w:tcPr>
            <w:tcW w:w="4849" w:type="dxa"/>
            <w:shd w:val="clear" w:color="auto" w:fill="D9D9D9" w:themeFill="background1" w:themeFillShade="D9"/>
          </w:tcPr>
          <w:p w:rsidR="00F26984" w:rsidRPr="000D42D7" w:rsidRDefault="00F26984" w:rsidP="00F26984">
            <w:pPr>
              <w:pStyle w:val="a0"/>
              <w:ind w:firstLine="0"/>
              <w:jc w:val="left"/>
              <w:rPr>
                <w:b/>
                <w:i/>
                <w:lang w:val="ru-RU"/>
              </w:rPr>
            </w:pPr>
            <w:r w:rsidRPr="000D42D7">
              <w:rPr>
                <w:b/>
                <w:i/>
                <w:lang w:val="ru-RU"/>
              </w:rPr>
              <w:t>Всего</w:t>
            </w:r>
          </w:p>
        </w:tc>
        <w:tc>
          <w:tcPr>
            <w:tcW w:w="4483" w:type="dxa"/>
            <w:shd w:val="clear" w:color="auto" w:fill="D9D9D9" w:themeFill="background1" w:themeFillShade="D9"/>
          </w:tcPr>
          <w:p w:rsidR="00F26984" w:rsidRPr="000D42D7" w:rsidRDefault="00FD3E7E" w:rsidP="00FD3E7E">
            <w:pPr>
              <w:pStyle w:val="a0"/>
              <w:ind w:firstLine="0"/>
              <w:jc w:val="center"/>
              <w:rPr>
                <w:b/>
                <w:i/>
                <w:lang w:val="ru-RU"/>
              </w:rPr>
            </w:pPr>
            <w:r w:rsidRPr="000D42D7">
              <w:rPr>
                <w:b/>
                <w:i/>
                <w:lang w:val="ru-RU"/>
              </w:rPr>
              <w:t>76</w:t>
            </w:r>
          </w:p>
        </w:tc>
      </w:tr>
    </w:tbl>
    <w:p w:rsidR="00AF0295" w:rsidRPr="000D42D7" w:rsidRDefault="00AF0295" w:rsidP="00482DDF">
      <w:pPr>
        <w:pStyle w:val="a0"/>
        <w:spacing w:after="200"/>
        <w:ind w:firstLine="0"/>
        <w:jc w:val="center"/>
        <w:rPr>
          <w:lang w:val="ru-RU"/>
        </w:rPr>
      </w:pPr>
      <w:r w:rsidRPr="000D42D7">
        <w:rPr>
          <w:noProof/>
          <w:lang w:val="ru-RU" w:eastAsia="ru-RU" w:bidi="ar-SA"/>
        </w:rPr>
        <w:lastRenderedPageBreak/>
        <w:drawing>
          <wp:inline distT="0" distB="0" distL="0" distR="0" wp14:anchorId="7BF44F86" wp14:editId="669BB30D">
            <wp:extent cx="4572000" cy="2743200"/>
            <wp:effectExtent l="0" t="0" r="19050" b="190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6708D" w:rsidRPr="000D42D7" w:rsidRDefault="0076708D" w:rsidP="0007555A">
      <w:pPr>
        <w:pStyle w:val="a0"/>
        <w:spacing w:before="120" w:after="120"/>
        <w:ind w:firstLine="0"/>
        <w:jc w:val="center"/>
        <w:rPr>
          <w:b/>
          <w:i/>
          <w:lang w:val="ru-RU"/>
        </w:rPr>
      </w:pPr>
      <w:r w:rsidRPr="000D42D7">
        <w:rPr>
          <w:b/>
          <w:i/>
          <w:lang w:val="ru-RU"/>
        </w:rPr>
        <w:t>Рисунок 3.</w:t>
      </w:r>
      <w:r w:rsidR="00420018" w:rsidRPr="000D42D7">
        <w:rPr>
          <w:b/>
          <w:i/>
          <w:lang w:val="ru-RU"/>
        </w:rPr>
        <w:t>7</w:t>
      </w:r>
      <w:r w:rsidRPr="000D42D7">
        <w:rPr>
          <w:b/>
          <w:i/>
          <w:lang w:val="ru-RU"/>
        </w:rPr>
        <w:t xml:space="preserve"> Структура трудовых ресурсов </w:t>
      </w:r>
      <w:r w:rsidR="00A044EE">
        <w:rPr>
          <w:b/>
          <w:i/>
          <w:lang w:val="ru-RU"/>
        </w:rPr>
        <w:t>МО Вихаревское сельское поселение</w:t>
      </w:r>
      <w:r w:rsidR="00BC4BBD" w:rsidRPr="000D42D7">
        <w:rPr>
          <w:b/>
          <w:i/>
          <w:lang w:val="ru-RU"/>
        </w:rPr>
        <w:t xml:space="preserve"> </w:t>
      </w:r>
      <w:r w:rsidR="00C20406" w:rsidRPr="000D42D7">
        <w:rPr>
          <w:b/>
          <w:i/>
          <w:lang w:val="ru-RU"/>
        </w:rPr>
        <w:br/>
      </w:r>
      <w:r w:rsidRPr="000D42D7">
        <w:rPr>
          <w:b/>
          <w:i/>
          <w:lang w:val="ru-RU"/>
        </w:rPr>
        <w:t>(</w:t>
      </w:r>
      <w:r w:rsidR="00C20406" w:rsidRPr="000D42D7">
        <w:rPr>
          <w:b/>
          <w:i/>
          <w:lang w:val="ru-RU"/>
        </w:rPr>
        <w:t xml:space="preserve">чел., </w:t>
      </w:r>
      <w:r w:rsidRPr="000D42D7">
        <w:rPr>
          <w:b/>
          <w:i/>
          <w:lang w:val="ru-RU"/>
        </w:rPr>
        <w:t>%)</w:t>
      </w:r>
    </w:p>
    <w:p w:rsidR="0076708D" w:rsidRPr="000D42D7" w:rsidRDefault="0076708D" w:rsidP="0076708D">
      <w:pPr>
        <w:pStyle w:val="a0"/>
        <w:rPr>
          <w:lang w:val="ru-RU"/>
        </w:rPr>
      </w:pPr>
      <w:r w:rsidRPr="000D42D7">
        <w:rPr>
          <w:lang w:val="ru-RU"/>
        </w:rPr>
        <w:t xml:space="preserve">Основной сферой деятельности работников в </w:t>
      </w:r>
      <w:r w:rsidR="00A044EE">
        <w:rPr>
          <w:lang w:val="ru-RU"/>
        </w:rPr>
        <w:t>МО Вихаревское сельское поселение</w:t>
      </w:r>
      <w:r w:rsidR="00BC4BBD" w:rsidRPr="000D42D7">
        <w:rPr>
          <w:lang w:val="ru-RU"/>
        </w:rPr>
        <w:t xml:space="preserve"> </w:t>
      </w:r>
      <w:r w:rsidRPr="000D42D7">
        <w:rPr>
          <w:lang w:val="ru-RU"/>
        </w:rPr>
        <w:t xml:space="preserve">является </w:t>
      </w:r>
      <w:r w:rsidR="0057453B" w:rsidRPr="000D42D7">
        <w:rPr>
          <w:lang w:val="ru-RU"/>
        </w:rPr>
        <w:t>сельское хозяйство</w:t>
      </w:r>
      <w:r w:rsidR="00C506FA" w:rsidRPr="000D42D7">
        <w:rPr>
          <w:lang w:val="ru-RU"/>
        </w:rPr>
        <w:t xml:space="preserve"> (</w:t>
      </w:r>
      <w:r w:rsidR="00EB06E7" w:rsidRPr="000D42D7">
        <w:rPr>
          <w:lang w:val="ru-RU"/>
        </w:rPr>
        <w:t>48 чел. или 63</w:t>
      </w:r>
      <w:r w:rsidR="00C506FA" w:rsidRPr="000D42D7">
        <w:rPr>
          <w:lang w:val="ru-RU"/>
        </w:rPr>
        <w:t>% от общей численности занятных трудовых ресурсов)</w:t>
      </w:r>
      <w:r w:rsidRPr="000D42D7">
        <w:rPr>
          <w:lang w:val="ru-RU"/>
        </w:rPr>
        <w:t xml:space="preserve">. Кроме того, трудовые ресурсы поселения заняты в </w:t>
      </w:r>
      <w:r w:rsidR="0057453B" w:rsidRPr="000D42D7">
        <w:rPr>
          <w:lang w:val="ru-RU"/>
        </w:rPr>
        <w:t>сфере обслуживания</w:t>
      </w:r>
      <w:r w:rsidR="00C506FA" w:rsidRPr="000D42D7">
        <w:rPr>
          <w:lang w:val="ru-RU"/>
        </w:rPr>
        <w:t xml:space="preserve"> (</w:t>
      </w:r>
      <w:r w:rsidR="00482DDF" w:rsidRPr="000D42D7">
        <w:rPr>
          <w:lang w:val="ru-RU"/>
        </w:rPr>
        <w:t>23</w:t>
      </w:r>
      <w:r w:rsidR="00EB06E7" w:rsidRPr="000D42D7">
        <w:rPr>
          <w:lang w:val="ru-RU"/>
        </w:rPr>
        <w:t xml:space="preserve"> чел. или </w:t>
      </w:r>
      <w:r w:rsidR="00482DDF" w:rsidRPr="000D42D7">
        <w:rPr>
          <w:lang w:val="ru-RU"/>
        </w:rPr>
        <w:t>30</w:t>
      </w:r>
      <w:r w:rsidR="00C506FA" w:rsidRPr="000D42D7">
        <w:rPr>
          <w:lang w:val="ru-RU"/>
        </w:rPr>
        <w:t>%),</w:t>
      </w:r>
      <w:r w:rsidR="0057453B" w:rsidRPr="000D42D7">
        <w:rPr>
          <w:lang w:val="ru-RU"/>
        </w:rPr>
        <w:t xml:space="preserve"> в коммерческих предприятиях и организациях</w:t>
      </w:r>
      <w:r w:rsidR="00C506FA" w:rsidRPr="000D42D7">
        <w:rPr>
          <w:lang w:val="ru-RU"/>
        </w:rPr>
        <w:t xml:space="preserve"> (</w:t>
      </w:r>
      <w:r w:rsidR="00482DDF" w:rsidRPr="000D42D7">
        <w:rPr>
          <w:lang w:val="ru-RU"/>
        </w:rPr>
        <w:t>3</w:t>
      </w:r>
      <w:r w:rsidR="00EB06E7" w:rsidRPr="000D42D7">
        <w:rPr>
          <w:lang w:val="ru-RU"/>
        </w:rPr>
        <w:t xml:space="preserve"> чел. или </w:t>
      </w:r>
      <w:r w:rsidR="00482DDF" w:rsidRPr="000D42D7">
        <w:rPr>
          <w:lang w:val="ru-RU"/>
        </w:rPr>
        <w:t>4</w:t>
      </w:r>
      <w:r w:rsidR="00C506FA" w:rsidRPr="000D42D7">
        <w:rPr>
          <w:lang w:val="ru-RU"/>
        </w:rPr>
        <w:t>%</w:t>
      </w:r>
      <w:r w:rsidR="0057453B" w:rsidRPr="000D42D7">
        <w:rPr>
          <w:lang w:val="ru-RU"/>
        </w:rPr>
        <w:t xml:space="preserve">) и в промышленности </w:t>
      </w:r>
      <w:r w:rsidR="00C506FA" w:rsidRPr="000D42D7">
        <w:rPr>
          <w:lang w:val="ru-RU"/>
        </w:rPr>
        <w:t>(</w:t>
      </w:r>
      <w:r w:rsidR="00482DDF" w:rsidRPr="000D42D7">
        <w:rPr>
          <w:lang w:val="ru-RU"/>
        </w:rPr>
        <w:t>2</w:t>
      </w:r>
      <w:r w:rsidR="00EB06E7" w:rsidRPr="000D42D7">
        <w:rPr>
          <w:lang w:val="ru-RU"/>
        </w:rPr>
        <w:t xml:space="preserve"> чел. или </w:t>
      </w:r>
      <w:r w:rsidR="00482DDF" w:rsidRPr="000D42D7">
        <w:rPr>
          <w:lang w:val="ru-RU"/>
        </w:rPr>
        <w:t>3</w:t>
      </w:r>
      <w:r w:rsidR="00C506FA" w:rsidRPr="000D42D7">
        <w:rPr>
          <w:lang w:val="ru-RU"/>
        </w:rPr>
        <w:t>%).</w:t>
      </w:r>
    </w:p>
    <w:p w:rsidR="0076708D" w:rsidRPr="000D42D7" w:rsidRDefault="0076708D" w:rsidP="0076708D">
      <w:pPr>
        <w:pStyle w:val="a0"/>
        <w:rPr>
          <w:lang w:val="ru-RU"/>
        </w:rPr>
      </w:pPr>
      <w:r w:rsidRPr="000D42D7">
        <w:rPr>
          <w:lang w:val="ru-RU"/>
        </w:rPr>
        <w:t>Дальнейшее развитие структуры занятости населения должно сопутствовать основной производственной составляющей в условиях рыночной экономики и являться показателем развития территории и качества жизни населения.</w:t>
      </w:r>
    </w:p>
    <w:p w:rsidR="0076708D" w:rsidRPr="000D42D7" w:rsidRDefault="0076708D" w:rsidP="0076708D">
      <w:pPr>
        <w:pStyle w:val="a0"/>
        <w:rPr>
          <w:lang w:val="ru-RU"/>
        </w:rPr>
      </w:pPr>
      <w:r w:rsidRPr="000D42D7">
        <w:rPr>
          <w:lang w:val="ru-RU"/>
        </w:rPr>
        <w:t>На период расчетного срока структура занятости населения будет определяться с одной стороны – вовлечением незанятого населения в экономику, а с другой стороны – пере</w:t>
      </w:r>
      <w:r w:rsidR="00AA4D4B" w:rsidRPr="000D42D7">
        <w:rPr>
          <w:lang w:val="ru-RU"/>
        </w:rPr>
        <w:t>распределением занятых из производственной сферы</w:t>
      </w:r>
      <w:r w:rsidRPr="000D42D7">
        <w:rPr>
          <w:lang w:val="ru-RU"/>
        </w:rPr>
        <w:t xml:space="preserve"> в сферу услуг, с целью приближения к рациональным нормативам потребления услуг.</w:t>
      </w:r>
    </w:p>
    <w:p w:rsidR="0076708D" w:rsidRPr="000D42D7" w:rsidRDefault="0076708D" w:rsidP="0076708D">
      <w:pPr>
        <w:pStyle w:val="a0"/>
        <w:rPr>
          <w:lang w:val="ru-RU"/>
        </w:rPr>
      </w:pPr>
      <w:r w:rsidRPr="000D42D7">
        <w:rPr>
          <w:lang w:val="ru-RU"/>
        </w:rPr>
        <w:t>Сфера производства услуг включает гораздо больше направлений деятельности в отличие от сферы производства товаров и может быть динамичной. Развитие сферы услуг даст возможность вовлечь в экономику незанятое население муниципального образования.</w:t>
      </w:r>
    </w:p>
    <w:p w:rsidR="00B20883" w:rsidRPr="000D42D7" w:rsidRDefault="0076708D" w:rsidP="007B3A7B">
      <w:pPr>
        <w:pStyle w:val="a0"/>
        <w:rPr>
          <w:lang w:val="ru-RU"/>
        </w:rPr>
      </w:pPr>
      <w:r w:rsidRPr="000D42D7">
        <w:rPr>
          <w:lang w:val="ru-RU"/>
        </w:rPr>
        <w:t>Одна из главных проблем формирования рынка – повышение конкурентоспособности трудовых ресурсов на региональном рынке труда, ликвидация несоответствия потребности рынка труда и системы подготовки кадров, приведение ее в соответствие с современными требованиями регионального и местного рынка труда.</w:t>
      </w:r>
      <w:r w:rsidR="00B20883" w:rsidRPr="000D42D7">
        <w:rPr>
          <w:lang w:val="ru-RU"/>
        </w:rPr>
        <w:br w:type="page"/>
      </w:r>
    </w:p>
    <w:p w:rsidR="00B20883" w:rsidRPr="000D42D7" w:rsidRDefault="00B20883" w:rsidP="00B20883">
      <w:pPr>
        <w:pStyle w:val="1"/>
        <w:rPr>
          <w:rFonts w:cs="Times New Roman"/>
          <w:szCs w:val="24"/>
        </w:rPr>
      </w:pPr>
      <w:bookmarkStart w:id="55" w:name="_Toc370201486"/>
      <w:bookmarkStart w:id="56" w:name="_Toc425855390"/>
      <w:r w:rsidRPr="000D42D7">
        <w:rPr>
          <w:rFonts w:cs="Times New Roman"/>
          <w:szCs w:val="24"/>
        </w:rPr>
        <w:lastRenderedPageBreak/>
        <w:t>4. Экономический потенциал территории</w:t>
      </w:r>
      <w:bookmarkEnd w:id="55"/>
      <w:bookmarkEnd w:id="56"/>
    </w:p>
    <w:p w:rsidR="00B20883" w:rsidRPr="000D42D7" w:rsidRDefault="00B20883" w:rsidP="00E83B30">
      <w:pPr>
        <w:pStyle w:val="a0"/>
        <w:rPr>
          <w:lang w:val="ru-RU"/>
        </w:rPr>
      </w:pPr>
      <w:r w:rsidRPr="000D42D7">
        <w:rPr>
          <w:lang w:val="ru-RU"/>
        </w:rPr>
        <w:t>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w:t>
      </w:r>
    </w:p>
    <w:p w:rsidR="00B20883" w:rsidRPr="000D42D7" w:rsidRDefault="00B20883" w:rsidP="00E83B30">
      <w:pPr>
        <w:pStyle w:val="a0"/>
        <w:rPr>
          <w:lang w:val="ru-RU"/>
        </w:rPr>
      </w:pPr>
      <w:r w:rsidRPr="000D42D7">
        <w:rPr>
          <w:lang w:val="ru-RU"/>
        </w:rPr>
        <w:t>Создание экономического механизма саморазвития сельского поселения,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административно-территориальной единицы.</w:t>
      </w:r>
    </w:p>
    <w:p w:rsidR="00F73E9C" w:rsidRPr="000D42D7" w:rsidRDefault="00F73E9C" w:rsidP="00F73E9C">
      <w:pPr>
        <w:pStyle w:val="20"/>
        <w:rPr>
          <w:rFonts w:cs="Times New Roman"/>
          <w:szCs w:val="24"/>
        </w:rPr>
      </w:pPr>
      <w:bookmarkStart w:id="57" w:name="_Toc370201488"/>
      <w:bookmarkStart w:id="58" w:name="_Toc425855391"/>
      <w:r w:rsidRPr="000D42D7">
        <w:rPr>
          <w:rFonts w:cs="Times New Roman"/>
          <w:szCs w:val="24"/>
        </w:rPr>
        <w:t>4.1 Промышленность</w:t>
      </w:r>
      <w:bookmarkEnd w:id="57"/>
      <w:bookmarkEnd w:id="58"/>
    </w:p>
    <w:p w:rsidR="00EB06E7" w:rsidRPr="000D42D7" w:rsidRDefault="00F73E9C" w:rsidP="00F73E9C">
      <w:pPr>
        <w:pStyle w:val="a0"/>
        <w:rPr>
          <w:lang w:val="ru-RU"/>
        </w:rPr>
      </w:pPr>
      <w:r w:rsidRPr="000D42D7">
        <w:rPr>
          <w:lang w:val="ru-RU"/>
        </w:rPr>
        <w:t xml:space="preserve">Промышленность </w:t>
      </w:r>
      <w:r w:rsidR="00EB06E7" w:rsidRPr="000D42D7">
        <w:rPr>
          <w:lang w:val="ru-RU"/>
        </w:rPr>
        <w:t xml:space="preserve">на территории </w:t>
      </w:r>
      <w:r w:rsidR="00A044EE">
        <w:rPr>
          <w:lang w:val="ru-RU"/>
        </w:rPr>
        <w:t>МО Вихаревское сельское поселение</w:t>
      </w:r>
      <w:r w:rsidR="00EB06E7" w:rsidRPr="000D42D7">
        <w:rPr>
          <w:lang w:val="ru-RU"/>
        </w:rPr>
        <w:t xml:space="preserve"> представлена одним предприятием – пилорамой.</w:t>
      </w:r>
    </w:p>
    <w:p w:rsidR="00F73E9C" w:rsidRPr="000D42D7" w:rsidRDefault="00F73E9C" w:rsidP="00735CD9">
      <w:pPr>
        <w:pStyle w:val="a0"/>
        <w:spacing w:before="120"/>
        <w:jc w:val="right"/>
        <w:rPr>
          <w:b/>
          <w:i/>
          <w:lang w:val="ru-RU"/>
        </w:rPr>
      </w:pPr>
      <w:r w:rsidRPr="000D42D7">
        <w:rPr>
          <w:b/>
          <w:i/>
          <w:lang w:val="ru-RU"/>
        </w:rPr>
        <w:t>Таблица 4.1</w:t>
      </w:r>
    </w:p>
    <w:p w:rsidR="00F73E9C" w:rsidRPr="000D42D7" w:rsidRDefault="00735CD9" w:rsidP="00735CD9">
      <w:pPr>
        <w:pStyle w:val="a0"/>
        <w:spacing w:after="120"/>
        <w:ind w:firstLine="0"/>
        <w:jc w:val="center"/>
        <w:rPr>
          <w:b/>
          <w:i/>
          <w:lang w:val="ru-RU"/>
        </w:rPr>
      </w:pPr>
      <w:r w:rsidRPr="000D42D7">
        <w:rPr>
          <w:b/>
          <w:i/>
          <w:lang w:val="ru-RU"/>
        </w:rPr>
        <w:t xml:space="preserve">Промышленные предприятия </w:t>
      </w:r>
      <w:r w:rsidR="00A044EE">
        <w:rPr>
          <w:b/>
          <w:i/>
          <w:lang w:val="ru-RU"/>
        </w:rPr>
        <w:t>МО Вихаревское сельское поселение</w:t>
      </w:r>
      <w:r w:rsidR="00BC4BBD" w:rsidRPr="000D42D7">
        <w:rPr>
          <w:b/>
          <w:i/>
          <w:lang w:val="ru-RU"/>
        </w:rPr>
        <w:t xml:space="preserve"> </w:t>
      </w:r>
    </w:p>
    <w:tbl>
      <w:tblPr>
        <w:tblW w:w="949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384"/>
        <w:gridCol w:w="1276"/>
        <w:gridCol w:w="1276"/>
        <w:gridCol w:w="1701"/>
        <w:gridCol w:w="1275"/>
        <w:gridCol w:w="1418"/>
        <w:gridCol w:w="1169"/>
      </w:tblGrid>
      <w:tr w:rsidR="00FD3E7E" w:rsidRPr="000D42D7" w:rsidTr="00DA1968">
        <w:trPr>
          <w:jc w:val="center"/>
        </w:trPr>
        <w:tc>
          <w:tcPr>
            <w:tcW w:w="1384" w:type="dxa"/>
            <w:shd w:val="clear" w:color="auto" w:fill="BFBFBF" w:themeFill="background1" w:themeFillShade="BF"/>
          </w:tcPr>
          <w:p w:rsidR="00FD3E7E" w:rsidRPr="000D42D7" w:rsidRDefault="00FD3E7E" w:rsidP="00EB06E7">
            <w:pPr>
              <w:spacing w:before="0" w:after="0"/>
              <w:ind w:left="0"/>
              <w:jc w:val="center"/>
              <w:rPr>
                <w:rFonts w:ascii="Times New Roman" w:hAnsi="Times New Roman"/>
                <w:b/>
                <w:i/>
                <w:sz w:val="24"/>
                <w:szCs w:val="24"/>
              </w:rPr>
            </w:pPr>
            <w:r w:rsidRPr="000D42D7">
              <w:rPr>
                <w:rFonts w:ascii="Times New Roman" w:hAnsi="Times New Roman"/>
                <w:b/>
                <w:i/>
                <w:sz w:val="24"/>
                <w:szCs w:val="24"/>
              </w:rPr>
              <w:t>Название</w:t>
            </w:r>
          </w:p>
        </w:tc>
        <w:tc>
          <w:tcPr>
            <w:tcW w:w="1276" w:type="dxa"/>
            <w:shd w:val="clear" w:color="auto" w:fill="BFBFBF" w:themeFill="background1" w:themeFillShade="BF"/>
          </w:tcPr>
          <w:p w:rsidR="00FD3E7E" w:rsidRPr="000D42D7" w:rsidRDefault="00FD3E7E" w:rsidP="00EB06E7">
            <w:pPr>
              <w:spacing w:before="0" w:after="0"/>
              <w:ind w:left="0"/>
              <w:jc w:val="center"/>
              <w:rPr>
                <w:rFonts w:ascii="Times New Roman" w:hAnsi="Times New Roman"/>
                <w:b/>
                <w:i/>
                <w:sz w:val="24"/>
                <w:szCs w:val="24"/>
              </w:rPr>
            </w:pPr>
            <w:r w:rsidRPr="000D42D7">
              <w:rPr>
                <w:rFonts w:ascii="Times New Roman" w:hAnsi="Times New Roman"/>
                <w:b/>
                <w:i/>
                <w:sz w:val="24"/>
                <w:szCs w:val="24"/>
              </w:rPr>
              <w:t>Адрес</w:t>
            </w:r>
          </w:p>
        </w:tc>
        <w:tc>
          <w:tcPr>
            <w:tcW w:w="1276" w:type="dxa"/>
            <w:shd w:val="clear" w:color="auto" w:fill="BFBFBF" w:themeFill="background1" w:themeFillShade="BF"/>
          </w:tcPr>
          <w:p w:rsidR="00FD3E7E" w:rsidRPr="000D42D7" w:rsidRDefault="00FD3E7E" w:rsidP="00EB06E7">
            <w:pPr>
              <w:spacing w:before="0" w:after="0"/>
              <w:ind w:left="0"/>
              <w:jc w:val="center"/>
              <w:rPr>
                <w:rFonts w:ascii="Times New Roman" w:hAnsi="Times New Roman"/>
                <w:b/>
                <w:i/>
                <w:sz w:val="24"/>
                <w:szCs w:val="24"/>
              </w:rPr>
            </w:pPr>
            <w:r w:rsidRPr="000D42D7">
              <w:rPr>
                <w:rFonts w:ascii="Times New Roman" w:hAnsi="Times New Roman"/>
                <w:b/>
                <w:i/>
                <w:sz w:val="24"/>
                <w:szCs w:val="24"/>
              </w:rPr>
              <w:t>Профиль предприятия</w:t>
            </w:r>
          </w:p>
        </w:tc>
        <w:tc>
          <w:tcPr>
            <w:tcW w:w="1701" w:type="dxa"/>
            <w:shd w:val="clear" w:color="auto" w:fill="BFBFBF" w:themeFill="background1" w:themeFillShade="BF"/>
          </w:tcPr>
          <w:p w:rsidR="00FD3E7E" w:rsidRPr="000D42D7" w:rsidRDefault="00FD3E7E" w:rsidP="00EB06E7">
            <w:pPr>
              <w:spacing w:before="0" w:after="0"/>
              <w:ind w:left="0"/>
              <w:jc w:val="center"/>
              <w:rPr>
                <w:rFonts w:ascii="Times New Roman" w:hAnsi="Times New Roman"/>
                <w:b/>
                <w:i/>
                <w:sz w:val="24"/>
                <w:szCs w:val="24"/>
              </w:rPr>
            </w:pPr>
            <w:r w:rsidRPr="000D42D7">
              <w:rPr>
                <w:rFonts w:ascii="Times New Roman" w:hAnsi="Times New Roman"/>
                <w:b/>
                <w:i/>
                <w:sz w:val="24"/>
                <w:szCs w:val="24"/>
              </w:rPr>
              <w:t>Вид выпускаемой продукции</w:t>
            </w:r>
          </w:p>
        </w:tc>
        <w:tc>
          <w:tcPr>
            <w:tcW w:w="1275" w:type="dxa"/>
            <w:shd w:val="clear" w:color="auto" w:fill="BFBFBF" w:themeFill="background1" w:themeFillShade="BF"/>
          </w:tcPr>
          <w:p w:rsidR="00FD3E7E" w:rsidRPr="000D42D7" w:rsidRDefault="00FD3E7E" w:rsidP="00EB06E7">
            <w:pPr>
              <w:spacing w:before="0" w:after="0"/>
              <w:ind w:left="0"/>
              <w:jc w:val="center"/>
              <w:rPr>
                <w:rFonts w:ascii="Times New Roman" w:hAnsi="Times New Roman"/>
                <w:b/>
                <w:i/>
                <w:sz w:val="24"/>
                <w:szCs w:val="24"/>
              </w:rPr>
            </w:pPr>
            <w:r w:rsidRPr="000D42D7">
              <w:rPr>
                <w:rFonts w:ascii="Times New Roman" w:hAnsi="Times New Roman"/>
                <w:b/>
                <w:i/>
                <w:sz w:val="24"/>
                <w:szCs w:val="24"/>
              </w:rPr>
              <w:t>Количество работников</w:t>
            </w:r>
          </w:p>
        </w:tc>
        <w:tc>
          <w:tcPr>
            <w:tcW w:w="1418" w:type="dxa"/>
            <w:shd w:val="clear" w:color="auto" w:fill="BFBFBF" w:themeFill="background1" w:themeFillShade="BF"/>
          </w:tcPr>
          <w:p w:rsidR="00FD3E7E" w:rsidRPr="000D42D7" w:rsidRDefault="00FD3E7E" w:rsidP="00EB06E7">
            <w:pPr>
              <w:spacing w:before="0" w:after="0"/>
              <w:ind w:left="0"/>
              <w:jc w:val="center"/>
              <w:rPr>
                <w:rFonts w:ascii="Times New Roman" w:hAnsi="Times New Roman"/>
                <w:b/>
                <w:i/>
                <w:sz w:val="24"/>
                <w:szCs w:val="24"/>
              </w:rPr>
            </w:pPr>
            <w:r w:rsidRPr="000D42D7">
              <w:rPr>
                <w:rFonts w:ascii="Times New Roman" w:hAnsi="Times New Roman"/>
                <w:b/>
                <w:i/>
                <w:sz w:val="24"/>
                <w:szCs w:val="24"/>
              </w:rPr>
              <w:t>Площадь помещения</w:t>
            </w:r>
          </w:p>
        </w:tc>
        <w:tc>
          <w:tcPr>
            <w:tcW w:w="1169" w:type="dxa"/>
            <w:shd w:val="clear" w:color="auto" w:fill="BFBFBF" w:themeFill="background1" w:themeFillShade="BF"/>
          </w:tcPr>
          <w:p w:rsidR="00FD3E7E" w:rsidRPr="000D42D7" w:rsidRDefault="00FD3E7E" w:rsidP="00EB06E7">
            <w:pPr>
              <w:spacing w:before="0" w:after="0"/>
              <w:ind w:left="0"/>
              <w:jc w:val="center"/>
              <w:rPr>
                <w:rFonts w:ascii="Times New Roman" w:hAnsi="Times New Roman"/>
                <w:b/>
                <w:i/>
                <w:sz w:val="24"/>
                <w:szCs w:val="24"/>
              </w:rPr>
            </w:pPr>
            <w:r w:rsidRPr="000D42D7">
              <w:rPr>
                <w:rFonts w:ascii="Times New Roman" w:hAnsi="Times New Roman"/>
                <w:b/>
                <w:i/>
                <w:sz w:val="24"/>
                <w:szCs w:val="24"/>
              </w:rPr>
              <w:t>Средняя заработная плата</w:t>
            </w:r>
          </w:p>
        </w:tc>
      </w:tr>
      <w:tr w:rsidR="00FD3E7E" w:rsidRPr="000D42D7" w:rsidTr="00DA1968">
        <w:trPr>
          <w:jc w:val="center"/>
        </w:trPr>
        <w:tc>
          <w:tcPr>
            <w:tcW w:w="1384" w:type="dxa"/>
            <w:shd w:val="clear" w:color="auto" w:fill="D9D9D9" w:themeFill="background1" w:themeFillShade="D9"/>
          </w:tcPr>
          <w:p w:rsidR="00FD3E7E" w:rsidRPr="000D42D7" w:rsidRDefault="00FD3E7E" w:rsidP="00EB06E7">
            <w:pPr>
              <w:spacing w:before="0" w:after="0"/>
              <w:ind w:left="0"/>
              <w:jc w:val="left"/>
              <w:rPr>
                <w:rFonts w:ascii="Times New Roman" w:hAnsi="Times New Roman"/>
                <w:b/>
                <w:i/>
                <w:sz w:val="24"/>
                <w:szCs w:val="24"/>
              </w:rPr>
            </w:pPr>
            <w:r w:rsidRPr="000D42D7">
              <w:rPr>
                <w:rFonts w:ascii="Times New Roman" w:hAnsi="Times New Roman"/>
                <w:b/>
                <w:i/>
                <w:sz w:val="24"/>
                <w:szCs w:val="24"/>
              </w:rPr>
              <w:t>ИП Зорин Н.Ф.</w:t>
            </w:r>
          </w:p>
        </w:tc>
        <w:tc>
          <w:tcPr>
            <w:tcW w:w="1276" w:type="dxa"/>
          </w:tcPr>
          <w:p w:rsidR="00FD3E7E" w:rsidRPr="000D42D7" w:rsidRDefault="00DA1968" w:rsidP="00DA1968">
            <w:pPr>
              <w:spacing w:before="0" w:after="0"/>
              <w:ind w:left="0"/>
              <w:jc w:val="left"/>
              <w:rPr>
                <w:rFonts w:ascii="Times New Roman" w:hAnsi="Times New Roman"/>
                <w:sz w:val="24"/>
                <w:szCs w:val="24"/>
              </w:rPr>
            </w:pPr>
            <w:r w:rsidRPr="000D42D7">
              <w:rPr>
                <w:rFonts w:ascii="Times New Roman" w:hAnsi="Times New Roman"/>
                <w:sz w:val="24"/>
                <w:szCs w:val="24"/>
              </w:rPr>
              <w:t>д</w:t>
            </w:r>
            <w:r w:rsidR="00FD3E7E" w:rsidRPr="000D42D7">
              <w:rPr>
                <w:rFonts w:ascii="Times New Roman" w:hAnsi="Times New Roman"/>
                <w:sz w:val="24"/>
                <w:szCs w:val="24"/>
              </w:rPr>
              <w:t>.</w:t>
            </w:r>
            <w:r w:rsidR="00EB06E7" w:rsidRPr="000D42D7">
              <w:rPr>
                <w:rFonts w:ascii="Times New Roman" w:hAnsi="Times New Roman"/>
                <w:sz w:val="24"/>
                <w:szCs w:val="24"/>
              </w:rPr>
              <w:t xml:space="preserve"> </w:t>
            </w:r>
            <w:r w:rsidR="00FD3E7E" w:rsidRPr="000D42D7">
              <w:rPr>
                <w:rFonts w:ascii="Times New Roman" w:hAnsi="Times New Roman"/>
                <w:sz w:val="24"/>
                <w:szCs w:val="24"/>
              </w:rPr>
              <w:t>Кунжек</w:t>
            </w:r>
          </w:p>
        </w:tc>
        <w:tc>
          <w:tcPr>
            <w:tcW w:w="1276" w:type="dxa"/>
          </w:tcPr>
          <w:p w:rsidR="00FD3E7E" w:rsidRPr="000D42D7" w:rsidRDefault="00FD3E7E" w:rsidP="00EB06E7">
            <w:pPr>
              <w:spacing w:before="0" w:after="0"/>
              <w:ind w:left="0"/>
              <w:jc w:val="center"/>
              <w:rPr>
                <w:rFonts w:ascii="Times New Roman" w:hAnsi="Times New Roman"/>
                <w:sz w:val="24"/>
                <w:szCs w:val="24"/>
              </w:rPr>
            </w:pPr>
            <w:r w:rsidRPr="000D42D7">
              <w:rPr>
                <w:rFonts w:ascii="Times New Roman" w:hAnsi="Times New Roman"/>
                <w:sz w:val="24"/>
                <w:szCs w:val="24"/>
              </w:rPr>
              <w:t>пилорама</w:t>
            </w:r>
          </w:p>
        </w:tc>
        <w:tc>
          <w:tcPr>
            <w:tcW w:w="1701" w:type="dxa"/>
          </w:tcPr>
          <w:p w:rsidR="00FD3E7E" w:rsidRPr="000D42D7" w:rsidRDefault="00FD3E7E" w:rsidP="00EB06E7">
            <w:pPr>
              <w:spacing w:before="0" w:after="0"/>
              <w:ind w:left="0"/>
              <w:jc w:val="center"/>
              <w:rPr>
                <w:rFonts w:ascii="Times New Roman" w:hAnsi="Times New Roman"/>
                <w:sz w:val="24"/>
                <w:szCs w:val="24"/>
              </w:rPr>
            </w:pPr>
            <w:r w:rsidRPr="000D42D7">
              <w:rPr>
                <w:rFonts w:ascii="Times New Roman" w:hAnsi="Times New Roman"/>
                <w:sz w:val="24"/>
                <w:szCs w:val="24"/>
              </w:rPr>
              <w:t>пиломатериал</w:t>
            </w:r>
          </w:p>
        </w:tc>
        <w:tc>
          <w:tcPr>
            <w:tcW w:w="1275" w:type="dxa"/>
          </w:tcPr>
          <w:p w:rsidR="00FD3E7E" w:rsidRPr="000D42D7" w:rsidRDefault="00FD3E7E" w:rsidP="00EB06E7">
            <w:pPr>
              <w:spacing w:before="0" w:after="0"/>
              <w:ind w:left="0"/>
              <w:jc w:val="center"/>
              <w:rPr>
                <w:rFonts w:ascii="Times New Roman" w:hAnsi="Times New Roman"/>
                <w:sz w:val="24"/>
                <w:szCs w:val="24"/>
              </w:rPr>
            </w:pPr>
            <w:r w:rsidRPr="000D42D7">
              <w:rPr>
                <w:rFonts w:ascii="Times New Roman" w:hAnsi="Times New Roman"/>
                <w:sz w:val="24"/>
                <w:szCs w:val="24"/>
              </w:rPr>
              <w:t>3</w:t>
            </w:r>
          </w:p>
        </w:tc>
        <w:tc>
          <w:tcPr>
            <w:tcW w:w="1418" w:type="dxa"/>
          </w:tcPr>
          <w:p w:rsidR="00FD3E7E" w:rsidRPr="000D42D7" w:rsidRDefault="00FD3E7E" w:rsidP="00EB06E7">
            <w:pPr>
              <w:spacing w:before="0" w:after="0"/>
              <w:ind w:left="0"/>
              <w:jc w:val="center"/>
              <w:rPr>
                <w:rFonts w:ascii="Times New Roman" w:hAnsi="Times New Roman"/>
                <w:sz w:val="24"/>
                <w:szCs w:val="24"/>
              </w:rPr>
            </w:pPr>
            <w:r w:rsidRPr="000D42D7">
              <w:rPr>
                <w:rFonts w:ascii="Times New Roman" w:hAnsi="Times New Roman"/>
                <w:sz w:val="24"/>
                <w:szCs w:val="24"/>
              </w:rPr>
              <w:t>10 м</w:t>
            </w:r>
            <w:r w:rsidRPr="000D42D7">
              <w:rPr>
                <w:rFonts w:ascii="Times New Roman" w:hAnsi="Times New Roman"/>
                <w:sz w:val="24"/>
                <w:szCs w:val="24"/>
                <w:vertAlign w:val="superscript"/>
              </w:rPr>
              <w:t>2</w:t>
            </w:r>
          </w:p>
        </w:tc>
        <w:tc>
          <w:tcPr>
            <w:tcW w:w="1169" w:type="dxa"/>
          </w:tcPr>
          <w:p w:rsidR="00FD3E7E" w:rsidRPr="000D42D7" w:rsidRDefault="00FD3E7E" w:rsidP="00EB06E7">
            <w:pPr>
              <w:spacing w:before="0" w:after="0"/>
              <w:ind w:left="0"/>
              <w:jc w:val="center"/>
              <w:rPr>
                <w:rFonts w:ascii="Times New Roman" w:hAnsi="Times New Roman"/>
                <w:sz w:val="24"/>
                <w:szCs w:val="24"/>
              </w:rPr>
            </w:pPr>
            <w:r w:rsidRPr="000D42D7">
              <w:rPr>
                <w:rFonts w:ascii="Times New Roman" w:hAnsi="Times New Roman"/>
                <w:sz w:val="24"/>
                <w:szCs w:val="24"/>
              </w:rPr>
              <w:t>6</w:t>
            </w:r>
          </w:p>
        </w:tc>
      </w:tr>
    </w:tbl>
    <w:p w:rsidR="00B20883" w:rsidRPr="000D42D7" w:rsidRDefault="00B20883" w:rsidP="00D528A2">
      <w:pPr>
        <w:pStyle w:val="20"/>
        <w:rPr>
          <w:rFonts w:cs="Times New Roman"/>
          <w:szCs w:val="24"/>
        </w:rPr>
      </w:pPr>
      <w:bookmarkStart w:id="59" w:name="_Toc370201487"/>
      <w:bookmarkStart w:id="60" w:name="_Toc425855392"/>
      <w:r w:rsidRPr="000D42D7">
        <w:rPr>
          <w:rFonts w:cs="Times New Roman"/>
          <w:szCs w:val="24"/>
        </w:rPr>
        <w:t>4.</w:t>
      </w:r>
      <w:r w:rsidR="00AA374D" w:rsidRPr="000D42D7">
        <w:rPr>
          <w:rFonts w:cs="Times New Roman"/>
          <w:szCs w:val="24"/>
        </w:rPr>
        <w:t>2</w:t>
      </w:r>
      <w:r w:rsidRPr="000D42D7">
        <w:rPr>
          <w:rFonts w:cs="Times New Roman"/>
          <w:szCs w:val="24"/>
        </w:rPr>
        <w:t xml:space="preserve"> Сельское хозяйство</w:t>
      </w:r>
      <w:bookmarkEnd w:id="59"/>
      <w:bookmarkEnd w:id="60"/>
    </w:p>
    <w:p w:rsidR="000879C8" w:rsidRPr="000D42D7" w:rsidRDefault="0000468B" w:rsidP="000879C8">
      <w:pPr>
        <w:pStyle w:val="a0"/>
        <w:rPr>
          <w:lang w:val="ru-RU"/>
        </w:rPr>
      </w:pPr>
      <w:r w:rsidRPr="000D42D7">
        <w:rPr>
          <w:lang w:val="ru-RU"/>
        </w:rPr>
        <w:t>Крупны</w:t>
      </w:r>
      <w:r w:rsidR="00EB06E7" w:rsidRPr="000D42D7">
        <w:rPr>
          <w:lang w:val="ru-RU"/>
        </w:rPr>
        <w:t>м</w:t>
      </w:r>
      <w:r w:rsidRPr="000D42D7">
        <w:rPr>
          <w:lang w:val="ru-RU"/>
        </w:rPr>
        <w:t xml:space="preserve"> сельскохозяйственны</w:t>
      </w:r>
      <w:r w:rsidR="00EB06E7" w:rsidRPr="000D42D7">
        <w:rPr>
          <w:lang w:val="ru-RU"/>
        </w:rPr>
        <w:t>м</w:t>
      </w:r>
      <w:r w:rsidRPr="000D42D7">
        <w:rPr>
          <w:lang w:val="ru-RU"/>
        </w:rPr>
        <w:t xml:space="preserve"> предприяти</w:t>
      </w:r>
      <w:r w:rsidR="00EB06E7" w:rsidRPr="000D42D7">
        <w:rPr>
          <w:lang w:val="ru-RU"/>
        </w:rPr>
        <w:t>ем</w:t>
      </w:r>
      <w:r w:rsidRPr="000D42D7">
        <w:rPr>
          <w:lang w:val="ru-RU"/>
        </w:rPr>
        <w:t xml:space="preserve"> на территории </w:t>
      </w:r>
      <w:r w:rsidR="00A044EE">
        <w:rPr>
          <w:lang w:val="ru-RU"/>
        </w:rPr>
        <w:t>МО Вихаревское сельское поселение</w:t>
      </w:r>
      <w:r w:rsidR="004B5FCF" w:rsidRPr="000D42D7">
        <w:rPr>
          <w:lang w:val="ru-RU"/>
        </w:rPr>
        <w:t xml:space="preserve"> является ООО «Вихаревский»</w:t>
      </w:r>
      <w:r w:rsidR="00EB06E7" w:rsidRPr="000D42D7">
        <w:rPr>
          <w:lang w:val="ru-RU"/>
        </w:rPr>
        <w:t>, которое</w:t>
      </w:r>
      <w:r w:rsidRPr="000D42D7">
        <w:rPr>
          <w:lang w:val="ru-RU"/>
        </w:rPr>
        <w:t xml:space="preserve"> </w:t>
      </w:r>
      <w:r w:rsidR="004B5FCF" w:rsidRPr="000D42D7">
        <w:rPr>
          <w:lang w:val="ru-RU"/>
        </w:rPr>
        <w:t>занимается разведением КРС.</w:t>
      </w:r>
    </w:p>
    <w:p w:rsidR="0000468B" w:rsidRPr="000D42D7" w:rsidRDefault="00EB06E7" w:rsidP="00E83B30">
      <w:pPr>
        <w:pStyle w:val="a0"/>
        <w:rPr>
          <w:lang w:val="ru-RU"/>
        </w:rPr>
      </w:pPr>
      <w:r w:rsidRPr="000D42D7">
        <w:rPr>
          <w:lang w:val="ru-RU"/>
        </w:rPr>
        <w:t>С</w:t>
      </w:r>
      <w:r w:rsidR="0000468B" w:rsidRPr="000D42D7">
        <w:rPr>
          <w:lang w:val="ru-RU"/>
        </w:rPr>
        <w:t xml:space="preserve">ельское хозяйство поселения представлено </w:t>
      </w:r>
      <w:r w:rsidRPr="000D42D7">
        <w:rPr>
          <w:lang w:val="ru-RU"/>
        </w:rPr>
        <w:t xml:space="preserve">также </w:t>
      </w:r>
      <w:r w:rsidR="0000468B" w:rsidRPr="000D42D7">
        <w:rPr>
          <w:lang w:val="ru-RU"/>
        </w:rPr>
        <w:t>личными подсобными хозяйствами граждан.</w:t>
      </w:r>
    </w:p>
    <w:p w:rsidR="00037DEB" w:rsidRPr="000D42D7" w:rsidRDefault="00037DEB" w:rsidP="00037DEB">
      <w:pPr>
        <w:pStyle w:val="a0"/>
        <w:jc w:val="right"/>
        <w:rPr>
          <w:b/>
          <w:i/>
          <w:lang w:val="ru-RU"/>
        </w:rPr>
      </w:pPr>
      <w:r w:rsidRPr="000D42D7">
        <w:rPr>
          <w:b/>
          <w:i/>
          <w:lang w:val="ru-RU"/>
        </w:rPr>
        <w:t>Таблица 4.2</w:t>
      </w:r>
    </w:p>
    <w:p w:rsidR="004B5FCF" w:rsidRPr="000D42D7" w:rsidRDefault="004B5FCF" w:rsidP="004B5FCF">
      <w:pPr>
        <w:jc w:val="center"/>
        <w:outlineLvl w:val="0"/>
        <w:rPr>
          <w:rFonts w:ascii="Times New Roman" w:hAnsi="Times New Roman" w:cs="Times New Roman"/>
          <w:b/>
          <w:i/>
          <w:sz w:val="24"/>
          <w:szCs w:val="24"/>
        </w:rPr>
      </w:pPr>
      <w:r w:rsidRPr="000D42D7">
        <w:rPr>
          <w:rFonts w:ascii="Times New Roman" w:hAnsi="Times New Roman" w:cs="Times New Roman"/>
          <w:b/>
          <w:i/>
          <w:sz w:val="24"/>
          <w:szCs w:val="24"/>
        </w:rPr>
        <w:t xml:space="preserve">Предприятия сельского хозяйства </w:t>
      </w:r>
      <w:r w:rsidR="005344AD" w:rsidRPr="000D42D7">
        <w:rPr>
          <w:rFonts w:ascii="Times New Roman" w:hAnsi="Times New Roman" w:cs="Times New Roman"/>
          <w:b/>
          <w:i/>
          <w:sz w:val="24"/>
          <w:szCs w:val="24"/>
        </w:rPr>
        <w:t xml:space="preserve">МО </w:t>
      </w:r>
      <w:r w:rsidR="00BC4BBD" w:rsidRPr="000D42D7">
        <w:rPr>
          <w:rFonts w:ascii="Times New Roman" w:hAnsi="Times New Roman" w:cs="Times New Roman"/>
          <w:b/>
          <w:i/>
          <w:sz w:val="24"/>
          <w:szCs w:val="24"/>
        </w:rPr>
        <w:t xml:space="preserve">Вихаревское сельское поселение </w:t>
      </w:r>
    </w:p>
    <w:tbl>
      <w:tblPr>
        <w:tblW w:w="96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blLook w:val="01E0" w:firstRow="1" w:lastRow="1" w:firstColumn="1" w:lastColumn="1" w:noHBand="0" w:noVBand="0"/>
      </w:tblPr>
      <w:tblGrid>
        <w:gridCol w:w="2376"/>
        <w:gridCol w:w="1985"/>
        <w:gridCol w:w="3118"/>
        <w:gridCol w:w="2126"/>
      </w:tblGrid>
      <w:tr w:rsidR="000879C8" w:rsidRPr="000D42D7" w:rsidTr="00EB06E7">
        <w:tc>
          <w:tcPr>
            <w:tcW w:w="2376" w:type="dxa"/>
            <w:shd w:val="clear" w:color="auto" w:fill="D9D9D9" w:themeFill="background1" w:themeFillShade="D9"/>
          </w:tcPr>
          <w:p w:rsidR="000879C8" w:rsidRPr="000D42D7" w:rsidRDefault="000879C8" w:rsidP="00EB06E7">
            <w:pPr>
              <w:spacing w:before="0" w:after="0"/>
              <w:ind w:left="0"/>
              <w:rPr>
                <w:rFonts w:ascii="Times New Roman" w:hAnsi="Times New Roman"/>
                <w:b/>
                <w:i/>
                <w:sz w:val="24"/>
                <w:szCs w:val="24"/>
              </w:rPr>
            </w:pPr>
            <w:r w:rsidRPr="000D42D7">
              <w:rPr>
                <w:rFonts w:ascii="Times New Roman" w:hAnsi="Times New Roman"/>
                <w:b/>
                <w:i/>
                <w:sz w:val="24"/>
                <w:szCs w:val="24"/>
              </w:rPr>
              <w:t>Предприятия</w:t>
            </w:r>
          </w:p>
        </w:tc>
        <w:tc>
          <w:tcPr>
            <w:tcW w:w="1985" w:type="dxa"/>
            <w:shd w:val="clear" w:color="auto" w:fill="D9D9D9" w:themeFill="background1" w:themeFillShade="D9"/>
          </w:tcPr>
          <w:p w:rsidR="000879C8" w:rsidRPr="000D42D7" w:rsidRDefault="000879C8" w:rsidP="00EB06E7">
            <w:pPr>
              <w:spacing w:before="0" w:after="0"/>
              <w:ind w:left="0"/>
              <w:rPr>
                <w:rFonts w:ascii="Times New Roman" w:hAnsi="Times New Roman"/>
                <w:b/>
                <w:i/>
                <w:sz w:val="24"/>
                <w:szCs w:val="24"/>
              </w:rPr>
            </w:pPr>
            <w:r w:rsidRPr="000D42D7">
              <w:rPr>
                <w:rFonts w:ascii="Times New Roman" w:hAnsi="Times New Roman"/>
                <w:b/>
                <w:i/>
                <w:sz w:val="24"/>
                <w:szCs w:val="24"/>
              </w:rPr>
              <w:t>Адрес</w:t>
            </w:r>
          </w:p>
        </w:tc>
        <w:tc>
          <w:tcPr>
            <w:tcW w:w="3118" w:type="dxa"/>
            <w:shd w:val="clear" w:color="auto" w:fill="D9D9D9" w:themeFill="background1" w:themeFillShade="D9"/>
          </w:tcPr>
          <w:p w:rsidR="000879C8" w:rsidRPr="000D42D7" w:rsidRDefault="000879C8" w:rsidP="00EB06E7">
            <w:pPr>
              <w:spacing w:before="0" w:after="0"/>
              <w:ind w:left="0"/>
              <w:rPr>
                <w:rFonts w:ascii="Times New Roman" w:hAnsi="Times New Roman"/>
                <w:b/>
                <w:i/>
                <w:sz w:val="24"/>
                <w:szCs w:val="24"/>
              </w:rPr>
            </w:pPr>
            <w:r w:rsidRPr="000D42D7">
              <w:rPr>
                <w:rFonts w:ascii="Times New Roman" w:hAnsi="Times New Roman"/>
                <w:b/>
                <w:i/>
                <w:sz w:val="24"/>
                <w:szCs w:val="24"/>
              </w:rPr>
              <w:t>Вид деятельности / производимой продукции</w:t>
            </w:r>
          </w:p>
        </w:tc>
        <w:tc>
          <w:tcPr>
            <w:tcW w:w="2126" w:type="dxa"/>
            <w:shd w:val="clear" w:color="auto" w:fill="D9D9D9" w:themeFill="background1" w:themeFillShade="D9"/>
          </w:tcPr>
          <w:p w:rsidR="000879C8" w:rsidRPr="000D42D7" w:rsidRDefault="000879C8" w:rsidP="00EB06E7">
            <w:pPr>
              <w:spacing w:before="0" w:after="0"/>
              <w:ind w:left="0"/>
              <w:rPr>
                <w:rFonts w:ascii="Times New Roman" w:hAnsi="Times New Roman"/>
                <w:b/>
                <w:i/>
                <w:sz w:val="24"/>
                <w:szCs w:val="24"/>
              </w:rPr>
            </w:pPr>
            <w:r w:rsidRPr="000D42D7">
              <w:rPr>
                <w:rFonts w:ascii="Times New Roman" w:hAnsi="Times New Roman"/>
                <w:b/>
                <w:i/>
                <w:sz w:val="24"/>
                <w:szCs w:val="24"/>
              </w:rPr>
              <w:t>Численность работников, чел.</w:t>
            </w:r>
          </w:p>
        </w:tc>
      </w:tr>
      <w:tr w:rsidR="000879C8" w:rsidRPr="000D42D7" w:rsidTr="00EB06E7">
        <w:tc>
          <w:tcPr>
            <w:tcW w:w="2376" w:type="dxa"/>
            <w:shd w:val="clear" w:color="auto" w:fill="F2F2F2" w:themeFill="background1" w:themeFillShade="F2"/>
          </w:tcPr>
          <w:p w:rsidR="000879C8" w:rsidRPr="000D42D7" w:rsidRDefault="000879C8" w:rsidP="00EB06E7">
            <w:pPr>
              <w:spacing w:before="0" w:after="0"/>
              <w:ind w:left="0"/>
              <w:jc w:val="left"/>
              <w:rPr>
                <w:rFonts w:ascii="Times New Roman" w:hAnsi="Times New Roman"/>
                <w:b/>
                <w:i/>
                <w:sz w:val="24"/>
                <w:szCs w:val="24"/>
              </w:rPr>
            </w:pPr>
            <w:r w:rsidRPr="000D42D7">
              <w:rPr>
                <w:rFonts w:ascii="Times New Roman" w:hAnsi="Times New Roman"/>
                <w:b/>
                <w:i/>
                <w:sz w:val="24"/>
                <w:szCs w:val="24"/>
              </w:rPr>
              <w:t>ООО «Вихаревский»</w:t>
            </w:r>
          </w:p>
        </w:tc>
        <w:tc>
          <w:tcPr>
            <w:tcW w:w="1985" w:type="dxa"/>
            <w:shd w:val="clear" w:color="auto" w:fill="FFFFFF"/>
          </w:tcPr>
          <w:p w:rsidR="000879C8" w:rsidRPr="000D42D7" w:rsidRDefault="00EB06E7" w:rsidP="00EB06E7">
            <w:pPr>
              <w:spacing w:before="0" w:after="0"/>
              <w:ind w:left="0"/>
              <w:jc w:val="left"/>
              <w:rPr>
                <w:rFonts w:ascii="Times New Roman" w:hAnsi="Times New Roman"/>
                <w:sz w:val="24"/>
                <w:szCs w:val="24"/>
              </w:rPr>
            </w:pPr>
            <w:r w:rsidRPr="000D42D7">
              <w:rPr>
                <w:rFonts w:ascii="Times New Roman" w:hAnsi="Times New Roman"/>
                <w:sz w:val="24"/>
                <w:szCs w:val="24"/>
              </w:rPr>
              <w:t>дер</w:t>
            </w:r>
            <w:r w:rsidR="000879C8" w:rsidRPr="000D42D7">
              <w:rPr>
                <w:rFonts w:ascii="Times New Roman" w:hAnsi="Times New Roman"/>
                <w:sz w:val="24"/>
                <w:szCs w:val="24"/>
              </w:rPr>
              <w:t>.</w:t>
            </w:r>
            <w:r w:rsidRPr="000D42D7">
              <w:rPr>
                <w:rFonts w:ascii="Times New Roman" w:hAnsi="Times New Roman"/>
                <w:sz w:val="24"/>
                <w:szCs w:val="24"/>
              </w:rPr>
              <w:t xml:space="preserve"> </w:t>
            </w:r>
            <w:r w:rsidR="000879C8" w:rsidRPr="000D42D7">
              <w:rPr>
                <w:rFonts w:ascii="Times New Roman" w:hAnsi="Times New Roman"/>
                <w:sz w:val="24"/>
                <w:szCs w:val="24"/>
              </w:rPr>
              <w:t>Вихарево</w:t>
            </w:r>
          </w:p>
        </w:tc>
        <w:tc>
          <w:tcPr>
            <w:tcW w:w="3118" w:type="dxa"/>
            <w:shd w:val="clear" w:color="auto" w:fill="FFFFFF"/>
          </w:tcPr>
          <w:p w:rsidR="000879C8" w:rsidRPr="000D42D7" w:rsidRDefault="000879C8" w:rsidP="00EB06E7">
            <w:pPr>
              <w:spacing w:before="0" w:after="0"/>
              <w:ind w:left="0"/>
              <w:jc w:val="center"/>
              <w:rPr>
                <w:rFonts w:ascii="Times New Roman" w:hAnsi="Times New Roman"/>
                <w:sz w:val="24"/>
                <w:szCs w:val="24"/>
              </w:rPr>
            </w:pPr>
            <w:r w:rsidRPr="000D42D7">
              <w:rPr>
                <w:rFonts w:ascii="Times New Roman" w:hAnsi="Times New Roman"/>
                <w:sz w:val="24"/>
                <w:szCs w:val="24"/>
              </w:rPr>
              <w:t>Разведение КРС</w:t>
            </w:r>
          </w:p>
        </w:tc>
        <w:tc>
          <w:tcPr>
            <w:tcW w:w="2126" w:type="dxa"/>
            <w:shd w:val="clear" w:color="auto" w:fill="FFFFFF"/>
          </w:tcPr>
          <w:p w:rsidR="000879C8" w:rsidRPr="000D42D7" w:rsidRDefault="000879C8" w:rsidP="00EB06E7">
            <w:pPr>
              <w:spacing w:before="0" w:after="0"/>
              <w:ind w:left="0"/>
              <w:jc w:val="center"/>
              <w:rPr>
                <w:rFonts w:ascii="Times New Roman" w:hAnsi="Times New Roman"/>
                <w:sz w:val="24"/>
                <w:szCs w:val="24"/>
              </w:rPr>
            </w:pPr>
            <w:r w:rsidRPr="000D42D7">
              <w:rPr>
                <w:rFonts w:ascii="Times New Roman" w:hAnsi="Times New Roman"/>
                <w:sz w:val="24"/>
                <w:szCs w:val="24"/>
              </w:rPr>
              <w:t>55</w:t>
            </w:r>
          </w:p>
        </w:tc>
      </w:tr>
      <w:tr w:rsidR="00EB06E7" w:rsidRPr="000D42D7" w:rsidTr="00EB06E7">
        <w:tc>
          <w:tcPr>
            <w:tcW w:w="2376" w:type="dxa"/>
            <w:vMerge w:val="restart"/>
            <w:shd w:val="clear" w:color="auto" w:fill="F2F2F2" w:themeFill="background1" w:themeFillShade="F2"/>
          </w:tcPr>
          <w:p w:rsidR="00EB06E7" w:rsidRPr="000D42D7" w:rsidRDefault="00EB06E7" w:rsidP="00EB06E7">
            <w:pPr>
              <w:spacing w:before="0" w:after="0"/>
              <w:ind w:left="0"/>
              <w:jc w:val="left"/>
              <w:rPr>
                <w:rFonts w:ascii="Times New Roman" w:hAnsi="Times New Roman"/>
                <w:b/>
                <w:i/>
                <w:sz w:val="24"/>
                <w:szCs w:val="24"/>
              </w:rPr>
            </w:pPr>
            <w:r w:rsidRPr="000D42D7">
              <w:rPr>
                <w:rFonts w:ascii="Times New Roman" w:hAnsi="Times New Roman"/>
                <w:b/>
                <w:i/>
                <w:sz w:val="24"/>
                <w:szCs w:val="24"/>
              </w:rPr>
              <w:t>Личное подсобное хозяйство граждан</w:t>
            </w:r>
          </w:p>
        </w:tc>
        <w:tc>
          <w:tcPr>
            <w:tcW w:w="1985" w:type="dxa"/>
            <w:shd w:val="clear" w:color="auto" w:fill="FFFFFF"/>
          </w:tcPr>
          <w:p w:rsidR="00EB06E7" w:rsidRPr="000D42D7" w:rsidRDefault="00EB06E7" w:rsidP="00EB06E7">
            <w:pPr>
              <w:spacing w:before="0" w:after="0"/>
              <w:ind w:left="0"/>
              <w:jc w:val="left"/>
              <w:rPr>
                <w:rFonts w:ascii="Times New Roman" w:hAnsi="Times New Roman"/>
                <w:sz w:val="24"/>
                <w:szCs w:val="24"/>
              </w:rPr>
            </w:pPr>
            <w:r w:rsidRPr="000D42D7">
              <w:rPr>
                <w:rFonts w:ascii="Times New Roman" w:hAnsi="Times New Roman"/>
                <w:sz w:val="24"/>
                <w:szCs w:val="24"/>
              </w:rPr>
              <w:t>дер. Вихарево</w:t>
            </w:r>
          </w:p>
        </w:tc>
        <w:tc>
          <w:tcPr>
            <w:tcW w:w="3118" w:type="dxa"/>
            <w:shd w:val="clear" w:color="auto" w:fill="FFFFFF"/>
          </w:tcPr>
          <w:p w:rsidR="00EB06E7" w:rsidRPr="000D42D7" w:rsidRDefault="00EB06E7" w:rsidP="00EB06E7">
            <w:pPr>
              <w:spacing w:before="0" w:after="0"/>
              <w:ind w:left="0"/>
              <w:jc w:val="center"/>
              <w:rPr>
                <w:rFonts w:ascii="Times New Roman" w:hAnsi="Times New Roman"/>
                <w:sz w:val="24"/>
                <w:szCs w:val="24"/>
              </w:rPr>
            </w:pPr>
            <w:r w:rsidRPr="000D42D7">
              <w:rPr>
                <w:rFonts w:ascii="Times New Roman" w:hAnsi="Times New Roman"/>
                <w:sz w:val="24"/>
                <w:szCs w:val="24"/>
              </w:rPr>
              <w:t>Овощеводство, животноводство</w:t>
            </w:r>
          </w:p>
        </w:tc>
        <w:tc>
          <w:tcPr>
            <w:tcW w:w="2126" w:type="dxa"/>
            <w:shd w:val="clear" w:color="auto" w:fill="FFFFFF"/>
          </w:tcPr>
          <w:p w:rsidR="00EB06E7" w:rsidRPr="000D42D7" w:rsidRDefault="00EB06E7" w:rsidP="00EB06E7">
            <w:pPr>
              <w:spacing w:before="0" w:after="0"/>
              <w:ind w:left="0"/>
              <w:jc w:val="center"/>
              <w:rPr>
                <w:rFonts w:ascii="Times New Roman" w:hAnsi="Times New Roman"/>
                <w:sz w:val="24"/>
                <w:szCs w:val="24"/>
              </w:rPr>
            </w:pPr>
            <w:r w:rsidRPr="000D42D7">
              <w:rPr>
                <w:rFonts w:ascii="Times New Roman" w:hAnsi="Times New Roman"/>
                <w:sz w:val="24"/>
                <w:szCs w:val="24"/>
              </w:rPr>
              <w:t>125</w:t>
            </w:r>
          </w:p>
        </w:tc>
      </w:tr>
      <w:tr w:rsidR="00EB06E7" w:rsidRPr="000D42D7" w:rsidTr="00EB06E7">
        <w:tc>
          <w:tcPr>
            <w:tcW w:w="2376" w:type="dxa"/>
            <w:vMerge/>
            <w:shd w:val="clear" w:color="auto" w:fill="F2F2F2" w:themeFill="background1" w:themeFillShade="F2"/>
          </w:tcPr>
          <w:p w:rsidR="00EB06E7" w:rsidRPr="000D42D7" w:rsidRDefault="00EB06E7" w:rsidP="00EB06E7">
            <w:pPr>
              <w:spacing w:before="0" w:after="0"/>
              <w:ind w:left="0"/>
              <w:jc w:val="center"/>
              <w:rPr>
                <w:rFonts w:ascii="Times New Roman" w:hAnsi="Times New Roman"/>
                <w:b/>
                <w:i/>
                <w:sz w:val="24"/>
                <w:szCs w:val="24"/>
              </w:rPr>
            </w:pPr>
          </w:p>
        </w:tc>
        <w:tc>
          <w:tcPr>
            <w:tcW w:w="1985" w:type="dxa"/>
            <w:shd w:val="clear" w:color="auto" w:fill="FFFFFF"/>
          </w:tcPr>
          <w:p w:rsidR="00EB06E7" w:rsidRPr="000D42D7" w:rsidRDefault="00EB06E7" w:rsidP="00EB06E7">
            <w:pPr>
              <w:spacing w:before="0" w:after="0"/>
              <w:ind w:left="0"/>
              <w:jc w:val="left"/>
              <w:rPr>
                <w:rFonts w:ascii="Times New Roman" w:hAnsi="Times New Roman"/>
                <w:sz w:val="24"/>
                <w:szCs w:val="24"/>
              </w:rPr>
            </w:pPr>
            <w:r w:rsidRPr="000D42D7">
              <w:rPr>
                <w:rFonts w:ascii="Times New Roman" w:hAnsi="Times New Roman"/>
                <w:sz w:val="24"/>
                <w:szCs w:val="24"/>
              </w:rPr>
              <w:t>дер. Кунжек</w:t>
            </w:r>
          </w:p>
        </w:tc>
        <w:tc>
          <w:tcPr>
            <w:tcW w:w="3118" w:type="dxa"/>
            <w:shd w:val="clear" w:color="auto" w:fill="FFFFFF"/>
          </w:tcPr>
          <w:p w:rsidR="00EB06E7" w:rsidRPr="000D42D7" w:rsidRDefault="00EB06E7" w:rsidP="00EB06E7">
            <w:pPr>
              <w:spacing w:before="0" w:after="0"/>
              <w:ind w:left="0"/>
              <w:jc w:val="center"/>
              <w:rPr>
                <w:rFonts w:ascii="Times New Roman" w:hAnsi="Times New Roman"/>
                <w:sz w:val="24"/>
                <w:szCs w:val="24"/>
              </w:rPr>
            </w:pPr>
            <w:r w:rsidRPr="000D42D7">
              <w:rPr>
                <w:rFonts w:ascii="Times New Roman" w:hAnsi="Times New Roman"/>
                <w:sz w:val="24"/>
                <w:szCs w:val="24"/>
              </w:rPr>
              <w:t>Овощеводство, животноводство</w:t>
            </w:r>
          </w:p>
        </w:tc>
        <w:tc>
          <w:tcPr>
            <w:tcW w:w="2126" w:type="dxa"/>
            <w:shd w:val="clear" w:color="auto" w:fill="FFFFFF"/>
          </w:tcPr>
          <w:p w:rsidR="00EB06E7" w:rsidRPr="000D42D7" w:rsidRDefault="00EB06E7" w:rsidP="00EB06E7">
            <w:pPr>
              <w:spacing w:before="0" w:after="0"/>
              <w:ind w:left="0"/>
              <w:jc w:val="center"/>
              <w:rPr>
                <w:rFonts w:ascii="Times New Roman" w:hAnsi="Times New Roman"/>
                <w:sz w:val="24"/>
                <w:szCs w:val="24"/>
              </w:rPr>
            </w:pPr>
            <w:r w:rsidRPr="000D42D7">
              <w:rPr>
                <w:rFonts w:ascii="Times New Roman" w:hAnsi="Times New Roman"/>
                <w:sz w:val="24"/>
                <w:szCs w:val="24"/>
              </w:rPr>
              <w:t>29</w:t>
            </w:r>
          </w:p>
        </w:tc>
      </w:tr>
      <w:tr w:rsidR="00EB06E7" w:rsidRPr="000D42D7" w:rsidTr="00EB06E7">
        <w:tc>
          <w:tcPr>
            <w:tcW w:w="2376" w:type="dxa"/>
            <w:vMerge/>
            <w:shd w:val="clear" w:color="auto" w:fill="F2F2F2" w:themeFill="background1" w:themeFillShade="F2"/>
          </w:tcPr>
          <w:p w:rsidR="00EB06E7" w:rsidRPr="000D42D7" w:rsidRDefault="00EB06E7" w:rsidP="00EB06E7">
            <w:pPr>
              <w:spacing w:before="0" w:after="0"/>
              <w:ind w:left="0"/>
              <w:jc w:val="center"/>
              <w:rPr>
                <w:rFonts w:ascii="Times New Roman" w:hAnsi="Times New Roman"/>
                <w:b/>
                <w:i/>
                <w:sz w:val="24"/>
                <w:szCs w:val="24"/>
              </w:rPr>
            </w:pPr>
          </w:p>
        </w:tc>
        <w:tc>
          <w:tcPr>
            <w:tcW w:w="1985" w:type="dxa"/>
            <w:shd w:val="clear" w:color="auto" w:fill="FFFFFF"/>
          </w:tcPr>
          <w:p w:rsidR="00EB06E7" w:rsidRPr="000D42D7" w:rsidRDefault="00EB06E7" w:rsidP="00EB06E7">
            <w:pPr>
              <w:spacing w:before="0" w:after="0"/>
              <w:ind w:left="0"/>
              <w:jc w:val="left"/>
              <w:rPr>
                <w:rFonts w:ascii="Times New Roman" w:hAnsi="Times New Roman"/>
                <w:sz w:val="24"/>
                <w:szCs w:val="24"/>
              </w:rPr>
            </w:pPr>
            <w:r w:rsidRPr="000D42D7">
              <w:rPr>
                <w:rFonts w:ascii="Times New Roman" w:hAnsi="Times New Roman"/>
                <w:sz w:val="24"/>
                <w:szCs w:val="24"/>
              </w:rPr>
              <w:t>дер. Карманкино</w:t>
            </w:r>
          </w:p>
        </w:tc>
        <w:tc>
          <w:tcPr>
            <w:tcW w:w="3118" w:type="dxa"/>
            <w:shd w:val="clear" w:color="auto" w:fill="FFFFFF"/>
          </w:tcPr>
          <w:p w:rsidR="00EB06E7" w:rsidRPr="000D42D7" w:rsidRDefault="00EB06E7" w:rsidP="00EB06E7">
            <w:pPr>
              <w:spacing w:before="0" w:after="0"/>
              <w:ind w:left="0"/>
              <w:jc w:val="center"/>
              <w:rPr>
                <w:rFonts w:ascii="Times New Roman" w:hAnsi="Times New Roman"/>
                <w:sz w:val="24"/>
                <w:szCs w:val="24"/>
              </w:rPr>
            </w:pPr>
            <w:r w:rsidRPr="000D42D7">
              <w:rPr>
                <w:rFonts w:ascii="Times New Roman" w:hAnsi="Times New Roman"/>
                <w:sz w:val="24"/>
                <w:szCs w:val="24"/>
              </w:rPr>
              <w:t>Овощеводство, животноводство</w:t>
            </w:r>
          </w:p>
        </w:tc>
        <w:tc>
          <w:tcPr>
            <w:tcW w:w="2126" w:type="dxa"/>
            <w:shd w:val="clear" w:color="auto" w:fill="FFFFFF"/>
          </w:tcPr>
          <w:p w:rsidR="00EB06E7" w:rsidRPr="000D42D7" w:rsidRDefault="00EB06E7" w:rsidP="00EB06E7">
            <w:pPr>
              <w:spacing w:before="0" w:after="0"/>
              <w:ind w:left="0"/>
              <w:jc w:val="center"/>
              <w:rPr>
                <w:rFonts w:ascii="Times New Roman" w:hAnsi="Times New Roman"/>
                <w:sz w:val="24"/>
                <w:szCs w:val="24"/>
              </w:rPr>
            </w:pPr>
            <w:r w:rsidRPr="000D42D7">
              <w:rPr>
                <w:rFonts w:ascii="Times New Roman" w:hAnsi="Times New Roman"/>
                <w:sz w:val="24"/>
                <w:szCs w:val="24"/>
              </w:rPr>
              <w:t>70</w:t>
            </w:r>
          </w:p>
        </w:tc>
      </w:tr>
      <w:tr w:rsidR="00EB06E7" w:rsidRPr="000D42D7" w:rsidTr="00EB06E7">
        <w:tc>
          <w:tcPr>
            <w:tcW w:w="2376" w:type="dxa"/>
            <w:vMerge/>
            <w:shd w:val="clear" w:color="auto" w:fill="F2F2F2" w:themeFill="background1" w:themeFillShade="F2"/>
          </w:tcPr>
          <w:p w:rsidR="00EB06E7" w:rsidRPr="000D42D7" w:rsidRDefault="00EB06E7" w:rsidP="00EB06E7">
            <w:pPr>
              <w:spacing w:before="0" w:after="0"/>
              <w:ind w:left="0"/>
              <w:jc w:val="center"/>
              <w:rPr>
                <w:rFonts w:ascii="Times New Roman" w:hAnsi="Times New Roman"/>
                <w:b/>
                <w:i/>
                <w:sz w:val="24"/>
                <w:szCs w:val="24"/>
              </w:rPr>
            </w:pPr>
          </w:p>
        </w:tc>
        <w:tc>
          <w:tcPr>
            <w:tcW w:w="1985" w:type="dxa"/>
            <w:shd w:val="clear" w:color="auto" w:fill="FFFFFF"/>
          </w:tcPr>
          <w:p w:rsidR="00EB06E7" w:rsidRPr="000D42D7" w:rsidRDefault="00EB06E7" w:rsidP="00EB06E7">
            <w:pPr>
              <w:spacing w:before="0" w:after="0"/>
              <w:ind w:left="0"/>
              <w:jc w:val="left"/>
              <w:rPr>
                <w:rFonts w:ascii="Times New Roman" w:hAnsi="Times New Roman"/>
                <w:sz w:val="24"/>
                <w:szCs w:val="24"/>
              </w:rPr>
            </w:pPr>
            <w:r w:rsidRPr="000D42D7">
              <w:rPr>
                <w:rFonts w:ascii="Times New Roman" w:hAnsi="Times New Roman"/>
                <w:sz w:val="24"/>
                <w:szCs w:val="24"/>
              </w:rPr>
              <w:t>дер. Таутово</w:t>
            </w:r>
          </w:p>
        </w:tc>
        <w:tc>
          <w:tcPr>
            <w:tcW w:w="3118" w:type="dxa"/>
            <w:shd w:val="clear" w:color="auto" w:fill="FFFFFF"/>
          </w:tcPr>
          <w:p w:rsidR="00EB06E7" w:rsidRPr="000D42D7" w:rsidRDefault="00EB06E7" w:rsidP="00EB06E7">
            <w:pPr>
              <w:spacing w:before="0" w:after="0"/>
              <w:ind w:left="0"/>
              <w:jc w:val="center"/>
              <w:rPr>
                <w:rFonts w:ascii="Times New Roman" w:hAnsi="Times New Roman"/>
                <w:sz w:val="24"/>
                <w:szCs w:val="24"/>
              </w:rPr>
            </w:pPr>
            <w:r w:rsidRPr="000D42D7">
              <w:rPr>
                <w:rFonts w:ascii="Times New Roman" w:hAnsi="Times New Roman"/>
                <w:sz w:val="24"/>
                <w:szCs w:val="24"/>
              </w:rPr>
              <w:t>Овощеводство, животноводство</w:t>
            </w:r>
          </w:p>
        </w:tc>
        <w:tc>
          <w:tcPr>
            <w:tcW w:w="2126" w:type="dxa"/>
            <w:shd w:val="clear" w:color="auto" w:fill="FFFFFF"/>
          </w:tcPr>
          <w:p w:rsidR="00EB06E7" w:rsidRPr="000D42D7" w:rsidRDefault="00EB06E7" w:rsidP="00EB06E7">
            <w:pPr>
              <w:spacing w:before="0" w:after="0"/>
              <w:ind w:left="0"/>
              <w:jc w:val="center"/>
              <w:rPr>
                <w:rFonts w:ascii="Times New Roman" w:hAnsi="Times New Roman"/>
                <w:sz w:val="24"/>
                <w:szCs w:val="24"/>
              </w:rPr>
            </w:pPr>
            <w:r w:rsidRPr="000D42D7">
              <w:rPr>
                <w:rFonts w:ascii="Times New Roman" w:hAnsi="Times New Roman"/>
                <w:sz w:val="24"/>
                <w:szCs w:val="24"/>
              </w:rPr>
              <w:t>30</w:t>
            </w:r>
          </w:p>
        </w:tc>
      </w:tr>
      <w:tr w:rsidR="00EB06E7" w:rsidRPr="000D42D7" w:rsidTr="00EB06E7">
        <w:tc>
          <w:tcPr>
            <w:tcW w:w="2376" w:type="dxa"/>
            <w:vMerge/>
            <w:shd w:val="clear" w:color="auto" w:fill="F2F2F2" w:themeFill="background1" w:themeFillShade="F2"/>
          </w:tcPr>
          <w:p w:rsidR="00EB06E7" w:rsidRPr="000D42D7" w:rsidRDefault="00EB06E7" w:rsidP="00EB06E7">
            <w:pPr>
              <w:spacing w:before="0" w:after="0"/>
              <w:ind w:left="0"/>
              <w:jc w:val="center"/>
              <w:rPr>
                <w:rFonts w:ascii="Times New Roman" w:hAnsi="Times New Roman"/>
                <w:b/>
                <w:i/>
                <w:sz w:val="24"/>
                <w:szCs w:val="24"/>
              </w:rPr>
            </w:pPr>
          </w:p>
        </w:tc>
        <w:tc>
          <w:tcPr>
            <w:tcW w:w="1985" w:type="dxa"/>
            <w:shd w:val="clear" w:color="auto" w:fill="FFFFFF" w:themeFill="background1"/>
          </w:tcPr>
          <w:p w:rsidR="00EB06E7" w:rsidRPr="000D42D7" w:rsidRDefault="00EB06E7" w:rsidP="00EB06E7">
            <w:pPr>
              <w:spacing w:before="0" w:after="0"/>
              <w:ind w:left="0"/>
              <w:jc w:val="left"/>
              <w:rPr>
                <w:rFonts w:ascii="Times New Roman" w:hAnsi="Times New Roman"/>
                <w:sz w:val="24"/>
                <w:szCs w:val="24"/>
              </w:rPr>
            </w:pPr>
            <w:r w:rsidRPr="000D42D7">
              <w:rPr>
                <w:rFonts w:ascii="Times New Roman" w:hAnsi="Times New Roman"/>
                <w:sz w:val="24"/>
                <w:szCs w:val="24"/>
              </w:rPr>
              <w:t>дер. Яшкино</w:t>
            </w:r>
          </w:p>
        </w:tc>
        <w:tc>
          <w:tcPr>
            <w:tcW w:w="3118" w:type="dxa"/>
            <w:shd w:val="clear" w:color="auto" w:fill="FFFFFF" w:themeFill="background1"/>
          </w:tcPr>
          <w:p w:rsidR="00EB06E7" w:rsidRPr="000D42D7" w:rsidRDefault="00EB06E7" w:rsidP="00EB06E7">
            <w:pPr>
              <w:spacing w:before="0" w:after="0"/>
              <w:ind w:left="0"/>
              <w:jc w:val="center"/>
              <w:rPr>
                <w:rFonts w:ascii="Times New Roman" w:hAnsi="Times New Roman"/>
                <w:sz w:val="24"/>
                <w:szCs w:val="24"/>
              </w:rPr>
            </w:pPr>
            <w:r w:rsidRPr="000D42D7">
              <w:rPr>
                <w:rFonts w:ascii="Times New Roman" w:hAnsi="Times New Roman"/>
                <w:sz w:val="24"/>
                <w:szCs w:val="24"/>
              </w:rPr>
              <w:t>Овощеводство, животноводство</w:t>
            </w:r>
          </w:p>
        </w:tc>
        <w:tc>
          <w:tcPr>
            <w:tcW w:w="2126" w:type="dxa"/>
            <w:shd w:val="clear" w:color="auto" w:fill="FFFFFF" w:themeFill="background1"/>
          </w:tcPr>
          <w:p w:rsidR="00EB06E7" w:rsidRPr="000D42D7" w:rsidRDefault="00EB06E7" w:rsidP="00EB06E7">
            <w:pPr>
              <w:spacing w:before="0" w:after="0"/>
              <w:ind w:left="0"/>
              <w:jc w:val="center"/>
              <w:rPr>
                <w:rFonts w:ascii="Times New Roman" w:hAnsi="Times New Roman"/>
                <w:sz w:val="24"/>
                <w:szCs w:val="24"/>
              </w:rPr>
            </w:pPr>
            <w:r w:rsidRPr="000D42D7">
              <w:rPr>
                <w:rFonts w:ascii="Times New Roman" w:hAnsi="Times New Roman"/>
                <w:sz w:val="24"/>
                <w:szCs w:val="24"/>
              </w:rPr>
              <w:t>31</w:t>
            </w:r>
          </w:p>
        </w:tc>
      </w:tr>
    </w:tbl>
    <w:p w:rsidR="00B20883" w:rsidRPr="000D42D7" w:rsidRDefault="00B20883" w:rsidP="00037DEB">
      <w:pPr>
        <w:pStyle w:val="afff5"/>
      </w:pPr>
      <w:r w:rsidRPr="000D42D7">
        <w:lastRenderedPageBreak/>
        <w:t>Климатические условия территории поселения позволяют заниматься выращиванием различных сельскохозяйственных культур, разведением крупного рогатого скота, свиней и птицы.</w:t>
      </w:r>
    </w:p>
    <w:p w:rsidR="00037DEB" w:rsidRPr="000D42D7" w:rsidRDefault="00037DEB" w:rsidP="00037DEB">
      <w:pPr>
        <w:pStyle w:val="afff5"/>
        <w:jc w:val="right"/>
        <w:rPr>
          <w:b/>
          <w:i/>
        </w:rPr>
      </w:pPr>
      <w:r w:rsidRPr="000D42D7">
        <w:rPr>
          <w:b/>
          <w:i/>
        </w:rPr>
        <w:t>Таблица 4.3</w:t>
      </w:r>
    </w:p>
    <w:p w:rsidR="004B5FCF" w:rsidRPr="000D42D7" w:rsidRDefault="004B5FCF" w:rsidP="005344AD">
      <w:pPr>
        <w:jc w:val="center"/>
        <w:outlineLvl w:val="0"/>
        <w:rPr>
          <w:rFonts w:ascii="Times New Roman" w:hAnsi="Times New Roman" w:cs="Times New Roman"/>
          <w:b/>
          <w:i/>
          <w:sz w:val="24"/>
          <w:szCs w:val="24"/>
        </w:rPr>
      </w:pPr>
      <w:r w:rsidRPr="000D42D7">
        <w:rPr>
          <w:rFonts w:ascii="Times New Roman" w:hAnsi="Times New Roman" w:cs="Times New Roman"/>
          <w:b/>
          <w:i/>
          <w:sz w:val="24"/>
          <w:szCs w:val="24"/>
        </w:rPr>
        <w:t>Поголовье скота, птицы</w:t>
      </w:r>
      <w:r w:rsidR="005344AD" w:rsidRPr="000D42D7">
        <w:rPr>
          <w:rFonts w:ascii="Times New Roman" w:hAnsi="Times New Roman" w:cs="Times New Roman"/>
          <w:b/>
          <w:i/>
          <w:sz w:val="24"/>
          <w:szCs w:val="24"/>
        </w:rPr>
        <w:t xml:space="preserve"> </w:t>
      </w:r>
      <w:r w:rsidR="00A044EE">
        <w:rPr>
          <w:rFonts w:ascii="Times New Roman" w:hAnsi="Times New Roman" w:cs="Times New Roman"/>
          <w:b/>
          <w:i/>
          <w:sz w:val="24"/>
          <w:szCs w:val="24"/>
        </w:rPr>
        <w:t>МО Вихаревское сельское поселение</w:t>
      </w:r>
      <w:r w:rsidR="00BC4BBD" w:rsidRPr="000D42D7">
        <w:rPr>
          <w:rFonts w:ascii="Times New Roman" w:hAnsi="Times New Roman" w:cs="Times New Roman"/>
          <w:b/>
          <w:i/>
          <w:sz w:val="24"/>
          <w:szCs w:val="24"/>
        </w:rPr>
        <w:t xml:space="preserve"> </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1E0" w:firstRow="1" w:lastRow="1" w:firstColumn="1" w:lastColumn="1" w:noHBand="0" w:noVBand="0"/>
      </w:tblPr>
      <w:tblGrid>
        <w:gridCol w:w="1668"/>
        <w:gridCol w:w="850"/>
        <w:gridCol w:w="851"/>
        <w:gridCol w:w="850"/>
        <w:gridCol w:w="992"/>
        <w:gridCol w:w="851"/>
        <w:gridCol w:w="850"/>
        <w:gridCol w:w="993"/>
        <w:gridCol w:w="850"/>
        <w:gridCol w:w="851"/>
      </w:tblGrid>
      <w:tr w:rsidR="004B5FCF" w:rsidRPr="000D42D7" w:rsidTr="00A5295B">
        <w:tc>
          <w:tcPr>
            <w:tcW w:w="1668" w:type="dxa"/>
            <w:shd w:val="clear" w:color="auto" w:fill="D9D9D9" w:themeFill="background1" w:themeFillShade="D9"/>
          </w:tcPr>
          <w:p w:rsidR="004B5FCF" w:rsidRPr="000D42D7" w:rsidRDefault="004B5FCF" w:rsidP="00A5295B">
            <w:pPr>
              <w:spacing w:before="0" w:after="0"/>
              <w:ind w:left="0"/>
              <w:rPr>
                <w:rFonts w:ascii="Times New Roman" w:hAnsi="Times New Roman"/>
                <w:b/>
                <w:i/>
                <w:sz w:val="24"/>
                <w:szCs w:val="24"/>
              </w:rPr>
            </w:pPr>
            <w:r w:rsidRPr="000D42D7">
              <w:rPr>
                <w:rFonts w:ascii="Times New Roman" w:hAnsi="Times New Roman"/>
                <w:b/>
                <w:i/>
                <w:sz w:val="24"/>
                <w:szCs w:val="24"/>
              </w:rPr>
              <w:t>Показатели</w:t>
            </w:r>
          </w:p>
        </w:tc>
        <w:tc>
          <w:tcPr>
            <w:tcW w:w="850" w:type="dxa"/>
            <w:shd w:val="clear" w:color="auto" w:fill="D9D9D9" w:themeFill="background1" w:themeFillShade="D9"/>
          </w:tcPr>
          <w:p w:rsidR="004B5FCF" w:rsidRPr="000D42D7" w:rsidRDefault="004B5FCF"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2006 год</w:t>
            </w:r>
          </w:p>
        </w:tc>
        <w:tc>
          <w:tcPr>
            <w:tcW w:w="851" w:type="dxa"/>
            <w:shd w:val="clear" w:color="auto" w:fill="D9D9D9" w:themeFill="background1" w:themeFillShade="D9"/>
          </w:tcPr>
          <w:p w:rsidR="004B5FCF" w:rsidRPr="000D42D7" w:rsidRDefault="004B5FCF"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2007 год</w:t>
            </w:r>
          </w:p>
        </w:tc>
        <w:tc>
          <w:tcPr>
            <w:tcW w:w="850" w:type="dxa"/>
            <w:shd w:val="clear" w:color="auto" w:fill="D9D9D9" w:themeFill="background1" w:themeFillShade="D9"/>
          </w:tcPr>
          <w:p w:rsidR="004B5FCF" w:rsidRPr="000D42D7" w:rsidRDefault="004B5FCF"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2008 год</w:t>
            </w:r>
          </w:p>
        </w:tc>
        <w:tc>
          <w:tcPr>
            <w:tcW w:w="992" w:type="dxa"/>
            <w:shd w:val="clear" w:color="auto" w:fill="D9D9D9" w:themeFill="background1" w:themeFillShade="D9"/>
          </w:tcPr>
          <w:p w:rsidR="004B5FCF" w:rsidRPr="000D42D7" w:rsidRDefault="004B5FCF"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2009 год</w:t>
            </w:r>
          </w:p>
        </w:tc>
        <w:tc>
          <w:tcPr>
            <w:tcW w:w="851" w:type="dxa"/>
            <w:shd w:val="clear" w:color="auto" w:fill="D9D9D9" w:themeFill="background1" w:themeFillShade="D9"/>
          </w:tcPr>
          <w:p w:rsidR="004B5FCF" w:rsidRPr="000D42D7" w:rsidRDefault="004B5FCF"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2010 год</w:t>
            </w:r>
          </w:p>
        </w:tc>
        <w:tc>
          <w:tcPr>
            <w:tcW w:w="850" w:type="dxa"/>
            <w:shd w:val="clear" w:color="auto" w:fill="D9D9D9" w:themeFill="background1" w:themeFillShade="D9"/>
          </w:tcPr>
          <w:p w:rsidR="004B5FCF" w:rsidRPr="000D42D7" w:rsidRDefault="004B5FCF"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2011 год</w:t>
            </w:r>
          </w:p>
        </w:tc>
        <w:tc>
          <w:tcPr>
            <w:tcW w:w="993" w:type="dxa"/>
            <w:shd w:val="clear" w:color="auto" w:fill="D9D9D9" w:themeFill="background1" w:themeFillShade="D9"/>
          </w:tcPr>
          <w:p w:rsidR="004B5FCF" w:rsidRPr="000D42D7" w:rsidRDefault="004B5FCF"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2012 год</w:t>
            </w:r>
          </w:p>
        </w:tc>
        <w:tc>
          <w:tcPr>
            <w:tcW w:w="850" w:type="dxa"/>
            <w:shd w:val="clear" w:color="auto" w:fill="D9D9D9" w:themeFill="background1" w:themeFillShade="D9"/>
          </w:tcPr>
          <w:p w:rsidR="004B5FCF" w:rsidRPr="000D42D7" w:rsidRDefault="004B5FCF"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2013 год</w:t>
            </w:r>
          </w:p>
        </w:tc>
        <w:tc>
          <w:tcPr>
            <w:tcW w:w="851" w:type="dxa"/>
            <w:shd w:val="clear" w:color="auto" w:fill="D9D9D9" w:themeFill="background1" w:themeFillShade="D9"/>
          </w:tcPr>
          <w:p w:rsidR="004B5FCF" w:rsidRPr="000D42D7" w:rsidRDefault="004B5FCF"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2014 год</w:t>
            </w:r>
          </w:p>
        </w:tc>
      </w:tr>
      <w:tr w:rsidR="004B5FCF" w:rsidRPr="000D42D7" w:rsidTr="00A5295B">
        <w:tc>
          <w:tcPr>
            <w:tcW w:w="1668" w:type="dxa"/>
            <w:shd w:val="clear" w:color="auto" w:fill="F2F2F2" w:themeFill="background1" w:themeFillShade="F2"/>
          </w:tcPr>
          <w:p w:rsidR="004B5FCF" w:rsidRPr="000D42D7" w:rsidRDefault="004B5FCF" w:rsidP="00A5295B">
            <w:pPr>
              <w:spacing w:before="0" w:after="0"/>
              <w:ind w:left="0"/>
              <w:jc w:val="left"/>
              <w:rPr>
                <w:rFonts w:ascii="Times New Roman" w:hAnsi="Times New Roman"/>
                <w:b/>
                <w:i/>
                <w:sz w:val="24"/>
                <w:szCs w:val="24"/>
              </w:rPr>
            </w:pPr>
            <w:r w:rsidRPr="000D42D7">
              <w:rPr>
                <w:rFonts w:ascii="Times New Roman" w:hAnsi="Times New Roman"/>
                <w:b/>
                <w:i/>
                <w:sz w:val="24"/>
                <w:szCs w:val="24"/>
              </w:rPr>
              <w:t>Крупный рогатый скот, всего</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210</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218</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125</w:t>
            </w:r>
          </w:p>
        </w:tc>
        <w:tc>
          <w:tcPr>
            <w:tcW w:w="992"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111</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100</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85</w:t>
            </w:r>
          </w:p>
        </w:tc>
        <w:tc>
          <w:tcPr>
            <w:tcW w:w="993"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73</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54</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40</w:t>
            </w:r>
          </w:p>
        </w:tc>
      </w:tr>
      <w:tr w:rsidR="004B5FCF" w:rsidRPr="000D42D7" w:rsidTr="00A5295B">
        <w:tc>
          <w:tcPr>
            <w:tcW w:w="1668" w:type="dxa"/>
            <w:shd w:val="clear" w:color="auto" w:fill="F2F2F2" w:themeFill="background1" w:themeFillShade="F2"/>
          </w:tcPr>
          <w:p w:rsidR="004B5FCF" w:rsidRPr="000D42D7" w:rsidRDefault="00A5295B" w:rsidP="00A5295B">
            <w:pPr>
              <w:spacing w:before="0" w:after="0"/>
              <w:ind w:left="284"/>
              <w:jc w:val="left"/>
              <w:rPr>
                <w:rFonts w:ascii="Times New Roman" w:hAnsi="Times New Roman"/>
                <w:b/>
                <w:i/>
                <w:sz w:val="24"/>
                <w:szCs w:val="24"/>
              </w:rPr>
            </w:pPr>
            <w:r w:rsidRPr="000D42D7">
              <w:rPr>
                <w:rFonts w:ascii="Times New Roman" w:hAnsi="Times New Roman"/>
                <w:b/>
                <w:i/>
                <w:sz w:val="24"/>
                <w:szCs w:val="24"/>
              </w:rPr>
              <w:t>в т.ч. к</w:t>
            </w:r>
            <w:r w:rsidR="004B5FCF" w:rsidRPr="000D42D7">
              <w:rPr>
                <w:rFonts w:ascii="Times New Roman" w:hAnsi="Times New Roman"/>
                <w:b/>
                <w:i/>
                <w:sz w:val="24"/>
                <w:szCs w:val="24"/>
              </w:rPr>
              <w:t>оров</w:t>
            </w:r>
            <w:r w:rsidRPr="000D42D7">
              <w:rPr>
                <w:rFonts w:ascii="Times New Roman" w:hAnsi="Times New Roman"/>
                <w:b/>
                <w:i/>
                <w:sz w:val="24"/>
                <w:szCs w:val="24"/>
              </w:rPr>
              <w:t>ы</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104</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128</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64</w:t>
            </w:r>
          </w:p>
        </w:tc>
        <w:tc>
          <w:tcPr>
            <w:tcW w:w="992"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52</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51</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41</w:t>
            </w:r>
          </w:p>
        </w:tc>
        <w:tc>
          <w:tcPr>
            <w:tcW w:w="993"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35</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25</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19</w:t>
            </w:r>
          </w:p>
        </w:tc>
      </w:tr>
      <w:tr w:rsidR="004B5FCF" w:rsidRPr="000D42D7" w:rsidTr="00A5295B">
        <w:tc>
          <w:tcPr>
            <w:tcW w:w="1668" w:type="dxa"/>
            <w:shd w:val="clear" w:color="auto" w:fill="F2F2F2" w:themeFill="background1" w:themeFillShade="F2"/>
          </w:tcPr>
          <w:p w:rsidR="004B5FCF" w:rsidRPr="000D42D7" w:rsidRDefault="004B5FCF" w:rsidP="00A5295B">
            <w:pPr>
              <w:spacing w:before="0" w:after="0"/>
              <w:ind w:left="0"/>
              <w:jc w:val="left"/>
              <w:rPr>
                <w:rFonts w:ascii="Times New Roman" w:hAnsi="Times New Roman"/>
                <w:b/>
                <w:i/>
                <w:sz w:val="24"/>
                <w:szCs w:val="24"/>
              </w:rPr>
            </w:pPr>
            <w:r w:rsidRPr="000D42D7">
              <w:rPr>
                <w:rFonts w:ascii="Times New Roman" w:hAnsi="Times New Roman"/>
                <w:b/>
                <w:i/>
                <w:sz w:val="24"/>
                <w:szCs w:val="24"/>
              </w:rPr>
              <w:t>Свиньи</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130</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75</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23</w:t>
            </w:r>
          </w:p>
        </w:tc>
        <w:tc>
          <w:tcPr>
            <w:tcW w:w="992"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33</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41</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32</w:t>
            </w:r>
          </w:p>
        </w:tc>
        <w:tc>
          <w:tcPr>
            <w:tcW w:w="993"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50</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14</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10</w:t>
            </w:r>
          </w:p>
        </w:tc>
      </w:tr>
      <w:tr w:rsidR="004B5FCF" w:rsidRPr="000D42D7" w:rsidTr="00A5295B">
        <w:tc>
          <w:tcPr>
            <w:tcW w:w="1668" w:type="dxa"/>
            <w:shd w:val="clear" w:color="auto" w:fill="F2F2F2" w:themeFill="background1" w:themeFillShade="F2"/>
          </w:tcPr>
          <w:p w:rsidR="004B5FCF" w:rsidRPr="000D42D7" w:rsidRDefault="004B5FCF" w:rsidP="00A5295B">
            <w:pPr>
              <w:spacing w:before="0" w:after="0"/>
              <w:ind w:left="0"/>
              <w:jc w:val="left"/>
              <w:rPr>
                <w:rFonts w:ascii="Times New Roman" w:hAnsi="Times New Roman"/>
                <w:b/>
                <w:i/>
                <w:sz w:val="24"/>
                <w:szCs w:val="24"/>
              </w:rPr>
            </w:pPr>
            <w:r w:rsidRPr="000D42D7">
              <w:rPr>
                <w:rFonts w:ascii="Times New Roman" w:hAnsi="Times New Roman"/>
                <w:b/>
                <w:i/>
                <w:sz w:val="24"/>
                <w:szCs w:val="24"/>
              </w:rPr>
              <w:t>Овцы</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414</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454</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345</w:t>
            </w:r>
          </w:p>
        </w:tc>
        <w:tc>
          <w:tcPr>
            <w:tcW w:w="992"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368</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433</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454</w:t>
            </w:r>
          </w:p>
        </w:tc>
        <w:tc>
          <w:tcPr>
            <w:tcW w:w="993"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374</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323</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224</w:t>
            </w:r>
          </w:p>
        </w:tc>
      </w:tr>
      <w:tr w:rsidR="004B5FCF" w:rsidRPr="000D42D7" w:rsidTr="00A5295B">
        <w:tc>
          <w:tcPr>
            <w:tcW w:w="1668" w:type="dxa"/>
            <w:shd w:val="clear" w:color="auto" w:fill="F2F2F2" w:themeFill="background1" w:themeFillShade="F2"/>
          </w:tcPr>
          <w:p w:rsidR="004B5FCF" w:rsidRPr="000D42D7" w:rsidRDefault="004B5FCF" w:rsidP="00A5295B">
            <w:pPr>
              <w:spacing w:before="0" w:after="0"/>
              <w:ind w:left="0"/>
              <w:jc w:val="left"/>
              <w:rPr>
                <w:rFonts w:ascii="Times New Roman" w:hAnsi="Times New Roman"/>
                <w:b/>
                <w:i/>
                <w:sz w:val="24"/>
                <w:szCs w:val="24"/>
              </w:rPr>
            </w:pPr>
            <w:r w:rsidRPr="000D42D7">
              <w:rPr>
                <w:rFonts w:ascii="Times New Roman" w:hAnsi="Times New Roman"/>
                <w:b/>
                <w:i/>
                <w:sz w:val="24"/>
                <w:szCs w:val="24"/>
              </w:rPr>
              <w:t>Лошади</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8</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8</w:t>
            </w:r>
          </w:p>
        </w:tc>
        <w:tc>
          <w:tcPr>
            <w:tcW w:w="992"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4</w:t>
            </w:r>
          </w:p>
        </w:tc>
        <w:tc>
          <w:tcPr>
            <w:tcW w:w="993"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3</w:t>
            </w:r>
          </w:p>
        </w:tc>
        <w:tc>
          <w:tcPr>
            <w:tcW w:w="850"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3</w:t>
            </w:r>
          </w:p>
        </w:tc>
        <w:tc>
          <w:tcPr>
            <w:tcW w:w="851" w:type="dxa"/>
            <w:shd w:val="clear" w:color="auto" w:fill="FFFFFF" w:themeFill="background1"/>
          </w:tcPr>
          <w:p w:rsidR="004B5FCF" w:rsidRPr="000D42D7" w:rsidRDefault="004B5FCF" w:rsidP="00A5295B">
            <w:pPr>
              <w:spacing w:before="0" w:after="0"/>
              <w:ind w:left="0"/>
              <w:jc w:val="center"/>
              <w:rPr>
                <w:rFonts w:ascii="Times New Roman" w:hAnsi="Times New Roman"/>
                <w:sz w:val="24"/>
                <w:szCs w:val="24"/>
              </w:rPr>
            </w:pPr>
            <w:r w:rsidRPr="000D42D7">
              <w:rPr>
                <w:rFonts w:ascii="Times New Roman" w:hAnsi="Times New Roman"/>
                <w:sz w:val="24"/>
                <w:szCs w:val="24"/>
              </w:rPr>
              <w:t>1</w:t>
            </w:r>
          </w:p>
        </w:tc>
      </w:tr>
    </w:tbl>
    <w:p w:rsidR="005A5205" w:rsidRPr="000D42D7" w:rsidRDefault="005A5205" w:rsidP="00A5295B">
      <w:pPr>
        <w:pStyle w:val="afff5"/>
        <w:spacing w:before="120"/>
      </w:pPr>
      <w:r w:rsidRPr="000D42D7">
        <w:t>Для увеличения роста производства растениеводческой продукции необходимо осуществлять поддержку элитного семеноводства, повышения плодородия почв, расширения посевов озимых культур и т.п.</w:t>
      </w:r>
    </w:p>
    <w:p w:rsidR="004B5FCF" w:rsidRPr="000D42D7" w:rsidRDefault="00B20883" w:rsidP="004B5FCF">
      <w:pPr>
        <w:pStyle w:val="a0"/>
        <w:rPr>
          <w:lang w:val="ru-RU"/>
        </w:rPr>
      </w:pPr>
      <w:r w:rsidRPr="000D42D7">
        <w:rPr>
          <w:lang w:val="ru-RU"/>
        </w:rPr>
        <w:t>Основными направлениями развития мясомолочного животноводства являются совершенствование селекционно-племенной работы, улучшение работы ветеринарной сл</w:t>
      </w:r>
      <w:r w:rsidR="00404A18" w:rsidRPr="000D42D7">
        <w:rPr>
          <w:lang w:val="ru-RU"/>
        </w:rPr>
        <w:t>ужбы, укрепление кормовой базы.</w:t>
      </w:r>
    </w:p>
    <w:p w:rsidR="00B20883" w:rsidRPr="000D42D7" w:rsidRDefault="00B20883" w:rsidP="00E83B30">
      <w:pPr>
        <w:pStyle w:val="a0"/>
        <w:rPr>
          <w:lang w:val="ru-RU"/>
        </w:rPr>
      </w:pPr>
      <w:r w:rsidRPr="000D42D7">
        <w:rPr>
          <w:lang w:val="ru-RU"/>
        </w:rPr>
        <w:t>Прогноз развития сельского хозяйства должен быть направлен на обеспечение продовольственной безопасности по основным продуктам питания, повышения конкурентоспособности производимой сельскохозяйственной продукции, создания благоприятных условий для развития предпринимательства и повышения инвестиционной привлекательности отрасли, повышения финансовой устойчивости се</w:t>
      </w:r>
      <w:r w:rsidR="000322D8" w:rsidRPr="000D42D7">
        <w:rPr>
          <w:lang w:val="ru-RU"/>
        </w:rPr>
        <w:t>льскохозяйственных предприятий.</w:t>
      </w:r>
    </w:p>
    <w:p w:rsidR="000322D8" w:rsidRPr="000D42D7" w:rsidRDefault="000322D8" w:rsidP="000322D8">
      <w:pPr>
        <w:pStyle w:val="a0"/>
        <w:rPr>
          <w:lang w:val="ru-RU"/>
        </w:rPr>
      </w:pPr>
      <w:r w:rsidRPr="000D42D7">
        <w:rPr>
          <w:lang w:val="ru-RU"/>
        </w:rPr>
        <w:t xml:space="preserve">Необходима научно обоснованная специализация сельского хозяйства </w:t>
      </w:r>
      <w:r w:rsidR="00A044EE">
        <w:rPr>
          <w:lang w:val="ru-RU"/>
        </w:rPr>
        <w:t>МО Вихаревское сельское поселение</w:t>
      </w:r>
      <w:r w:rsidR="00BC4BBD" w:rsidRPr="000D42D7">
        <w:rPr>
          <w:lang w:val="ru-RU"/>
        </w:rPr>
        <w:t xml:space="preserve"> </w:t>
      </w:r>
      <w:r w:rsidRPr="000D42D7">
        <w:rPr>
          <w:lang w:val="ru-RU"/>
        </w:rPr>
        <w:t>(т.е. соответствующая местным природным и экономическим условиям и ресурсам) для повышения эффективности сельского хозяйства с наименьшими народнохозяйственными затратами.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2D3449" w:rsidRPr="000D42D7" w:rsidRDefault="000322D8" w:rsidP="002D3449">
      <w:pPr>
        <w:pStyle w:val="a0"/>
        <w:rPr>
          <w:lang w:val="ru-RU"/>
        </w:rPr>
      </w:pPr>
      <w:r w:rsidRPr="000D42D7">
        <w:rPr>
          <w:lang w:val="ru-RU"/>
        </w:rPr>
        <w:t xml:space="preserve">Значительное влияние на сохранение сельского хозяйства и производственного потенциала оказывает государственная поддержка. </w:t>
      </w:r>
      <w:r w:rsidR="002D3449" w:rsidRPr="000D42D7">
        <w:rPr>
          <w:lang w:val="ru-RU"/>
        </w:rPr>
        <w:t>Среди основных задач Государственной программы развития сельского хозяйства и регулирования рынков сельскохозяйственной продукции, сырья и продовольствия на 2013-2020 годы: стимулирование роста производства основных видов сельскохозяйственной продукции и производства пищевых продуктов; поддержка развития инфраструктуры агропродовольственного рынка; поддержка малых форм хозяйствования; повышение уровня рентабельности в сельском хозяйстве для обеспечения его устойчивого развития; повышение качества жизни сельского населения; создание условий для эффективного использования земель сельскохозяйственного назначения и др.</w:t>
      </w:r>
    </w:p>
    <w:p w:rsidR="002D3449" w:rsidRPr="000D42D7" w:rsidRDefault="002D3449" w:rsidP="000322D8">
      <w:pPr>
        <w:pStyle w:val="a0"/>
        <w:rPr>
          <w:lang w:val="ru-RU"/>
        </w:rPr>
      </w:pPr>
      <w:r w:rsidRPr="000D42D7">
        <w:rPr>
          <w:lang w:val="ru-RU"/>
        </w:rPr>
        <w:t>Также важным критерием развития отрасли, безусловно, являются объёмы инвестиций, создающие благоприятные условия для увеличения объёмов производства продукции, её переработки и сбыта.</w:t>
      </w:r>
    </w:p>
    <w:p w:rsidR="00B20883" w:rsidRPr="000D42D7" w:rsidRDefault="00B20883" w:rsidP="008E5D22">
      <w:pPr>
        <w:pStyle w:val="20"/>
      </w:pPr>
      <w:bookmarkStart w:id="61" w:name="_Toc370201489"/>
      <w:bookmarkStart w:id="62" w:name="_Toc425855393"/>
      <w:r w:rsidRPr="000D42D7">
        <w:lastRenderedPageBreak/>
        <w:t>4.3 Непроизводственная сфера</w:t>
      </w:r>
      <w:bookmarkEnd w:id="61"/>
      <w:bookmarkEnd w:id="62"/>
    </w:p>
    <w:p w:rsidR="00B20883" w:rsidRPr="000D42D7" w:rsidRDefault="00B20883" w:rsidP="00E83B30">
      <w:pPr>
        <w:pStyle w:val="a0"/>
        <w:rPr>
          <w:lang w:val="ru-RU"/>
        </w:rPr>
      </w:pPr>
      <w:r w:rsidRPr="000D42D7">
        <w:rPr>
          <w:lang w:val="ru-RU"/>
        </w:rPr>
        <w:t xml:space="preserve">Непроизводственная сфера в </w:t>
      </w:r>
      <w:r w:rsidR="00A044EE">
        <w:rPr>
          <w:lang w:val="ru-RU"/>
        </w:rPr>
        <w:t>МО Вихаревское сельское поселение</w:t>
      </w:r>
      <w:r w:rsidR="00BC4BBD" w:rsidRPr="000D42D7">
        <w:rPr>
          <w:lang w:val="ru-RU"/>
        </w:rPr>
        <w:t xml:space="preserve"> </w:t>
      </w:r>
      <w:r w:rsidRPr="000D42D7">
        <w:rPr>
          <w:lang w:val="ru-RU"/>
        </w:rPr>
        <w:t>представлена спектром услуг, в число которых входят транспортные и коммуникационные комплексы, розничная торговля, жилищно</w:t>
      </w:r>
      <w:r w:rsidR="002D3449" w:rsidRPr="000D42D7">
        <w:rPr>
          <w:lang w:val="ru-RU"/>
        </w:rPr>
        <w:t xml:space="preserve">-коммунальные услуги населению </w:t>
      </w:r>
      <w:r w:rsidRPr="000D42D7">
        <w:rPr>
          <w:lang w:val="ru-RU"/>
        </w:rPr>
        <w:t>и другие.</w:t>
      </w:r>
    </w:p>
    <w:p w:rsidR="00B20883" w:rsidRPr="000D42D7" w:rsidRDefault="00B20883" w:rsidP="00E83B30">
      <w:pPr>
        <w:pStyle w:val="a0"/>
        <w:rPr>
          <w:lang w:val="ru-RU"/>
        </w:rPr>
      </w:pPr>
      <w:r w:rsidRPr="000D42D7">
        <w:rPr>
          <w:lang w:val="ru-RU"/>
        </w:rPr>
        <w:t xml:space="preserve">В отраслевой структуре транспортного комплекса </w:t>
      </w:r>
      <w:r w:rsidR="00A044EE">
        <w:rPr>
          <w:lang w:val="ru-RU"/>
        </w:rPr>
        <w:t>МО Вихаревское сельское поселение</w:t>
      </w:r>
      <w:r w:rsidR="00BC4BBD" w:rsidRPr="000D42D7">
        <w:rPr>
          <w:lang w:val="ru-RU"/>
        </w:rPr>
        <w:t xml:space="preserve"> </w:t>
      </w:r>
      <w:r w:rsidRPr="000D42D7">
        <w:rPr>
          <w:lang w:val="ru-RU"/>
        </w:rPr>
        <w:t xml:space="preserve">представлено </w:t>
      </w:r>
      <w:r w:rsidR="00A5295B" w:rsidRPr="000D42D7">
        <w:rPr>
          <w:lang w:val="ru-RU"/>
        </w:rPr>
        <w:t>одним</w:t>
      </w:r>
      <w:r w:rsidRPr="000D42D7">
        <w:rPr>
          <w:lang w:val="ru-RU"/>
        </w:rPr>
        <w:t xml:space="preserve"> вид</w:t>
      </w:r>
      <w:r w:rsidR="00A5295B" w:rsidRPr="000D42D7">
        <w:rPr>
          <w:lang w:val="ru-RU"/>
        </w:rPr>
        <w:t>ом</w:t>
      </w:r>
      <w:r w:rsidRPr="000D42D7">
        <w:rPr>
          <w:lang w:val="ru-RU"/>
        </w:rPr>
        <w:t xml:space="preserve"> данного сектора инфраструктуры – автомобильным.</w:t>
      </w:r>
    </w:p>
    <w:p w:rsidR="00B20883" w:rsidRPr="000D42D7" w:rsidRDefault="00B20883" w:rsidP="00E83B30">
      <w:pPr>
        <w:pStyle w:val="a0"/>
        <w:rPr>
          <w:lang w:val="ru-RU"/>
        </w:rPr>
      </w:pPr>
      <w:r w:rsidRPr="000D42D7">
        <w:rPr>
          <w:lang w:val="ru-RU"/>
        </w:rPr>
        <w:t xml:space="preserve">Системой автомобильного сообщения </w:t>
      </w:r>
      <w:r w:rsidR="00A044EE">
        <w:rPr>
          <w:lang w:val="ru-RU"/>
        </w:rPr>
        <w:t>МО Вихаревское сельское поселение</w:t>
      </w:r>
      <w:r w:rsidR="00BC4BBD" w:rsidRPr="000D42D7">
        <w:rPr>
          <w:lang w:val="ru-RU"/>
        </w:rPr>
        <w:t xml:space="preserve"> </w:t>
      </w:r>
      <w:r w:rsidRPr="000D42D7">
        <w:rPr>
          <w:lang w:val="ru-RU"/>
        </w:rPr>
        <w:t>хорошо связано с ближайшими сельскими поселениями.</w:t>
      </w:r>
    </w:p>
    <w:p w:rsidR="00B20883" w:rsidRPr="000D42D7" w:rsidRDefault="00B20883" w:rsidP="00E83B30">
      <w:pPr>
        <w:pStyle w:val="a0"/>
        <w:rPr>
          <w:lang w:val="ru-RU"/>
        </w:rPr>
      </w:pPr>
      <w:r w:rsidRPr="000D42D7">
        <w:rPr>
          <w:lang w:val="ru-RU"/>
        </w:rPr>
        <w:t>Комплекс коммуникаций поселения, обеспечивая перемещение главного экономического ресурса и одновременно продукта – информации, представлен практически всеми основными современными видами связи: почтовой, телеграфной, телефонной, телевизионной, компьютерной и другими.</w:t>
      </w:r>
    </w:p>
    <w:p w:rsidR="00B20883" w:rsidRPr="000D42D7" w:rsidRDefault="00B20883" w:rsidP="00E83B30">
      <w:pPr>
        <w:pStyle w:val="a0"/>
        <w:rPr>
          <w:lang w:val="ru-RU"/>
        </w:rPr>
      </w:pPr>
      <w:r w:rsidRPr="000D42D7">
        <w:rPr>
          <w:lang w:val="ru-RU"/>
        </w:rPr>
        <w:t xml:space="preserve">В настоящее время в </w:t>
      </w:r>
      <w:r w:rsidR="00A044EE">
        <w:rPr>
          <w:lang w:val="ru-RU"/>
        </w:rPr>
        <w:t>МО Вихаревское сельское поселение</w:t>
      </w:r>
      <w:r w:rsidR="00BC4BBD" w:rsidRPr="000D42D7">
        <w:rPr>
          <w:lang w:val="ru-RU"/>
        </w:rPr>
        <w:t xml:space="preserve"> </w:t>
      </w:r>
      <w:r w:rsidR="002A3A2E" w:rsidRPr="000D42D7">
        <w:rPr>
          <w:lang w:val="ru-RU"/>
        </w:rPr>
        <w:t>работа</w:t>
      </w:r>
      <w:r w:rsidR="004F7E6F" w:rsidRPr="000D42D7">
        <w:rPr>
          <w:lang w:val="ru-RU"/>
        </w:rPr>
        <w:t>ет</w:t>
      </w:r>
      <w:r w:rsidRPr="000D42D7">
        <w:rPr>
          <w:lang w:val="ru-RU"/>
        </w:rPr>
        <w:t xml:space="preserve"> </w:t>
      </w:r>
      <w:r w:rsidR="004F7E6F" w:rsidRPr="000D42D7">
        <w:rPr>
          <w:lang w:val="ru-RU"/>
        </w:rPr>
        <w:t>одно</w:t>
      </w:r>
      <w:r w:rsidRPr="000D42D7">
        <w:rPr>
          <w:lang w:val="ru-RU"/>
        </w:rPr>
        <w:t xml:space="preserve"> почтов</w:t>
      </w:r>
      <w:r w:rsidR="004F7E6F" w:rsidRPr="000D42D7">
        <w:rPr>
          <w:lang w:val="ru-RU"/>
        </w:rPr>
        <w:t>ое</w:t>
      </w:r>
      <w:r w:rsidRPr="000D42D7">
        <w:rPr>
          <w:lang w:val="ru-RU"/>
        </w:rPr>
        <w:t xml:space="preserve"> </w:t>
      </w:r>
      <w:r w:rsidRPr="000D42D7">
        <w:rPr>
          <w:color w:val="000000" w:themeColor="text1"/>
          <w:lang w:val="ru-RU"/>
        </w:rPr>
        <w:t>отделени</w:t>
      </w:r>
      <w:r w:rsidR="004F7E6F" w:rsidRPr="000D42D7">
        <w:rPr>
          <w:color w:val="000000" w:themeColor="text1"/>
          <w:lang w:val="ru-RU"/>
        </w:rPr>
        <w:t>е</w:t>
      </w:r>
      <w:r w:rsidRPr="000D42D7">
        <w:rPr>
          <w:color w:val="000000" w:themeColor="text1"/>
          <w:lang w:val="ru-RU"/>
        </w:rPr>
        <w:t xml:space="preserve"> почт</w:t>
      </w:r>
      <w:r w:rsidR="002A3A2E" w:rsidRPr="000D42D7">
        <w:rPr>
          <w:color w:val="000000" w:themeColor="text1"/>
          <w:lang w:val="ru-RU"/>
        </w:rPr>
        <w:t>ы</w:t>
      </w:r>
      <w:r w:rsidRPr="000D42D7">
        <w:rPr>
          <w:color w:val="000000" w:themeColor="text1"/>
          <w:lang w:val="ru-RU"/>
        </w:rPr>
        <w:t xml:space="preserve"> России.</w:t>
      </w:r>
    </w:p>
    <w:p w:rsidR="005344AD" w:rsidRPr="000D42D7" w:rsidRDefault="00B20883" w:rsidP="001542DF">
      <w:pPr>
        <w:pStyle w:val="a0"/>
        <w:rPr>
          <w:lang w:val="ru-RU"/>
        </w:rPr>
      </w:pPr>
      <w:r w:rsidRPr="000D42D7">
        <w:rPr>
          <w:lang w:val="ru-RU"/>
        </w:rPr>
        <w:t xml:space="preserve">Одной из сфер экономики, затрагивающих жизненно важные интересы населения </w:t>
      </w:r>
      <w:r w:rsidR="003320CD" w:rsidRPr="000D42D7">
        <w:rPr>
          <w:lang w:val="ru-RU"/>
        </w:rPr>
        <w:t>муниципального образования</w:t>
      </w:r>
      <w:r w:rsidRPr="000D42D7">
        <w:rPr>
          <w:lang w:val="ru-RU"/>
        </w:rPr>
        <w:t>, является сфера торговли и услуг.</w:t>
      </w:r>
    </w:p>
    <w:p w:rsidR="0055553C" w:rsidRPr="000D42D7" w:rsidRDefault="00B20883" w:rsidP="0055553C">
      <w:pPr>
        <w:pStyle w:val="a0"/>
        <w:rPr>
          <w:lang w:val="ru-RU"/>
        </w:rPr>
      </w:pPr>
      <w:r w:rsidRPr="000D42D7">
        <w:rPr>
          <w:lang w:val="ru-RU"/>
        </w:rPr>
        <w:t>В настоящее время в</w:t>
      </w:r>
      <w:r w:rsidR="002D3449" w:rsidRPr="000D42D7">
        <w:rPr>
          <w:lang w:val="ru-RU"/>
        </w:rPr>
        <w:t xml:space="preserve"> </w:t>
      </w:r>
      <w:r w:rsidR="00A044EE">
        <w:rPr>
          <w:lang w:val="ru-RU"/>
        </w:rPr>
        <w:t>МО Вихаревское сельское поселение</w:t>
      </w:r>
      <w:r w:rsidR="00BC4BBD" w:rsidRPr="000D42D7">
        <w:rPr>
          <w:lang w:val="ru-RU"/>
        </w:rPr>
        <w:t xml:space="preserve"> </w:t>
      </w:r>
      <w:r w:rsidRPr="000D42D7">
        <w:rPr>
          <w:lang w:val="ru-RU"/>
        </w:rPr>
        <w:t xml:space="preserve">функционирует </w:t>
      </w:r>
      <w:r w:rsidR="00382366" w:rsidRPr="000D42D7">
        <w:rPr>
          <w:lang w:val="ru-RU"/>
        </w:rPr>
        <w:t>два</w:t>
      </w:r>
      <w:r w:rsidR="002D3449" w:rsidRPr="000D42D7">
        <w:rPr>
          <w:lang w:val="ru-RU"/>
        </w:rPr>
        <w:t xml:space="preserve"> </w:t>
      </w:r>
      <w:r w:rsidR="00B661D1" w:rsidRPr="000D42D7">
        <w:rPr>
          <w:lang w:val="ru-RU"/>
        </w:rPr>
        <w:t>предприяти</w:t>
      </w:r>
      <w:r w:rsidR="009856FB" w:rsidRPr="000D42D7">
        <w:rPr>
          <w:lang w:val="ru-RU"/>
        </w:rPr>
        <w:t>й</w:t>
      </w:r>
      <w:r w:rsidR="00B661D1" w:rsidRPr="000D42D7">
        <w:rPr>
          <w:lang w:val="ru-RU"/>
        </w:rPr>
        <w:t xml:space="preserve"> </w:t>
      </w:r>
      <w:r w:rsidR="002D3449" w:rsidRPr="000D42D7">
        <w:rPr>
          <w:lang w:val="ru-RU"/>
        </w:rPr>
        <w:t xml:space="preserve">в сфере </w:t>
      </w:r>
      <w:r w:rsidR="0055553C" w:rsidRPr="000D42D7">
        <w:rPr>
          <w:lang w:val="ru-RU"/>
        </w:rPr>
        <w:t>торговли, реализующие товары повседневного спроса.</w:t>
      </w:r>
    </w:p>
    <w:p w:rsidR="00B20883" w:rsidRPr="000D42D7" w:rsidRDefault="00B20883" w:rsidP="00E83B30">
      <w:pPr>
        <w:pStyle w:val="a0"/>
        <w:rPr>
          <w:lang w:val="ru-RU"/>
        </w:rPr>
      </w:pPr>
      <w:r w:rsidRPr="000D42D7">
        <w:rPr>
          <w:lang w:val="ru-RU"/>
        </w:rPr>
        <w:t xml:space="preserve">Важное место в составе непроизводственной сферы занимает жилищно-коммунальный сектор. Основными его составляющими является капитальный ремонт жилищного фонда, благоустройства территории и капитальный ремонт дорог. </w:t>
      </w:r>
    </w:p>
    <w:p w:rsidR="00B20883" w:rsidRPr="000D42D7" w:rsidRDefault="00B20883" w:rsidP="00E83B30">
      <w:pPr>
        <w:pStyle w:val="a0"/>
        <w:rPr>
          <w:lang w:val="ru-RU"/>
        </w:rPr>
      </w:pPr>
      <w:r w:rsidRPr="000D42D7">
        <w:rPr>
          <w:lang w:val="ru-RU"/>
        </w:rPr>
        <w:t xml:space="preserve">Постоянно возрастают расходы на благоустройство поселения. В их числе работы по санитарной очистке, озеленению, вывозке мусора, разбивке газонов и других видов. </w:t>
      </w:r>
    </w:p>
    <w:p w:rsidR="00B20883" w:rsidRPr="000D42D7" w:rsidRDefault="00B20883" w:rsidP="00C53148">
      <w:pPr>
        <w:numPr>
          <w:ilvl w:val="0"/>
          <w:numId w:val="1"/>
        </w:numPr>
        <w:spacing w:after="0"/>
        <w:rPr>
          <w:rFonts w:ascii="Times New Roman" w:hAnsi="Times New Roman" w:cs="Times New Roman"/>
          <w:sz w:val="24"/>
          <w:szCs w:val="24"/>
        </w:rPr>
      </w:pPr>
      <w:r w:rsidRPr="000D42D7">
        <w:rPr>
          <w:rFonts w:ascii="Times New Roman" w:hAnsi="Times New Roman" w:cs="Times New Roman"/>
          <w:sz w:val="24"/>
          <w:szCs w:val="24"/>
        </w:rPr>
        <w:br w:type="page"/>
      </w:r>
    </w:p>
    <w:p w:rsidR="00B20883" w:rsidRPr="000D42D7" w:rsidRDefault="00B20883" w:rsidP="00B20883">
      <w:pPr>
        <w:pStyle w:val="1"/>
        <w:rPr>
          <w:rFonts w:cs="Times New Roman"/>
          <w:szCs w:val="24"/>
        </w:rPr>
      </w:pPr>
      <w:bookmarkStart w:id="63" w:name="_Toc273554832"/>
      <w:bookmarkStart w:id="64" w:name="_Toc273558621"/>
      <w:bookmarkStart w:id="65" w:name="_Toc312530887"/>
      <w:bookmarkStart w:id="66" w:name="_Toc370201491"/>
      <w:bookmarkStart w:id="67" w:name="_Toc425855394"/>
      <w:r w:rsidRPr="000D42D7">
        <w:rPr>
          <w:rFonts w:cs="Times New Roman"/>
          <w:szCs w:val="24"/>
        </w:rPr>
        <w:lastRenderedPageBreak/>
        <w:t xml:space="preserve">5. </w:t>
      </w:r>
      <w:bookmarkEnd w:id="63"/>
      <w:bookmarkEnd w:id="64"/>
      <w:r w:rsidRPr="000D42D7">
        <w:rPr>
          <w:rFonts w:cs="Times New Roman"/>
          <w:szCs w:val="24"/>
        </w:rPr>
        <w:t>Социально-экономическое положение</w:t>
      </w:r>
      <w:bookmarkEnd w:id="65"/>
      <w:bookmarkEnd w:id="66"/>
      <w:bookmarkEnd w:id="67"/>
    </w:p>
    <w:p w:rsidR="00B20883" w:rsidRPr="000D42D7" w:rsidRDefault="00B20883" w:rsidP="00D528A2">
      <w:pPr>
        <w:pStyle w:val="20"/>
        <w:rPr>
          <w:rFonts w:cs="Times New Roman"/>
          <w:szCs w:val="24"/>
        </w:rPr>
      </w:pPr>
      <w:bookmarkStart w:id="68" w:name="_Toc273558622"/>
      <w:bookmarkStart w:id="69" w:name="_Toc312530888"/>
      <w:bookmarkStart w:id="70" w:name="_Toc370201492"/>
      <w:bookmarkStart w:id="71" w:name="_Toc425855395"/>
      <w:r w:rsidRPr="000D42D7">
        <w:rPr>
          <w:rFonts w:cs="Times New Roman"/>
          <w:szCs w:val="24"/>
        </w:rPr>
        <w:t>5.1 Уровень и качество жизни</w:t>
      </w:r>
      <w:bookmarkEnd w:id="68"/>
      <w:bookmarkEnd w:id="69"/>
      <w:bookmarkEnd w:id="70"/>
      <w:bookmarkEnd w:id="71"/>
    </w:p>
    <w:p w:rsidR="004D70FA" w:rsidRPr="000D42D7" w:rsidRDefault="00B20883" w:rsidP="00E83B30">
      <w:pPr>
        <w:pStyle w:val="a0"/>
        <w:rPr>
          <w:lang w:val="ru-RU"/>
        </w:rPr>
      </w:pPr>
      <w:r w:rsidRPr="000D42D7">
        <w:rPr>
          <w:lang w:val="ru-RU"/>
        </w:rPr>
        <w:t>Уровень и качество жизни населения являются одним из важнейших показателей степени устойчивого развития и благополучия общества.</w:t>
      </w:r>
    </w:p>
    <w:p w:rsidR="00B20883" w:rsidRPr="000D42D7" w:rsidRDefault="00B20883" w:rsidP="00E83B30">
      <w:pPr>
        <w:pStyle w:val="a0"/>
        <w:rPr>
          <w:lang w:val="ru-RU"/>
        </w:rPr>
      </w:pPr>
      <w:r w:rsidRPr="000D42D7">
        <w:rPr>
          <w:lang w:val="ru-RU"/>
        </w:rPr>
        <w:t>Одним из ключевых показателей уровня жизни являются денежные доходы населения. Главной составляющей денежных доходов выступает заработная плата.</w:t>
      </w:r>
    </w:p>
    <w:p w:rsidR="007C63E7" w:rsidRPr="000D42D7" w:rsidRDefault="00B20883" w:rsidP="00037DEB">
      <w:pPr>
        <w:pStyle w:val="a0"/>
        <w:rPr>
          <w:lang w:val="ru-RU"/>
        </w:rPr>
      </w:pPr>
      <w:r w:rsidRPr="000D42D7">
        <w:rPr>
          <w:lang w:val="ru-RU"/>
        </w:rPr>
        <w:t xml:space="preserve">Уровень заработной платы в настоящее время во всех сферах хозяйственной деятельности поселения, как и </w:t>
      </w:r>
      <w:r w:rsidR="00863E6D" w:rsidRPr="000D42D7">
        <w:rPr>
          <w:lang w:val="ru-RU"/>
        </w:rPr>
        <w:t>Кильмезском</w:t>
      </w:r>
      <w:r w:rsidR="006A637F" w:rsidRPr="000D42D7">
        <w:rPr>
          <w:lang w:val="ru-RU"/>
        </w:rPr>
        <w:t xml:space="preserve"> район</w:t>
      </w:r>
      <w:r w:rsidR="00863E6D" w:rsidRPr="000D42D7">
        <w:rPr>
          <w:lang w:val="ru-RU"/>
        </w:rPr>
        <w:t>е</w:t>
      </w:r>
      <w:r w:rsidR="00A5295B" w:rsidRPr="000D42D7">
        <w:rPr>
          <w:lang w:val="ru-RU"/>
        </w:rPr>
        <w:t xml:space="preserve"> </w:t>
      </w:r>
      <w:r w:rsidRPr="000D42D7">
        <w:rPr>
          <w:lang w:val="ru-RU"/>
        </w:rPr>
        <w:t>в целом,</w:t>
      </w:r>
      <w:r w:rsidR="00603E5A" w:rsidRPr="000D42D7">
        <w:rPr>
          <w:lang w:val="ru-RU"/>
        </w:rPr>
        <w:t xml:space="preserve"> превышает прожиточный минимум.</w:t>
      </w:r>
      <w:r w:rsidR="00011E2C" w:rsidRPr="000D42D7">
        <w:rPr>
          <w:lang w:val="ru-RU"/>
        </w:rPr>
        <w:t xml:space="preserve"> </w:t>
      </w:r>
      <w:r w:rsidR="002D4ECD" w:rsidRPr="000D42D7">
        <w:rPr>
          <w:lang w:val="ru-RU"/>
        </w:rPr>
        <w:t>Сохраняется значительная дифферен</w:t>
      </w:r>
      <w:r w:rsidR="00037DEB" w:rsidRPr="000D42D7">
        <w:rPr>
          <w:lang w:val="ru-RU"/>
        </w:rPr>
        <w:t>циация в оплате труда по видам.</w:t>
      </w:r>
    </w:p>
    <w:p w:rsidR="00A5295B" w:rsidRPr="000D42D7" w:rsidRDefault="00A5295B" w:rsidP="00A5295B">
      <w:pPr>
        <w:pStyle w:val="a0"/>
        <w:jc w:val="right"/>
        <w:rPr>
          <w:b/>
          <w:i/>
          <w:lang w:val="ru-RU"/>
        </w:rPr>
      </w:pPr>
      <w:r w:rsidRPr="000D42D7">
        <w:rPr>
          <w:b/>
          <w:i/>
          <w:lang w:val="ru-RU"/>
        </w:rPr>
        <w:t>Таблица 5.1</w:t>
      </w:r>
    </w:p>
    <w:p w:rsidR="00A5295B" w:rsidRPr="000D42D7" w:rsidRDefault="00A5295B" w:rsidP="00A5295B">
      <w:pPr>
        <w:pStyle w:val="a0"/>
        <w:spacing w:after="120"/>
        <w:ind w:firstLine="0"/>
        <w:jc w:val="center"/>
        <w:rPr>
          <w:b/>
          <w:i/>
          <w:lang w:val="ru-RU"/>
        </w:rPr>
      </w:pPr>
      <w:r w:rsidRPr="000D42D7">
        <w:rPr>
          <w:b/>
          <w:i/>
          <w:lang w:val="ru-RU"/>
        </w:rPr>
        <w:t>Уровень з</w:t>
      </w:r>
      <w:r w:rsidR="00863E6D" w:rsidRPr="000D42D7">
        <w:rPr>
          <w:b/>
          <w:i/>
          <w:lang w:val="ru-RU"/>
        </w:rPr>
        <w:t xml:space="preserve">аработной платы в </w:t>
      </w:r>
      <w:r w:rsidR="00A044EE">
        <w:rPr>
          <w:b/>
          <w:i/>
          <w:lang w:val="ru-RU"/>
        </w:rPr>
        <w:t>МО Вихаревское сельское поселение</w:t>
      </w:r>
      <w:r w:rsidRPr="000D42D7">
        <w:rPr>
          <w:b/>
          <w:i/>
          <w:lang w:val="ru-RU"/>
        </w:rPr>
        <w:t xml:space="preserve"> по отраслям</w:t>
      </w:r>
    </w:p>
    <w:tbl>
      <w:tblPr>
        <w:tblW w:w="95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1E0" w:firstRow="1" w:lastRow="1" w:firstColumn="1" w:lastColumn="1" w:noHBand="0" w:noVBand="0"/>
      </w:tblPr>
      <w:tblGrid>
        <w:gridCol w:w="3305"/>
        <w:gridCol w:w="697"/>
        <w:gridCol w:w="697"/>
        <w:gridCol w:w="696"/>
        <w:gridCol w:w="696"/>
        <w:gridCol w:w="696"/>
        <w:gridCol w:w="696"/>
        <w:gridCol w:w="696"/>
        <w:gridCol w:w="696"/>
        <w:gridCol w:w="696"/>
      </w:tblGrid>
      <w:tr w:rsidR="00A5295B" w:rsidRPr="000D42D7" w:rsidTr="00A5295B">
        <w:tc>
          <w:tcPr>
            <w:tcW w:w="3305" w:type="dxa"/>
            <w:shd w:val="clear" w:color="auto" w:fill="D9D9D9" w:themeFill="background1" w:themeFillShade="D9"/>
          </w:tcPr>
          <w:p w:rsidR="00A5295B" w:rsidRPr="000D42D7" w:rsidRDefault="00A5295B"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Отрасли</w:t>
            </w:r>
          </w:p>
        </w:tc>
        <w:tc>
          <w:tcPr>
            <w:tcW w:w="697" w:type="dxa"/>
            <w:shd w:val="clear" w:color="auto" w:fill="D9D9D9" w:themeFill="background1" w:themeFillShade="D9"/>
          </w:tcPr>
          <w:p w:rsidR="00A5295B" w:rsidRPr="000D42D7" w:rsidRDefault="00A5295B"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2006 год</w:t>
            </w:r>
          </w:p>
        </w:tc>
        <w:tc>
          <w:tcPr>
            <w:tcW w:w="697" w:type="dxa"/>
            <w:shd w:val="clear" w:color="auto" w:fill="D9D9D9" w:themeFill="background1" w:themeFillShade="D9"/>
          </w:tcPr>
          <w:p w:rsidR="00A5295B" w:rsidRPr="000D42D7" w:rsidRDefault="00A5295B"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2007 год</w:t>
            </w:r>
          </w:p>
        </w:tc>
        <w:tc>
          <w:tcPr>
            <w:tcW w:w="696" w:type="dxa"/>
            <w:shd w:val="clear" w:color="auto" w:fill="D9D9D9" w:themeFill="background1" w:themeFillShade="D9"/>
          </w:tcPr>
          <w:p w:rsidR="00A5295B" w:rsidRPr="000D42D7" w:rsidRDefault="00A5295B"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2008 год</w:t>
            </w:r>
          </w:p>
        </w:tc>
        <w:tc>
          <w:tcPr>
            <w:tcW w:w="696" w:type="dxa"/>
            <w:shd w:val="clear" w:color="auto" w:fill="D9D9D9" w:themeFill="background1" w:themeFillShade="D9"/>
          </w:tcPr>
          <w:p w:rsidR="00A5295B" w:rsidRPr="000D42D7" w:rsidRDefault="00A5295B"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2009 год</w:t>
            </w:r>
          </w:p>
        </w:tc>
        <w:tc>
          <w:tcPr>
            <w:tcW w:w="696" w:type="dxa"/>
            <w:shd w:val="clear" w:color="auto" w:fill="D9D9D9" w:themeFill="background1" w:themeFillShade="D9"/>
          </w:tcPr>
          <w:p w:rsidR="00A5295B" w:rsidRPr="000D42D7" w:rsidRDefault="00A5295B"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2010 год</w:t>
            </w:r>
          </w:p>
        </w:tc>
        <w:tc>
          <w:tcPr>
            <w:tcW w:w="696" w:type="dxa"/>
            <w:shd w:val="clear" w:color="auto" w:fill="D9D9D9" w:themeFill="background1" w:themeFillShade="D9"/>
          </w:tcPr>
          <w:p w:rsidR="00A5295B" w:rsidRPr="000D42D7" w:rsidRDefault="00A5295B"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2011 год</w:t>
            </w:r>
          </w:p>
        </w:tc>
        <w:tc>
          <w:tcPr>
            <w:tcW w:w="696" w:type="dxa"/>
            <w:shd w:val="clear" w:color="auto" w:fill="D9D9D9" w:themeFill="background1" w:themeFillShade="D9"/>
          </w:tcPr>
          <w:p w:rsidR="00A5295B" w:rsidRPr="000D42D7" w:rsidRDefault="00A5295B"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2012 год</w:t>
            </w:r>
          </w:p>
        </w:tc>
        <w:tc>
          <w:tcPr>
            <w:tcW w:w="696" w:type="dxa"/>
            <w:shd w:val="clear" w:color="auto" w:fill="D9D9D9" w:themeFill="background1" w:themeFillShade="D9"/>
          </w:tcPr>
          <w:p w:rsidR="00A5295B" w:rsidRPr="000D42D7" w:rsidRDefault="00A5295B"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2013 год</w:t>
            </w:r>
          </w:p>
        </w:tc>
        <w:tc>
          <w:tcPr>
            <w:tcW w:w="696" w:type="dxa"/>
            <w:shd w:val="clear" w:color="auto" w:fill="D9D9D9" w:themeFill="background1" w:themeFillShade="D9"/>
          </w:tcPr>
          <w:p w:rsidR="00A5295B" w:rsidRPr="000D42D7" w:rsidRDefault="00A5295B" w:rsidP="00A5295B">
            <w:pPr>
              <w:spacing w:before="0" w:after="0"/>
              <w:ind w:left="0"/>
              <w:jc w:val="center"/>
              <w:rPr>
                <w:rFonts w:ascii="Times New Roman" w:hAnsi="Times New Roman"/>
                <w:b/>
                <w:i/>
                <w:sz w:val="24"/>
                <w:szCs w:val="24"/>
              </w:rPr>
            </w:pPr>
            <w:r w:rsidRPr="000D42D7">
              <w:rPr>
                <w:rFonts w:ascii="Times New Roman" w:hAnsi="Times New Roman"/>
                <w:b/>
                <w:i/>
                <w:sz w:val="24"/>
                <w:szCs w:val="24"/>
              </w:rPr>
              <w:t>2014 год</w:t>
            </w:r>
          </w:p>
        </w:tc>
      </w:tr>
      <w:tr w:rsidR="00A5295B" w:rsidRPr="000D42D7" w:rsidTr="00A5295B">
        <w:tc>
          <w:tcPr>
            <w:tcW w:w="3305" w:type="dxa"/>
            <w:shd w:val="clear" w:color="auto" w:fill="F2F2F2" w:themeFill="background1" w:themeFillShade="F2"/>
            <w:vAlign w:val="center"/>
          </w:tcPr>
          <w:p w:rsidR="00A5295B" w:rsidRPr="000D42D7" w:rsidRDefault="00A5295B" w:rsidP="00A5295B">
            <w:pPr>
              <w:spacing w:before="0" w:after="0"/>
              <w:ind w:left="0"/>
              <w:outlineLvl w:val="0"/>
              <w:rPr>
                <w:rFonts w:ascii="Times New Roman" w:hAnsi="Times New Roman"/>
                <w:b/>
                <w:bCs/>
                <w:i/>
                <w:sz w:val="24"/>
                <w:szCs w:val="24"/>
              </w:rPr>
            </w:pPr>
            <w:r w:rsidRPr="000D42D7">
              <w:rPr>
                <w:rFonts w:ascii="Times New Roman" w:hAnsi="Times New Roman"/>
                <w:b/>
                <w:bCs/>
                <w:i/>
                <w:sz w:val="24"/>
                <w:szCs w:val="24"/>
              </w:rPr>
              <w:t>Образование</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10</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10</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12</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12</w:t>
            </w:r>
          </w:p>
        </w:tc>
      </w:tr>
      <w:tr w:rsidR="00A5295B" w:rsidRPr="000D42D7" w:rsidTr="00A5295B">
        <w:tc>
          <w:tcPr>
            <w:tcW w:w="3305" w:type="dxa"/>
            <w:shd w:val="clear" w:color="auto" w:fill="F2F2F2" w:themeFill="background1" w:themeFillShade="F2"/>
            <w:vAlign w:val="center"/>
          </w:tcPr>
          <w:p w:rsidR="00A5295B" w:rsidRPr="000D42D7" w:rsidRDefault="00A5295B" w:rsidP="00A5295B">
            <w:pPr>
              <w:spacing w:before="0" w:after="0"/>
              <w:ind w:left="0"/>
              <w:outlineLvl w:val="0"/>
              <w:rPr>
                <w:rFonts w:ascii="Times New Roman" w:hAnsi="Times New Roman"/>
                <w:b/>
                <w:bCs/>
                <w:i/>
                <w:sz w:val="24"/>
                <w:szCs w:val="24"/>
              </w:rPr>
            </w:pPr>
            <w:r w:rsidRPr="000D42D7">
              <w:rPr>
                <w:rFonts w:ascii="Times New Roman" w:hAnsi="Times New Roman"/>
                <w:b/>
                <w:bCs/>
                <w:i/>
                <w:sz w:val="24"/>
                <w:szCs w:val="24"/>
              </w:rPr>
              <w:t>Здравоохранение</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10</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10</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12</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12</w:t>
            </w:r>
          </w:p>
        </w:tc>
      </w:tr>
      <w:tr w:rsidR="00A5295B" w:rsidRPr="000D42D7" w:rsidTr="00A5295B">
        <w:tc>
          <w:tcPr>
            <w:tcW w:w="3305" w:type="dxa"/>
            <w:shd w:val="clear" w:color="auto" w:fill="F2F2F2" w:themeFill="background1" w:themeFillShade="F2"/>
            <w:vAlign w:val="center"/>
          </w:tcPr>
          <w:p w:rsidR="00A5295B" w:rsidRPr="000D42D7" w:rsidRDefault="00A5295B" w:rsidP="00A5295B">
            <w:pPr>
              <w:spacing w:before="0" w:after="0"/>
              <w:ind w:left="0"/>
              <w:outlineLvl w:val="0"/>
              <w:rPr>
                <w:rFonts w:ascii="Times New Roman" w:hAnsi="Times New Roman"/>
                <w:b/>
                <w:bCs/>
                <w:i/>
                <w:sz w:val="24"/>
                <w:szCs w:val="24"/>
              </w:rPr>
            </w:pPr>
            <w:r w:rsidRPr="000D42D7">
              <w:rPr>
                <w:rFonts w:ascii="Times New Roman" w:hAnsi="Times New Roman"/>
                <w:b/>
                <w:bCs/>
                <w:i/>
                <w:sz w:val="24"/>
                <w:szCs w:val="24"/>
              </w:rPr>
              <w:t>Культура</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5</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5,8</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5,8</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5,8</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6,8</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7</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w:t>
            </w:r>
          </w:p>
        </w:tc>
      </w:tr>
      <w:tr w:rsidR="00A5295B" w:rsidRPr="000D42D7" w:rsidTr="00A5295B">
        <w:tc>
          <w:tcPr>
            <w:tcW w:w="3305" w:type="dxa"/>
            <w:shd w:val="clear" w:color="auto" w:fill="F2F2F2" w:themeFill="background1" w:themeFillShade="F2"/>
            <w:vAlign w:val="center"/>
          </w:tcPr>
          <w:p w:rsidR="00A5295B" w:rsidRPr="000D42D7" w:rsidRDefault="00A5295B" w:rsidP="00A5295B">
            <w:pPr>
              <w:spacing w:before="0" w:after="0"/>
              <w:ind w:left="0"/>
              <w:outlineLvl w:val="0"/>
              <w:rPr>
                <w:rFonts w:ascii="Times New Roman" w:hAnsi="Times New Roman"/>
                <w:b/>
                <w:bCs/>
                <w:i/>
                <w:sz w:val="24"/>
                <w:szCs w:val="24"/>
              </w:rPr>
            </w:pPr>
            <w:r w:rsidRPr="000D42D7">
              <w:rPr>
                <w:rFonts w:ascii="Times New Roman" w:hAnsi="Times New Roman"/>
                <w:b/>
                <w:bCs/>
                <w:i/>
                <w:sz w:val="24"/>
                <w:szCs w:val="24"/>
              </w:rPr>
              <w:t>Сельское хозяйство</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6,2</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6,8</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8,4</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10</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11,5</w:t>
            </w:r>
          </w:p>
        </w:tc>
      </w:tr>
      <w:tr w:rsidR="00A5295B" w:rsidRPr="000D42D7" w:rsidTr="00A5295B">
        <w:tc>
          <w:tcPr>
            <w:tcW w:w="3305" w:type="dxa"/>
            <w:shd w:val="clear" w:color="auto" w:fill="F2F2F2" w:themeFill="background1" w:themeFillShade="F2"/>
            <w:vAlign w:val="center"/>
          </w:tcPr>
          <w:p w:rsidR="00A5295B" w:rsidRPr="000D42D7" w:rsidRDefault="00A5295B" w:rsidP="00A5295B">
            <w:pPr>
              <w:spacing w:before="0" w:after="0"/>
              <w:ind w:left="0"/>
              <w:outlineLvl w:val="0"/>
              <w:rPr>
                <w:rFonts w:ascii="Times New Roman" w:hAnsi="Times New Roman"/>
                <w:b/>
                <w:bCs/>
                <w:i/>
                <w:sz w:val="24"/>
                <w:szCs w:val="24"/>
              </w:rPr>
            </w:pPr>
            <w:r w:rsidRPr="000D42D7">
              <w:rPr>
                <w:rFonts w:ascii="Times New Roman" w:hAnsi="Times New Roman"/>
                <w:b/>
                <w:bCs/>
                <w:i/>
                <w:sz w:val="24"/>
                <w:szCs w:val="24"/>
              </w:rPr>
              <w:t>Торговля</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4</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4</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r>
      <w:tr w:rsidR="00A5295B" w:rsidRPr="000D42D7" w:rsidTr="00A5295B">
        <w:tc>
          <w:tcPr>
            <w:tcW w:w="3305" w:type="dxa"/>
            <w:shd w:val="clear" w:color="auto" w:fill="F2F2F2" w:themeFill="background1" w:themeFillShade="F2"/>
            <w:vAlign w:val="center"/>
          </w:tcPr>
          <w:p w:rsidR="00A5295B" w:rsidRPr="000D42D7" w:rsidRDefault="00A5295B" w:rsidP="00A5295B">
            <w:pPr>
              <w:spacing w:before="0" w:after="0"/>
              <w:ind w:left="0"/>
              <w:outlineLvl w:val="0"/>
              <w:rPr>
                <w:rFonts w:ascii="Times New Roman" w:hAnsi="Times New Roman"/>
                <w:b/>
                <w:bCs/>
                <w:i/>
                <w:sz w:val="24"/>
                <w:szCs w:val="24"/>
              </w:rPr>
            </w:pPr>
            <w:r w:rsidRPr="000D42D7">
              <w:rPr>
                <w:rFonts w:ascii="Times New Roman" w:hAnsi="Times New Roman"/>
                <w:b/>
                <w:bCs/>
                <w:i/>
                <w:sz w:val="24"/>
                <w:szCs w:val="24"/>
              </w:rPr>
              <w:t>Администрация</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4</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4,5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6,3</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6,3</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6,3</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7,4</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7,6</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9</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10,5</w:t>
            </w:r>
          </w:p>
        </w:tc>
      </w:tr>
      <w:tr w:rsidR="00A5295B" w:rsidRPr="000D42D7" w:rsidTr="00A5295B">
        <w:tc>
          <w:tcPr>
            <w:tcW w:w="3305" w:type="dxa"/>
            <w:shd w:val="clear" w:color="auto" w:fill="F2F2F2" w:themeFill="background1" w:themeFillShade="F2"/>
            <w:vAlign w:val="center"/>
          </w:tcPr>
          <w:p w:rsidR="00A5295B" w:rsidRPr="000D42D7" w:rsidRDefault="00A5295B" w:rsidP="00863E6D">
            <w:pPr>
              <w:spacing w:before="0" w:after="0"/>
              <w:ind w:left="0"/>
              <w:jc w:val="left"/>
              <w:outlineLvl w:val="0"/>
              <w:rPr>
                <w:rFonts w:ascii="Times New Roman" w:hAnsi="Times New Roman"/>
                <w:b/>
                <w:bCs/>
                <w:i/>
                <w:sz w:val="24"/>
                <w:szCs w:val="24"/>
              </w:rPr>
            </w:pPr>
            <w:r w:rsidRPr="000D42D7">
              <w:rPr>
                <w:rFonts w:ascii="Times New Roman" w:hAnsi="Times New Roman"/>
                <w:b/>
                <w:bCs/>
                <w:i/>
                <w:sz w:val="24"/>
                <w:szCs w:val="24"/>
              </w:rPr>
              <w:t>Социальные работники (УСЗН)</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4,2</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4,2</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4,2</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4,9</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4,9</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4,9</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5</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r>
      <w:tr w:rsidR="00A5295B" w:rsidRPr="000D42D7" w:rsidTr="00A5295B">
        <w:tc>
          <w:tcPr>
            <w:tcW w:w="3305" w:type="dxa"/>
            <w:shd w:val="clear" w:color="auto" w:fill="F2F2F2" w:themeFill="background1" w:themeFillShade="F2"/>
            <w:vAlign w:val="center"/>
          </w:tcPr>
          <w:p w:rsidR="00A5295B" w:rsidRPr="000D42D7" w:rsidRDefault="00A5295B" w:rsidP="00A5295B">
            <w:pPr>
              <w:spacing w:before="0" w:after="0"/>
              <w:ind w:left="0"/>
              <w:outlineLvl w:val="0"/>
              <w:rPr>
                <w:rFonts w:ascii="Times New Roman" w:hAnsi="Times New Roman"/>
                <w:b/>
                <w:bCs/>
                <w:i/>
                <w:sz w:val="24"/>
                <w:szCs w:val="24"/>
              </w:rPr>
            </w:pPr>
            <w:r w:rsidRPr="000D42D7">
              <w:rPr>
                <w:rFonts w:ascii="Times New Roman" w:hAnsi="Times New Roman"/>
                <w:b/>
                <w:bCs/>
                <w:i/>
                <w:sz w:val="24"/>
                <w:szCs w:val="24"/>
              </w:rPr>
              <w:t>Прочие (почта)</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697"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6</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w:t>
            </w:r>
          </w:p>
        </w:tc>
        <w:tc>
          <w:tcPr>
            <w:tcW w:w="696" w:type="dxa"/>
            <w:shd w:val="clear" w:color="auto" w:fill="FFFFFF"/>
          </w:tcPr>
          <w:p w:rsidR="00A5295B" w:rsidRPr="000D42D7" w:rsidRDefault="00A5295B" w:rsidP="00A5295B">
            <w:pPr>
              <w:spacing w:before="0" w:after="0"/>
              <w:ind w:left="0"/>
              <w:jc w:val="center"/>
              <w:rPr>
                <w:rFonts w:ascii="Times New Roman" w:hAnsi="Times New Roman"/>
                <w:sz w:val="24"/>
                <w:szCs w:val="24"/>
              </w:rPr>
            </w:pPr>
            <w:r w:rsidRPr="000D42D7">
              <w:rPr>
                <w:rFonts w:ascii="Times New Roman" w:hAnsi="Times New Roman"/>
                <w:sz w:val="24"/>
                <w:szCs w:val="24"/>
              </w:rPr>
              <w:t>8,7</w:t>
            </w:r>
          </w:p>
        </w:tc>
      </w:tr>
    </w:tbl>
    <w:p w:rsidR="00C869F2" w:rsidRPr="000D42D7" w:rsidRDefault="00B20883" w:rsidP="00C85797">
      <w:pPr>
        <w:pStyle w:val="a0"/>
        <w:spacing w:before="120"/>
        <w:rPr>
          <w:lang w:val="ru-RU"/>
        </w:rPr>
      </w:pPr>
      <w:r w:rsidRPr="000D42D7">
        <w:rPr>
          <w:lang w:val="ru-RU"/>
        </w:rPr>
        <w:t xml:space="preserve">Важным показателем уровня и качества жизни населения является </w:t>
      </w:r>
      <w:r w:rsidR="002A486C" w:rsidRPr="000D42D7">
        <w:rPr>
          <w:lang w:val="ru-RU"/>
        </w:rPr>
        <w:t>благоустройство жилья</w:t>
      </w:r>
      <w:r w:rsidR="00974338" w:rsidRPr="000D42D7">
        <w:rPr>
          <w:lang w:val="ru-RU"/>
        </w:rPr>
        <w:t xml:space="preserve"> и обеспеченность жилищной площадью</w:t>
      </w:r>
      <w:r w:rsidRPr="000D42D7">
        <w:rPr>
          <w:lang w:val="ru-RU"/>
        </w:rPr>
        <w:t>.</w:t>
      </w:r>
    </w:p>
    <w:p w:rsidR="00B53C23" w:rsidRPr="000D42D7" w:rsidRDefault="00D759F8" w:rsidP="00B53C23">
      <w:pPr>
        <w:pStyle w:val="afff5"/>
      </w:pPr>
      <w:r w:rsidRPr="000D42D7">
        <w:t>Ж</w:t>
      </w:r>
      <w:r w:rsidR="00827150" w:rsidRPr="000D42D7">
        <w:t xml:space="preserve">илищный фонд </w:t>
      </w:r>
      <w:r w:rsidR="00A044EE">
        <w:t>МО Вихаревское сельское поселение</w:t>
      </w:r>
      <w:r w:rsidR="00BC4BBD" w:rsidRPr="000D42D7">
        <w:t xml:space="preserve"> </w:t>
      </w:r>
      <w:r w:rsidR="00A55178" w:rsidRPr="000D42D7">
        <w:t xml:space="preserve">на исходный срок </w:t>
      </w:r>
      <w:r w:rsidR="00827150" w:rsidRPr="000D42D7">
        <w:t>составл</w:t>
      </w:r>
      <w:r w:rsidR="00A55178" w:rsidRPr="000D42D7">
        <w:t>яет</w:t>
      </w:r>
      <w:r w:rsidR="00827150" w:rsidRPr="000D42D7">
        <w:t xml:space="preserve"> </w:t>
      </w:r>
      <w:r w:rsidR="006D0089" w:rsidRPr="000D42D7">
        <w:t>18373</w:t>
      </w:r>
      <w:r w:rsidR="006D0089" w:rsidRPr="000D42D7">
        <w:rPr>
          <w:rFonts w:eastAsia="Calibri"/>
          <w:iCs/>
          <w:sz w:val="28"/>
          <w:szCs w:val="28"/>
          <w:lang w:eastAsia="en-US" w:bidi="en-US"/>
        </w:rPr>
        <w:t xml:space="preserve"> </w:t>
      </w:r>
      <w:r w:rsidR="00827150" w:rsidRPr="000D42D7">
        <w:t>м</w:t>
      </w:r>
      <w:r w:rsidR="00827150" w:rsidRPr="000D42D7">
        <w:rPr>
          <w:vertAlign w:val="superscript"/>
        </w:rPr>
        <w:t>2</w:t>
      </w:r>
      <w:r w:rsidR="00827150" w:rsidRPr="000D42D7">
        <w:t xml:space="preserve">. </w:t>
      </w:r>
    </w:p>
    <w:p w:rsidR="00A5295B" w:rsidRPr="000D42D7" w:rsidRDefault="00A5295B" w:rsidP="00A5295B">
      <w:pPr>
        <w:pStyle w:val="afff5"/>
      </w:pPr>
      <w:r w:rsidRPr="000D42D7">
        <w:t xml:space="preserve">Обеспеченность жильем на душу населения в </w:t>
      </w:r>
      <w:r w:rsidR="00A044EE">
        <w:t>МО Вихаревское сельское поселение</w:t>
      </w:r>
      <w:r w:rsidRPr="000D42D7">
        <w:t xml:space="preserve"> в настоящее время составляет </w:t>
      </w:r>
      <w:r w:rsidR="006D0089" w:rsidRPr="000D42D7">
        <w:t>21,9</w:t>
      </w:r>
      <w:r w:rsidRPr="000D42D7">
        <w:t xml:space="preserve"> м</w:t>
      </w:r>
      <w:r w:rsidRPr="000D42D7">
        <w:rPr>
          <w:vertAlign w:val="superscript"/>
        </w:rPr>
        <w:t>2</w:t>
      </w:r>
      <w:r w:rsidRPr="000D42D7">
        <w:t xml:space="preserve">/чел, что </w:t>
      </w:r>
      <w:r w:rsidR="006D0089" w:rsidRPr="000D42D7">
        <w:t>удовлетворяет</w:t>
      </w:r>
      <w:r w:rsidRPr="000D42D7">
        <w:t xml:space="preserve"> норматив</w:t>
      </w:r>
      <w:r w:rsidR="006D0089" w:rsidRPr="000D42D7">
        <w:t>у</w:t>
      </w:r>
      <w:r w:rsidRPr="000D42D7">
        <w:t>, рекомендованно</w:t>
      </w:r>
      <w:r w:rsidR="006D0089" w:rsidRPr="000D42D7">
        <w:t>му</w:t>
      </w:r>
      <w:r w:rsidRPr="000D42D7">
        <w:t xml:space="preserve"> СП 42.13330.2011 «Свод правил. Градостроительство. Планировка и застройка городских и сельских поселений. Актуализированная редакция СНиП 2.07.01-89*» (20 м</w:t>
      </w:r>
      <w:r w:rsidRPr="000D42D7">
        <w:rPr>
          <w:vertAlign w:val="superscript"/>
        </w:rPr>
        <w:t>2</w:t>
      </w:r>
      <w:r w:rsidRPr="000D42D7">
        <w:t>/чел.).</w:t>
      </w:r>
    </w:p>
    <w:p w:rsidR="00B20883" w:rsidRPr="000D42D7" w:rsidRDefault="00B20883" w:rsidP="00B53C23">
      <w:pPr>
        <w:pStyle w:val="afff5"/>
      </w:pPr>
      <w:r w:rsidRPr="000D42D7">
        <w:t xml:space="preserve">В рамках приоритетного национального проекта </w:t>
      </w:r>
      <w:r w:rsidR="00DD25BE" w:rsidRPr="000D42D7">
        <w:t>«</w:t>
      </w:r>
      <w:r w:rsidRPr="000D42D7">
        <w:t>Доступное и комфортное жилье – гражданам России</w:t>
      </w:r>
      <w:r w:rsidR="00DD25BE" w:rsidRPr="000D42D7">
        <w:t>»</w:t>
      </w:r>
      <w:r w:rsidRPr="000D42D7">
        <w:t xml:space="preserve"> реализуется ряд направлений на улучшение жилищной обеспеченности населения области:</w:t>
      </w:r>
    </w:p>
    <w:p w:rsidR="00B20883" w:rsidRPr="000D42D7" w:rsidRDefault="00B20883" w:rsidP="004C4635">
      <w:pPr>
        <w:pStyle w:val="a0"/>
        <w:numPr>
          <w:ilvl w:val="0"/>
          <w:numId w:val="6"/>
        </w:numPr>
        <w:rPr>
          <w:lang w:val="ru-RU"/>
        </w:rPr>
      </w:pPr>
      <w:r w:rsidRPr="000D42D7">
        <w:rPr>
          <w:lang w:val="ru-RU"/>
        </w:rPr>
        <w:t>увеличение объёмов ипотечного жилищного кредитования;</w:t>
      </w:r>
    </w:p>
    <w:p w:rsidR="00B20883" w:rsidRPr="000D42D7" w:rsidRDefault="00B20883" w:rsidP="004C4635">
      <w:pPr>
        <w:pStyle w:val="a0"/>
        <w:numPr>
          <w:ilvl w:val="0"/>
          <w:numId w:val="6"/>
        </w:numPr>
        <w:rPr>
          <w:lang w:val="ru-RU"/>
        </w:rPr>
      </w:pPr>
      <w:r w:rsidRPr="000D42D7">
        <w:rPr>
          <w:lang w:val="ru-RU"/>
        </w:rPr>
        <w:t>увеличение объемов жилищного строительства и модернизация коммунальной инфраструктуры;</w:t>
      </w:r>
    </w:p>
    <w:p w:rsidR="00B20883" w:rsidRPr="000D42D7" w:rsidRDefault="00B20883" w:rsidP="004C4635">
      <w:pPr>
        <w:pStyle w:val="a0"/>
        <w:numPr>
          <w:ilvl w:val="0"/>
          <w:numId w:val="6"/>
        </w:numPr>
        <w:rPr>
          <w:lang w:val="ru-RU"/>
        </w:rPr>
      </w:pPr>
      <w:r w:rsidRPr="000D42D7">
        <w:rPr>
          <w:lang w:val="ru-RU"/>
        </w:rPr>
        <w:t>повышение доступности жилья;</w:t>
      </w:r>
    </w:p>
    <w:p w:rsidR="00B20883" w:rsidRPr="000D42D7" w:rsidRDefault="00B20883" w:rsidP="004C4635">
      <w:pPr>
        <w:pStyle w:val="a0"/>
        <w:numPr>
          <w:ilvl w:val="0"/>
          <w:numId w:val="6"/>
        </w:numPr>
        <w:rPr>
          <w:lang w:val="ru-RU"/>
        </w:rPr>
      </w:pPr>
      <w:r w:rsidRPr="000D42D7">
        <w:rPr>
          <w:lang w:val="ru-RU"/>
        </w:rPr>
        <w:t>выполнение государственных обязательств по</w:t>
      </w:r>
      <w:r w:rsidR="00D04478" w:rsidRPr="000D42D7">
        <w:rPr>
          <w:lang w:val="ru-RU"/>
        </w:rPr>
        <w:t xml:space="preserve"> </w:t>
      </w:r>
      <w:r w:rsidRPr="000D42D7">
        <w:rPr>
          <w:lang w:val="ru-RU"/>
        </w:rPr>
        <w:t>обеспечению жильем определенных категорий граждан.</w:t>
      </w:r>
    </w:p>
    <w:p w:rsidR="00B20883" w:rsidRPr="000D42D7" w:rsidRDefault="00B20883" w:rsidP="00E83B30">
      <w:pPr>
        <w:pStyle w:val="a0"/>
        <w:rPr>
          <w:lang w:val="ru-RU"/>
        </w:rPr>
      </w:pPr>
      <w:r w:rsidRPr="000D42D7">
        <w:rPr>
          <w:lang w:val="ru-RU"/>
        </w:rPr>
        <w:t xml:space="preserve">Основным инструментом выполнения национального проекта является программа </w:t>
      </w:r>
      <w:r w:rsidR="00DD25BE" w:rsidRPr="000D42D7">
        <w:rPr>
          <w:lang w:val="ru-RU"/>
        </w:rPr>
        <w:t>«</w:t>
      </w:r>
      <w:r w:rsidRPr="000D42D7">
        <w:rPr>
          <w:lang w:val="ru-RU"/>
        </w:rPr>
        <w:t>Жилище</w:t>
      </w:r>
      <w:r w:rsidR="00DD25BE" w:rsidRPr="000D42D7">
        <w:rPr>
          <w:lang w:val="ru-RU"/>
        </w:rPr>
        <w:t>»</w:t>
      </w:r>
      <w:r w:rsidRPr="000D42D7">
        <w:rPr>
          <w:lang w:val="ru-RU"/>
        </w:rPr>
        <w:t>, в</w:t>
      </w:r>
      <w:r w:rsidR="008971E3" w:rsidRPr="000D42D7">
        <w:rPr>
          <w:lang w:val="ru-RU"/>
        </w:rPr>
        <w:t xml:space="preserve"> </w:t>
      </w:r>
      <w:r w:rsidRPr="000D42D7">
        <w:rPr>
          <w:lang w:val="ru-RU"/>
        </w:rPr>
        <w:t>состав которой входят 4</w:t>
      </w:r>
      <w:r w:rsidR="008971E3" w:rsidRPr="000D42D7">
        <w:rPr>
          <w:lang w:val="ru-RU"/>
        </w:rPr>
        <w:t xml:space="preserve"> </w:t>
      </w:r>
      <w:r w:rsidRPr="000D42D7">
        <w:rPr>
          <w:lang w:val="ru-RU"/>
        </w:rPr>
        <w:t>подпрограммы.</w:t>
      </w:r>
    </w:p>
    <w:p w:rsidR="00B20883" w:rsidRPr="000D42D7" w:rsidRDefault="00B20883" w:rsidP="00D528A2">
      <w:pPr>
        <w:pStyle w:val="20"/>
        <w:rPr>
          <w:rFonts w:cs="Times New Roman"/>
          <w:szCs w:val="24"/>
        </w:rPr>
      </w:pPr>
      <w:bookmarkStart w:id="72" w:name="_Toc312530889"/>
      <w:bookmarkStart w:id="73" w:name="_Toc370201493"/>
      <w:bookmarkStart w:id="74" w:name="_Toc425855396"/>
      <w:r w:rsidRPr="000D42D7">
        <w:rPr>
          <w:rFonts w:cs="Times New Roman"/>
          <w:szCs w:val="24"/>
        </w:rPr>
        <w:lastRenderedPageBreak/>
        <w:t>5.2 Бюджет</w:t>
      </w:r>
      <w:bookmarkEnd w:id="72"/>
      <w:bookmarkEnd w:id="73"/>
      <w:bookmarkEnd w:id="74"/>
    </w:p>
    <w:p w:rsidR="00B20883" w:rsidRPr="000D42D7" w:rsidRDefault="00B20883" w:rsidP="00E83B30">
      <w:pPr>
        <w:pStyle w:val="a0"/>
        <w:rPr>
          <w:lang w:val="ru-RU"/>
        </w:rPr>
      </w:pPr>
      <w:r w:rsidRPr="000D42D7">
        <w:rPr>
          <w:lang w:val="ru-RU"/>
        </w:rPr>
        <w:t>Бюдж</w:t>
      </w:r>
      <w:r w:rsidR="00D102C2" w:rsidRPr="000D42D7">
        <w:rPr>
          <w:lang w:val="ru-RU"/>
        </w:rPr>
        <w:t>е</w:t>
      </w:r>
      <w:r w:rsidRPr="000D42D7">
        <w:rPr>
          <w:lang w:val="ru-RU"/>
        </w:rPr>
        <w:t xml:space="preserve">т (от старонормандского </w:t>
      </w:r>
      <w:r w:rsidRPr="000D42D7">
        <w:t>bougette</w:t>
      </w:r>
      <w:r w:rsidRPr="000D42D7">
        <w:rPr>
          <w:lang w:val="ru-RU"/>
        </w:rPr>
        <w:t>) – схема доходов и расходов определённого лица (семьи, бизнеса, организации, государства и</w:t>
      </w:r>
      <w:r w:rsidR="00360FE8" w:rsidRPr="000D42D7">
        <w:rPr>
          <w:lang w:val="ru-RU"/>
        </w:rPr>
        <w:t xml:space="preserve"> </w:t>
      </w:r>
      <w:r w:rsidRPr="000D42D7">
        <w:rPr>
          <w:lang w:val="ru-RU"/>
        </w:rPr>
        <w:t xml:space="preserve">т.д.), устанавливаемая на определённый период времени, обычно на один год. </w:t>
      </w:r>
    </w:p>
    <w:p w:rsidR="00B53C23" w:rsidRPr="000D42D7" w:rsidRDefault="00B53C23" w:rsidP="001B42BE">
      <w:pPr>
        <w:pStyle w:val="afff5"/>
      </w:pPr>
      <w:r w:rsidRPr="000D42D7">
        <w:t>Основным инструментом реализации задач</w:t>
      </w:r>
      <w:r w:rsidR="009D586D" w:rsidRPr="000D42D7">
        <w:t>,</w:t>
      </w:r>
      <w:r w:rsidRPr="000D42D7">
        <w:t xml:space="preserve"> стоящих перед администрацией сельского поселения является бюджет сельского поселения</w:t>
      </w:r>
      <w:r w:rsidR="0076440D" w:rsidRPr="000D42D7">
        <w:t>.</w:t>
      </w:r>
      <w:r w:rsidRPr="000D42D7">
        <w:t xml:space="preserve"> Бюджет – это зеркало текущего состояния дел в экономике сельского поселения</w:t>
      </w:r>
      <w:r w:rsidR="009D586D" w:rsidRPr="000D42D7">
        <w:t>,</w:t>
      </w:r>
      <w:r w:rsidRPr="000D42D7">
        <w:t xml:space="preserve"> тем более в период экономического кризиса.</w:t>
      </w:r>
    </w:p>
    <w:p w:rsidR="00B20883" w:rsidRPr="000D42D7" w:rsidRDefault="00B20883" w:rsidP="00E83B30">
      <w:pPr>
        <w:pStyle w:val="a0"/>
        <w:rPr>
          <w:lang w:val="ru-RU"/>
        </w:rPr>
      </w:pPr>
      <w:r w:rsidRPr="000D42D7">
        <w:rPr>
          <w:lang w:val="ru-RU"/>
        </w:rPr>
        <w:t xml:space="preserve">Будущее </w:t>
      </w:r>
      <w:r w:rsidR="00A044EE">
        <w:rPr>
          <w:lang w:val="ru-RU"/>
        </w:rPr>
        <w:t>МО Вихаревское сельское поселение</w:t>
      </w:r>
      <w:r w:rsidR="00BC4BBD" w:rsidRPr="000D42D7">
        <w:rPr>
          <w:lang w:val="ru-RU"/>
        </w:rPr>
        <w:t xml:space="preserve"> </w:t>
      </w:r>
      <w:r w:rsidRPr="000D42D7">
        <w:rPr>
          <w:lang w:val="ru-RU"/>
        </w:rPr>
        <w:t xml:space="preserve">также как и </w:t>
      </w:r>
      <w:r w:rsidR="0002745D" w:rsidRPr="000D42D7">
        <w:rPr>
          <w:lang w:val="ru-RU"/>
        </w:rPr>
        <w:t>Кильмезского</w:t>
      </w:r>
      <w:r w:rsidRPr="000D42D7">
        <w:rPr>
          <w:lang w:val="ru-RU"/>
        </w:rPr>
        <w:t xml:space="preserve"> района, связано с реализацией выгод географического и транспортного положения; эффективным использованием существующих активов и их рациональным развитием; созданием условий для развития агропромышленного производства, а также усилением природно-рекреационных активов муниципального образования для комфортного проживания жителей и гостей </w:t>
      </w:r>
      <w:r w:rsidR="00360FE8" w:rsidRPr="000D42D7">
        <w:rPr>
          <w:lang w:val="ru-RU"/>
        </w:rPr>
        <w:t>муниципального образования</w:t>
      </w:r>
      <w:r w:rsidRPr="000D42D7">
        <w:rPr>
          <w:lang w:val="ru-RU"/>
        </w:rPr>
        <w:t>.</w:t>
      </w:r>
    </w:p>
    <w:p w:rsidR="00B20883" w:rsidRPr="000D42D7" w:rsidRDefault="00B20883" w:rsidP="00E83B30">
      <w:pPr>
        <w:pStyle w:val="a0"/>
        <w:rPr>
          <w:lang w:val="ru-RU"/>
        </w:rPr>
      </w:pPr>
      <w:r w:rsidRPr="000D42D7">
        <w:rPr>
          <w:lang w:val="ru-RU"/>
        </w:rPr>
        <w:t xml:space="preserve">Бюджет и доходы жителей в значительной степени зависят от функционирования предприятий, отраслей, на которые практически невозможно влиять на местном уровне и будущее которых зависит от политики компаний и руководства предприятий, т.е. является трудно предсказуемым на уровне </w:t>
      </w:r>
      <w:r w:rsidR="006856C2" w:rsidRPr="000D42D7">
        <w:rPr>
          <w:lang w:val="ru-RU"/>
        </w:rPr>
        <w:t>муниципального образования</w:t>
      </w:r>
      <w:r w:rsidR="000C73B3" w:rsidRPr="000D42D7">
        <w:rPr>
          <w:lang w:val="ru-RU"/>
        </w:rPr>
        <w:t>.</w:t>
      </w:r>
    </w:p>
    <w:p w:rsidR="0035060C" w:rsidRPr="000D42D7" w:rsidRDefault="0035060C" w:rsidP="00E83B30">
      <w:pPr>
        <w:pStyle w:val="a0"/>
        <w:rPr>
          <w:lang w:val="ru-RU"/>
        </w:rPr>
      </w:pPr>
      <w:r w:rsidRPr="000D42D7">
        <w:rPr>
          <w:lang w:val="ru-RU"/>
        </w:rPr>
        <w:t xml:space="preserve">Бюджет </w:t>
      </w:r>
      <w:r w:rsidR="00A044EE">
        <w:rPr>
          <w:lang w:val="ru-RU"/>
        </w:rPr>
        <w:t>МО Вихаревское сельское поселение</w:t>
      </w:r>
      <w:r w:rsidR="00BC4BBD" w:rsidRPr="000D42D7">
        <w:rPr>
          <w:lang w:val="ru-RU"/>
        </w:rPr>
        <w:t xml:space="preserve"> </w:t>
      </w:r>
      <w:r w:rsidRPr="000D42D7">
        <w:rPr>
          <w:lang w:val="ru-RU"/>
        </w:rPr>
        <w:t>состоит из доходной и расходной части.</w:t>
      </w:r>
    </w:p>
    <w:p w:rsidR="000C73B3" w:rsidRPr="000D42D7" w:rsidRDefault="000C73B3" w:rsidP="00017F16">
      <w:pPr>
        <w:pStyle w:val="a0"/>
        <w:spacing w:before="120"/>
        <w:jc w:val="right"/>
        <w:rPr>
          <w:b/>
          <w:i/>
          <w:lang w:val="ru-RU"/>
        </w:rPr>
      </w:pPr>
      <w:r w:rsidRPr="000D42D7">
        <w:rPr>
          <w:b/>
          <w:i/>
          <w:lang w:val="ru-RU"/>
        </w:rPr>
        <w:t>Таблица 5.2</w:t>
      </w:r>
    </w:p>
    <w:p w:rsidR="006B3C6C" w:rsidRPr="000D42D7" w:rsidRDefault="000C73B3" w:rsidP="00946115">
      <w:pPr>
        <w:pStyle w:val="a0"/>
        <w:spacing w:after="120"/>
        <w:ind w:firstLine="0"/>
        <w:jc w:val="center"/>
        <w:rPr>
          <w:b/>
          <w:i/>
          <w:lang w:val="ru-RU"/>
        </w:rPr>
      </w:pPr>
      <w:r w:rsidRPr="000D42D7">
        <w:rPr>
          <w:b/>
          <w:i/>
          <w:lang w:val="ru-RU"/>
        </w:rPr>
        <w:t xml:space="preserve">Бюджет </w:t>
      </w:r>
      <w:r w:rsidR="00A044EE">
        <w:rPr>
          <w:b/>
          <w:i/>
          <w:lang w:val="ru-RU"/>
        </w:rPr>
        <w:t>МО Вихаревское сельское поселение</w:t>
      </w:r>
      <w:r w:rsidR="00BC4BBD" w:rsidRPr="000D42D7">
        <w:rPr>
          <w:b/>
          <w:i/>
          <w:lang w:val="ru-RU"/>
        </w:rPr>
        <w:t xml:space="preserve"> </w:t>
      </w:r>
      <w:r w:rsidR="00910985" w:rsidRPr="000D42D7">
        <w:rPr>
          <w:b/>
          <w:i/>
          <w:lang w:val="ru-RU"/>
        </w:rPr>
        <w:t>в 2006-2014</w:t>
      </w:r>
      <w:r w:rsidRPr="000D42D7">
        <w:rPr>
          <w:b/>
          <w:i/>
          <w:lang w:val="ru-RU"/>
        </w:rPr>
        <w:t xml:space="preserve"> года</w:t>
      </w:r>
      <w:r w:rsidR="00BB2FC2" w:rsidRPr="000D42D7">
        <w:rPr>
          <w:b/>
          <w:i/>
          <w:lang w:val="ru-RU"/>
        </w:rPr>
        <w:t>х</w:t>
      </w:r>
      <w:r w:rsidRPr="000D42D7">
        <w:rPr>
          <w:b/>
          <w:i/>
          <w:lang w:val="ru-RU"/>
        </w:rPr>
        <w:t xml:space="preserve"> (по данным </w:t>
      </w:r>
      <w:r w:rsidR="005409F4" w:rsidRPr="000D42D7">
        <w:rPr>
          <w:b/>
          <w:i/>
          <w:lang w:val="ru-RU"/>
        </w:rPr>
        <w:t>Федеральной службы государственной статистики</w:t>
      </w:r>
      <w:r w:rsidRPr="000D42D7">
        <w:rPr>
          <w:b/>
          <w:i/>
          <w:lang w:val="ru-RU"/>
        </w:rPr>
        <w:t>)</w:t>
      </w:r>
      <w:r w:rsidR="0060612D" w:rsidRPr="000D42D7">
        <w:rPr>
          <w:b/>
          <w:i/>
          <w:lang w:val="ru-RU"/>
        </w:rPr>
        <w:t>, тыс. руб.</w:t>
      </w:r>
    </w:p>
    <w:tbl>
      <w:tblPr>
        <w:tblW w:w="4968"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803"/>
        <w:gridCol w:w="709"/>
        <w:gridCol w:w="709"/>
        <w:gridCol w:w="708"/>
        <w:gridCol w:w="709"/>
        <w:gridCol w:w="709"/>
        <w:gridCol w:w="709"/>
        <w:gridCol w:w="708"/>
        <w:gridCol w:w="709"/>
        <w:gridCol w:w="851"/>
      </w:tblGrid>
      <w:tr w:rsidR="00B27813" w:rsidRPr="000D42D7" w:rsidTr="0002745D">
        <w:trPr>
          <w:cantSplit/>
          <w:tblHeader/>
          <w:jc w:val="center"/>
        </w:trPr>
        <w:tc>
          <w:tcPr>
            <w:tcW w:w="2803" w:type="dxa"/>
            <w:shd w:val="clear" w:color="auto" w:fill="D9D9D9" w:themeFill="background1" w:themeFillShade="D9"/>
            <w:hideMark/>
          </w:tcPr>
          <w:p w:rsidR="00B27813" w:rsidRPr="000D42D7" w:rsidRDefault="00B27813" w:rsidP="0002745D">
            <w:pPr>
              <w:pStyle w:val="afff5"/>
              <w:rPr>
                <w:b/>
                <w:i/>
              </w:rPr>
            </w:pPr>
            <w:r w:rsidRPr="000D42D7">
              <w:rPr>
                <w:b/>
                <w:i/>
              </w:rPr>
              <w:t>Показатели</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2006 год</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2007 год</w:t>
            </w:r>
          </w:p>
        </w:tc>
        <w:tc>
          <w:tcPr>
            <w:tcW w:w="708"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2008 год</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2009 год</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2010 год</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2011 год</w:t>
            </w:r>
          </w:p>
        </w:tc>
        <w:tc>
          <w:tcPr>
            <w:tcW w:w="708"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2012 год</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2013 год</w:t>
            </w:r>
          </w:p>
        </w:tc>
        <w:tc>
          <w:tcPr>
            <w:tcW w:w="851"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2014 год</w:t>
            </w:r>
          </w:p>
        </w:tc>
      </w:tr>
      <w:tr w:rsidR="00B27813" w:rsidRPr="000D42D7" w:rsidTr="0002745D">
        <w:trPr>
          <w:cantSplit/>
          <w:jc w:val="center"/>
        </w:trPr>
        <w:tc>
          <w:tcPr>
            <w:tcW w:w="2803" w:type="dxa"/>
            <w:shd w:val="clear" w:color="auto" w:fill="F2F2F2" w:themeFill="background1" w:themeFillShade="F2"/>
            <w:vAlign w:val="center"/>
            <w:hideMark/>
          </w:tcPr>
          <w:p w:rsidR="00B27813" w:rsidRPr="000D42D7" w:rsidRDefault="00B27813" w:rsidP="0002745D">
            <w:pPr>
              <w:pStyle w:val="afff5"/>
              <w:ind w:firstLine="0"/>
              <w:jc w:val="left"/>
              <w:rPr>
                <w:b/>
                <w:i/>
              </w:rPr>
            </w:pPr>
            <w:r w:rsidRPr="000D42D7">
              <w:rPr>
                <w:b/>
                <w:i/>
              </w:rPr>
              <w:t>Доходы местного бюджета (включая безвозмездные поступления)</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p>
        </w:tc>
      </w:tr>
      <w:tr w:rsidR="0002745D" w:rsidRPr="000D42D7" w:rsidTr="0002745D">
        <w:trPr>
          <w:cantSplit/>
          <w:trHeight w:val="135"/>
          <w:jc w:val="center"/>
        </w:trPr>
        <w:tc>
          <w:tcPr>
            <w:tcW w:w="2803" w:type="dxa"/>
            <w:shd w:val="clear" w:color="auto" w:fill="D9D9D9" w:themeFill="background1" w:themeFillShade="D9"/>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Всего</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975,2</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943</w:t>
            </w:r>
          </w:p>
        </w:tc>
        <w:tc>
          <w:tcPr>
            <w:tcW w:w="708"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1311,7</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868,7</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783,2</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1806,2</w:t>
            </w:r>
          </w:p>
        </w:tc>
        <w:tc>
          <w:tcPr>
            <w:tcW w:w="708"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2731,1</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2943,4</w:t>
            </w:r>
          </w:p>
        </w:tc>
        <w:tc>
          <w:tcPr>
            <w:tcW w:w="851"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2366,7</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Налог на доходы физических лиц</w:t>
            </w:r>
          </w:p>
        </w:tc>
        <w:tc>
          <w:tcPr>
            <w:tcW w:w="709" w:type="dxa"/>
            <w:hideMark/>
          </w:tcPr>
          <w:p w:rsidR="00B27813" w:rsidRPr="000D42D7" w:rsidRDefault="00B27813" w:rsidP="0002745D">
            <w:pPr>
              <w:pStyle w:val="afff5"/>
              <w:ind w:firstLine="0"/>
              <w:jc w:val="center"/>
            </w:pPr>
            <w:r w:rsidRPr="000D42D7">
              <w:t>30,2</w:t>
            </w:r>
          </w:p>
        </w:tc>
        <w:tc>
          <w:tcPr>
            <w:tcW w:w="709" w:type="dxa"/>
            <w:hideMark/>
          </w:tcPr>
          <w:p w:rsidR="00B27813" w:rsidRPr="000D42D7" w:rsidRDefault="00B27813" w:rsidP="0002745D">
            <w:pPr>
              <w:pStyle w:val="afff5"/>
              <w:ind w:firstLine="0"/>
              <w:jc w:val="center"/>
            </w:pPr>
            <w:r w:rsidRPr="000D42D7">
              <w:t>52</w:t>
            </w:r>
          </w:p>
        </w:tc>
        <w:tc>
          <w:tcPr>
            <w:tcW w:w="708" w:type="dxa"/>
            <w:hideMark/>
          </w:tcPr>
          <w:p w:rsidR="00B27813" w:rsidRPr="000D42D7" w:rsidRDefault="00B27813" w:rsidP="0002745D">
            <w:pPr>
              <w:pStyle w:val="afff5"/>
              <w:ind w:firstLine="0"/>
              <w:jc w:val="center"/>
            </w:pPr>
            <w:r w:rsidRPr="000D42D7">
              <w:t>120,4</w:t>
            </w:r>
          </w:p>
        </w:tc>
        <w:tc>
          <w:tcPr>
            <w:tcW w:w="709" w:type="dxa"/>
            <w:hideMark/>
          </w:tcPr>
          <w:p w:rsidR="00B27813" w:rsidRPr="000D42D7" w:rsidRDefault="00B27813" w:rsidP="0002745D">
            <w:pPr>
              <w:pStyle w:val="afff5"/>
              <w:ind w:firstLine="0"/>
              <w:jc w:val="center"/>
            </w:pPr>
            <w:r w:rsidRPr="000D42D7">
              <w:t>101,5</w:t>
            </w:r>
          </w:p>
        </w:tc>
        <w:tc>
          <w:tcPr>
            <w:tcW w:w="709" w:type="dxa"/>
            <w:hideMark/>
          </w:tcPr>
          <w:p w:rsidR="00B27813" w:rsidRPr="000D42D7" w:rsidRDefault="00B27813" w:rsidP="0002745D">
            <w:pPr>
              <w:pStyle w:val="afff5"/>
              <w:ind w:firstLine="0"/>
              <w:jc w:val="center"/>
            </w:pPr>
            <w:r w:rsidRPr="000D42D7">
              <w:t>111,3</w:t>
            </w:r>
          </w:p>
        </w:tc>
        <w:tc>
          <w:tcPr>
            <w:tcW w:w="709" w:type="dxa"/>
            <w:hideMark/>
          </w:tcPr>
          <w:p w:rsidR="00B27813" w:rsidRPr="000D42D7" w:rsidRDefault="00B27813" w:rsidP="0002745D">
            <w:pPr>
              <w:pStyle w:val="afff5"/>
              <w:ind w:firstLine="0"/>
              <w:jc w:val="center"/>
            </w:pPr>
            <w:r w:rsidRPr="000D42D7">
              <w:t>179,8</w:t>
            </w:r>
          </w:p>
        </w:tc>
        <w:tc>
          <w:tcPr>
            <w:tcW w:w="708" w:type="dxa"/>
            <w:hideMark/>
          </w:tcPr>
          <w:p w:rsidR="00B27813" w:rsidRPr="000D42D7" w:rsidRDefault="00B27813" w:rsidP="0002745D">
            <w:pPr>
              <w:pStyle w:val="afff5"/>
              <w:ind w:firstLine="0"/>
              <w:jc w:val="center"/>
            </w:pPr>
            <w:r w:rsidRPr="000D42D7">
              <w:t>168,6</w:t>
            </w:r>
          </w:p>
        </w:tc>
        <w:tc>
          <w:tcPr>
            <w:tcW w:w="709" w:type="dxa"/>
            <w:hideMark/>
          </w:tcPr>
          <w:p w:rsidR="00B27813" w:rsidRPr="000D42D7" w:rsidRDefault="00B27813" w:rsidP="0002745D">
            <w:pPr>
              <w:pStyle w:val="afff5"/>
              <w:ind w:firstLine="0"/>
              <w:jc w:val="center"/>
            </w:pPr>
            <w:r w:rsidRPr="000D42D7">
              <w:t>325,9</w:t>
            </w:r>
          </w:p>
        </w:tc>
        <w:tc>
          <w:tcPr>
            <w:tcW w:w="851" w:type="dxa"/>
            <w:hideMark/>
          </w:tcPr>
          <w:p w:rsidR="00B27813" w:rsidRPr="000D42D7" w:rsidRDefault="00B27813" w:rsidP="0002745D">
            <w:pPr>
              <w:pStyle w:val="afff5"/>
              <w:ind w:firstLine="0"/>
              <w:jc w:val="center"/>
            </w:pPr>
            <w:r w:rsidRPr="000D42D7">
              <w:t>227,7</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Акцизы по подакцизным товарам (продукции), производимым на территории Российской Федерации</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r w:rsidRPr="000D42D7">
              <w:t>140</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Налоги на совокупный доход</w:t>
            </w:r>
          </w:p>
        </w:tc>
        <w:tc>
          <w:tcPr>
            <w:tcW w:w="709" w:type="dxa"/>
            <w:hideMark/>
          </w:tcPr>
          <w:p w:rsidR="00B27813" w:rsidRPr="000D42D7" w:rsidRDefault="00B27813" w:rsidP="0002745D">
            <w:pPr>
              <w:pStyle w:val="afff5"/>
              <w:ind w:firstLine="0"/>
              <w:jc w:val="center"/>
            </w:pPr>
            <w:r w:rsidRPr="000D42D7">
              <w:t>3,1</w:t>
            </w: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r w:rsidRPr="000D42D7">
              <w:t>2,4</w:t>
            </w:r>
          </w:p>
        </w:tc>
        <w:tc>
          <w:tcPr>
            <w:tcW w:w="709" w:type="dxa"/>
            <w:hideMark/>
          </w:tcPr>
          <w:p w:rsidR="00B27813" w:rsidRPr="000D42D7" w:rsidRDefault="00B27813" w:rsidP="0002745D">
            <w:pPr>
              <w:pStyle w:val="afff5"/>
              <w:ind w:firstLine="0"/>
              <w:jc w:val="center"/>
            </w:pPr>
            <w:r w:rsidRPr="000D42D7">
              <w:t>15,7</w:t>
            </w:r>
          </w:p>
        </w:tc>
        <w:tc>
          <w:tcPr>
            <w:tcW w:w="709" w:type="dxa"/>
            <w:hideMark/>
          </w:tcPr>
          <w:p w:rsidR="00B27813" w:rsidRPr="000D42D7" w:rsidRDefault="00B27813" w:rsidP="0002745D">
            <w:pPr>
              <w:pStyle w:val="afff5"/>
              <w:ind w:firstLine="0"/>
              <w:jc w:val="center"/>
            </w:pPr>
            <w:r w:rsidRPr="000D42D7">
              <w:t>2,4</w:t>
            </w: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Единый сельскохозяйственный налог</w:t>
            </w:r>
          </w:p>
        </w:tc>
        <w:tc>
          <w:tcPr>
            <w:tcW w:w="709" w:type="dxa"/>
            <w:hideMark/>
          </w:tcPr>
          <w:p w:rsidR="00B27813" w:rsidRPr="000D42D7" w:rsidRDefault="00B27813" w:rsidP="0002745D">
            <w:pPr>
              <w:pStyle w:val="afff5"/>
              <w:ind w:firstLine="0"/>
              <w:jc w:val="center"/>
            </w:pPr>
            <w:r w:rsidRPr="000D42D7">
              <w:t>3,1</w:t>
            </w: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r w:rsidRPr="000D42D7">
              <w:t>2,4</w:t>
            </w:r>
          </w:p>
        </w:tc>
        <w:tc>
          <w:tcPr>
            <w:tcW w:w="709" w:type="dxa"/>
            <w:hideMark/>
          </w:tcPr>
          <w:p w:rsidR="00B27813" w:rsidRPr="000D42D7" w:rsidRDefault="00B27813" w:rsidP="0002745D">
            <w:pPr>
              <w:pStyle w:val="afff5"/>
              <w:ind w:firstLine="0"/>
              <w:jc w:val="center"/>
            </w:pPr>
            <w:r w:rsidRPr="000D42D7">
              <w:t>15,7</w:t>
            </w:r>
          </w:p>
        </w:tc>
        <w:tc>
          <w:tcPr>
            <w:tcW w:w="709" w:type="dxa"/>
            <w:hideMark/>
          </w:tcPr>
          <w:p w:rsidR="00B27813" w:rsidRPr="000D42D7" w:rsidRDefault="00B27813" w:rsidP="0002745D">
            <w:pPr>
              <w:pStyle w:val="afff5"/>
              <w:ind w:firstLine="0"/>
              <w:jc w:val="center"/>
            </w:pPr>
            <w:r w:rsidRPr="000D42D7">
              <w:t>2,4</w:t>
            </w: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Налоги на имущество</w:t>
            </w:r>
          </w:p>
        </w:tc>
        <w:tc>
          <w:tcPr>
            <w:tcW w:w="709" w:type="dxa"/>
            <w:hideMark/>
          </w:tcPr>
          <w:p w:rsidR="00B27813" w:rsidRPr="000D42D7" w:rsidRDefault="00B27813" w:rsidP="0002745D">
            <w:pPr>
              <w:pStyle w:val="afff5"/>
              <w:ind w:firstLine="0"/>
              <w:jc w:val="center"/>
            </w:pPr>
            <w:r w:rsidRPr="000D42D7">
              <w:t>9,9</w:t>
            </w:r>
          </w:p>
        </w:tc>
        <w:tc>
          <w:tcPr>
            <w:tcW w:w="709" w:type="dxa"/>
            <w:hideMark/>
          </w:tcPr>
          <w:p w:rsidR="00B27813" w:rsidRPr="000D42D7" w:rsidRDefault="00B27813" w:rsidP="0002745D">
            <w:pPr>
              <w:pStyle w:val="afff5"/>
              <w:ind w:firstLine="0"/>
              <w:jc w:val="center"/>
            </w:pPr>
            <w:r w:rsidRPr="000D42D7">
              <w:t>23</w:t>
            </w:r>
          </w:p>
        </w:tc>
        <w:tc>
          <w:tcPr>
            <w:tcW w:w="708" w:type="dxa"/>
            <w:hideMark/>
          </w:tcPr>
          <w:p w:rsidR="00B27813" w:rsidRPr="000D42D7" w:rsidRDefault="00B27813" w:rsidP="0002745D">
            <w:pPr>
              <w:pStyle w:val="afff5"/>
              <w:ind w:firstLine="0"/>
              <w:jc w:val="center"/>
            </w:pPr>
            <w:r w:rsidRPr="000D42D7">
              <w:t>29,6</w:t>
            </w:r>
          </w:p>
        </w:tc>
        <w:tc>
          <w:tcPr>
            <w:tcW w:w="709" w:type="dxa"/>
            <w:hideMark/>
          </w:tcPr>
          <w:p w:rsidR="00B27813" w:rsidRPr="000D42D7" w:rsidRDefault="00B27813" w:rsidP="0002745D">
            <w:pPr>
              <w:pStyle w:val="afff5"/>
              <w:ind w:firstLine="0"/>
              <w:jc w:val="center"/>
            </w:pPr>
            <w:r w:rsidRPr="000D42D7">
              <w:t>8</w:t>
            </w:r>
          </w:p>
        </w:tc>
        <w:tc>
          <w:tcPr>
            <w:tcW w:w="709" w:type="dxa"/>
            <w:hideMark/>
          </w:tcPr>
          <w:p w:rsidR="00B27813" w:rsidRPr="000D42D7" w:rsidRDefault="00B27813" w:rsidP="0002745D">
            <w:pPr>
              <w:pStyle w:val="afff5"/>
              <w:ind w:firstLine="0"/>
              <w:jc w:val="center"/>
            </w:pPr>
            <w:r w:rsidRPr="000D42D7">
              <w:t>10,5</w:t>
            </w:r>
          </w:p>
        </w:tc>
        <w:tc>
          <w:tcPr>
            <w:tcW w:w="709" w:type="dxa"/>
            <w:hideMark/>
          </w:tcPr>
          <w:p w:rsidR="00B27813" w:rsidRPr="000D42D7" w:rsidRDefault="00B27813" w:rsidP="0002745D">
            <w:pPr>
              <w:pStyle w:val="afff5"/>
              <w:ind w:firstLine="0"/>
              <w:jc w:val="center"/>
            </w:pPr>
            <w:r w:rsidRPr="000D42D7">
              <w:t>13,7</w:t>
            </w:r>
          </w:p>
        </w:tc>
        <w:tc>
          <w:tcPr>
            <w:tcW w:w="708" w:type="dxa"/>
            <w:hideMark/>
          </w:tcPr>
          <w:p w:rsidR="00B27813" w:rsidRPr="000D42D7" w:rsidRDefault="00B27813" w:rsidP="0002745D">
            <w:pPr>
              <w:pStyle w:val="afff5"/>
              <w:ind w:firstLine="0"/>
              <w:jc w:val="center"/>
            </w:pPr>
            <w:r w:rsidRPr="000D42D7">
              <w:t>35,8</w:t>
            </w:r>
          </w:p>
        </w:tc>
        <w:tc>
          <w:tcPr>
            <w:tcW w:w="709" w:type="dxa"/>
            <w:hideMark/>
          </w:tcPr>
          <w:p w:rsidR="00B27813" w:rsidRPr="000D42D7" w:rsidRDefault="00B27813" w:rsidP="0002745D">
            <w:pPr>
              <w:pStyle w:val="afff5"/>
              <w:ind w:firstLine="0"/>
              <w:jc w:val="center"/>
            </w:pPr>
            <w:r w:rsidRPr="000D42D7">
              <w:t>122,8</w:t>
            </w:r>
          </w:p>
        </w:tc>
        <w:tc>
          <w:tcPr>
            <w:tcW w:w="851" w:type="dxa"/>
            <w:hideMark/>
          </w:tcPr>
          <w:p w:rsidR="00B27813" w:rsidRPr="000D42D7" w:rsidRDefault="00B27813" w:rsidP="0002745D">
            <w:pPr>
              <w:pStyle w:val="afff5"/>
              <w:ind w:firstLine="0"/>
              <w:jc w:val="center"/>
            </w:pPr>
            <w:r w:rsidRPr="000D42D7">
              <w:t>160</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Налог на имущество физических лиц</w:t>
            </w:r>
          </w:p>
        </w:tc>
        <w:tc>
          <w:tcPr>
            <w:tcW w:w="709" w:type="dxa"/>
            <w:hideMark/>
          </w:tcPr>
          <w:p w:rsidR="00B27813" w:rsidRPr="000D42D7" w:rsidRDefault="00B27813" w:rsidP="0002745D">
            <w:pPr>
              <w:pStyle w:val="afff5"/>
              <w:ind w:firstLine="0"/>
              <w:jc w:val="center"/>
            </w:pPr>
            <w:r w:rsidRPr="000D42D7">
              <w:t>4,7</w:t>
            </w:r>
          </w:p>
        </w:tc>
        <w:tc>
          <w:tcPr>
            <w:tcW w:w="709" w:type="dxa"/>
            <w:hideMark/>
          </w:tcPr>
          <w:p w:rsidR="00B27813" w:rsidRPr="000D42D7" w:rsidRDefault="00B27813" w:rsidP="0002745D">
            <w:pPr>
              <w:pStyle w:val="afff5"/>
              <w:ind w:firstLine="0"/>
              <w:jc w:val="center"/>
            </w:pPr>
            <w:r w:rsidRPr="000D42D7">
              <w:t>5</w:t>
            </w:r>
          </w:p>
        </w:tc>
        <w:tc>
          <w:tcPr>
            <w:tcW w:w="708" w:type="dxa"/>
            <w:hideMark/>
          </w:tcPr>
          <w:p w:rsidR="00B27813" w:rsidRPr="000D42D7" w:rsidRDefault="00B27813" w:rsidP="0002745D">
            <w:pPr>
              <w:pStyle w:val="afff5"/>
              <w:ind w:firstLine="0"/>
              <w:jc w:val="center"/>
            </w:pPr>
            <w:r w:rsidRPr="000D42D7">
              <w:t>5,6</w:t>
            </w:r>
          </w:p>
        </w:tc>
        <w:tc>
          <w:tcPr>
            <w:tcW w:w="709" w:type="dxa"/>
            <w:hideMark/>
          </w:tcPr>
          <w:p w:rsidR="00B27813" w:rsidRPr="000D42D7" w:rsidRDefault="00B27813" w:rsidP="0002745D">
            <w:pPr>
              <w:pStyle w:val="afff5"/>
              <w:ind w:firstLine="0"/>
              <w:jc w:val="center"/>
            </w:pPr>
            <w:r w:rsidRPr="000D42D7">
              <w:t>4,9</w:t>
            </w:r>
          </w:p>
        </w:tc>
        <w:tc>
          <w:tcPr>
            <w:tcW w:w="709" w:type="dxa"/>
            <w:hideMark/>
          </w:tcPr>
          <w:p w:rsidR="00B27813" w:rsidRPr="000D42D7" w:rsidRDefault="00B27813" w:rsidP="0002745D">
            <w:pPr>
              <w:pStyle w:val="afff5"/>
              <w:ind w:firstLine="0"/>
              <w:jc w:val="center"/>
            </w:pPr>
            <w:r w:rsidRPr="000D42D7">
              <w:t>4,6</w:t>
            </w:r>
          </w:p>
        </w:tc>
        <w:tc>
          <w:tcPr>
            <w:tcW w:w="709" w:type="dxa"/>
            <w:hideMark/>
          </w:tcPr>
          <w:p w:rsidR="00B27813" w:rsidRPr="000D42D7" w:rsidRDefault="00B27813" w:rsidP="0002745D">
            <w:pPr>
              <w:pStyle w:val="afff5"/>
              <w:ind w:firstLine="0"/>
              <w:jc w:val="center"/>
            </w:pPr>
            <w:r w:rsidRPr="000D42D7">
              <w:t>0,1</w:t>
            </w:r>
          </w:p>
        </w:tc>
        <w:tc>
          <w:tcPr>
            <w:tcW w:w="708" w:type="dxa"/>
            <w:hideMark/>
          </w:tcPr>
          <w:p w:rsidR="00B27813" w:rsidRPr="000D42D7" w:rsidRDefault="00B27813" w:rsidP="0002745D">
            <w:pPr>
              <w:pStyle w:val="afff5"/>
              <w:ind w:firstLine="0"/>
              <w:jc w:val="center"/>
            </w:pPr>
            <w:r w:rsidRPr="000D42D7">
              <w:t>26,1</w:t>
            </w:r>
          </w:p>
        </w:tc>
        <w:tc>
          <w:tcPr>
            <w:tcW w:w="709" w:type="dxa"/>
            <w:hideMark/>
          </w:tcPr>
          <w:p w:rsidR="00B27813" w:rsidRPr="000D42D7" w:rsidRDefault="00B27813" w:rsidP="0002745D">
            <w:pPr>
              <w:pStyle w:val="afff5"/>
              <w:ind w:firstLine="0"/>
              <w:jc w:val="center"/>
            </w:pPr>
            <w:r w:rsidRPr="000D42D7">
              <w:t>26,4</w:t>
            </w:r>
          </w:p>
        </w:tc>
        <w:tc>
          <w:tcPr>
            <w:tcW w:w="851" w:type="dxa"/>
            <w:hideMark/>
          </w:tcPr>
          <w:p w:rsidR="00B27813" w:rsidRPr="000D42D7" w:rsidRDefault="00B27813" w:rsidP="0002745D">
            <w:pPr>
              <w:pStyle w:val="afff5"/>
              <w:ind w:firstLine="0"/>
              <w:jc w:val="center"/>
            </w:pPr>
            <w:r w:rsidRPr="000D42D7">
              <w:t>27,1</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Земельный налог</w:t>
            </w:r>
          </w:p>
        </w:tc>
        <w:tc>
          <w:tcPr>
            <w:tcW w:w="709" w:type="dxa"/>
            <w:hideMark/>
          </w:tcPr>
          <w:p w:rsidR="00B27813" w:rsidRPr="000D42D7" w:rsidRDefault="00B27813" w:rsidP="0002745D">
            <w:pPr>
              <w:pStyle w:val="afff5"/>
              <w:ind w:firstLine="0"/>
              <w:jc w:val="center"/>
            </w:pPr>
            <w:r w:rsidRPr="000D42D7">
              <w:t>5,2</w:t>
            </w:r>
          </w:p>
        </w:tc>
        <w:tc>
          <w:tcPr>
            <w:tcW w:w="709" w:type="dxa"/>
            <w:hideMark/>
          </w:tcPr>
          <w:p w:rsidR="00B27813" w:rsidRPr="000D42D7" w:rsidRDefault="00B27813" w:rsidP="0002745D">
            <w:pPr>
              <w:pStyle w:val="afff5"/>
              <w:ind w:firstLine="0"/>
              <w:jc w:val="center"/>
            </w:pPr>
            <w:r w:rsidRPr="000D42D7">
              <w:t>18</w:t>
            </w:r>
          </w:p>
        </w:tc>
        <w:tc>
          <w:tcPr>
            <w:tcW w:w="708" w:type="dxa"/>
            <w:hideMark/>
          </w:tcPr>
          <w:p w:rsidR="00B27813" w:rsidRPr="000D42D7" w:rsidRDefault="00B27813" w:rsidP="0002745D">
            <w:pPr>
              <w:pStyle w:val="afff5"/>
              <w:ind w:firstLine="0"/>
              <w:jc w:val="center"/>
            </w:pPr>
            <w:r w:rsidRPr="000D42D7">
              <w:t>24</w:t>
            </w:r>
          </w:p>
        </w:tc>
        <w:tc>
          <w:tcPr>
            <w:tcW w:w="709" w:type="dxa"/>
            <w:hideMark/>
          </w:tcPr>
          <w:p w:rsidR="00B27813" w:rsidRPr="000D42D7" w:rsidRDefault="00B27813" w:rsidP="0002745D">
            <w:pPr>
              <w:pStyle w:val="afff5"/>
              <w:ind w:firstLine="0"/>
              <w:jc w:val="center"/>
            </w:pPr>
            <w:r w:rsidRPr="000D42D7">
              <w:t>3,1</w:t>
            </w:r>
          </w:p>
        </w:tc>
        <w:tc>
          <w:tcPr>
            <w:tcW w:w="709" w:type="dxa"/>
            <w:hideMark/>
          </w:tcPr>
          <w:p w:rsidR="00B27813" w:rsidRPr="000D42D7" w:rsidRDefault="00B27813" w:rsidP="0002745D">
            <w:pPr>
              <w:pStyle w:val="afff5"/>
              <w:ind w:firstLine="0"/>
              <w:jc w:val="center"/>
            </w:pPr>
            <w:r w:rsidRPr="000D42D7">
              <w:t>5,9</w:t>
            </w:r>
          </w:p>
        </w:tc>
        <w:tc>
          <w:tcPr>
            <w:tcW w:w="709" w:type="dxa"/>
            <w:hideMark/>
          </w:tcPr>
          <w:p w:rsidR="00B27813" w:rsidRPr="000D42D7" w:rsidRDefault="00B27813" w:rsidP="0002745D">
            <w:pPr>
              <w:pStyle w:val="afff5"/>
              <w:ind w:firstLine="0"/>
              <w:jc w:val="center"/>
            </w:pPr>
            <w:r w:rsidRPr="000D42D7">
              <w:t>13,6</w:t>
            </w:r>
          </w:p>
        </w:tc>
        <w:tc>
          <w:tcPr>
            <w:tcW w:w="708" w:type="dxa"/>
            <w:hideMark/>
          </w:tcPr>
          <w:p w:rsidR="00B27813" w:rsidRPr="000D42D7" w:rsidRDefault="00B27813" w:rsidP="0002745D">
            <w:pPr>
              <w:pStyle w:val="afff5"/>
              <w:ind w:firstLine="0"/>
              <w:jc w:val="center"/>
            </w:pPr>
            <w:r w:rsidRPr="000D42D7">
              <w:t>9,7</w:t>
            </w:r>
          </w:p>
        </w:tc>
        <w:tc>
          <w:tcPr>
            <w:tcW w:w="709" w:type="dxa"/>
            <w:hideMark/>
          </w:tcPr>
          <w:p w:rsidR="00B27813" w:rsidRPr="000D42D7" w:rsidRDefault="00B27813" w:rsidP="0002745D">
            <w:pPr>
              <w:pStyle w:val="afff5"/>
              <w:ind w:firstLine="0"/>
              <w:jc w:val="center"/>
            </w:pPr>
            <w:r w:rsidRPr="000D42D7">
              <w:t>96,4</w:t>
            </w:r>
          </w:p>
        </w:tc>
        <w:tc>
          <w:tcPr>
            <w:tcW w:w="851" w:type="dxa"/>
            <w:hideMark/>
          </w:tcPr>
          <w:p w:rsidR="00B27813" w:rsidRPr="000D42D7" w:rsidRDefault="00B27813" w:rsidP="0002745D">
            <w:pPr>
              <w:pStyle w:val="afff5"/>
              <w:ind w:firstLine="0"/>
              <w:jc w:val="center"/>
            </w:pPr>
            <w:r w:rsidRPr="000D42D7">
              <w:t>132,9</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lastRenderedPageBreak/>
              <w:t>Государственная пошлина</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r w:rsidRPr="000D42D7">
              <w:t>19,4</w:t>
            </w:r>
          </w:p>
        </w:tc>
        <w:tc>
          <w:tcPr>
            <w:tcW w:w="709" w:type="dxa"/>
            <w:hideMark/>
          </w:tcPr>
          <w:p w:rsidR="00B27813" w:rsidRPr="000D42D7" w:rsidRDefault="00B27813" w:rsidP="0002745D">
            <w:pPr>
              <w:pStyle w:val="afff5"/>
              <w:ind w:firstLine="0"/>
              <w:jc w:val="center"/>
            </w:pPr>
            <w:r w:rsidRPr="000D42D7">
              <w:t>17,2</w:t>
            </w:r>
          </w:p>
        </w:tc>
        <w:tc>
          <w:tcPr>
            <w:tcW w:w="709" w:type="dxa"/>
            <w:hideMark/>
          </w:tcPr>
          <w:p w:rsidR="00B27813" w:rsidRPr="000D42D7" w:rsidRDefault="00B27813" w:rsidP="0002745D">
            <w:pPr>
              <w:pStyle w:val="afff5"/>
              <w:ind w:firstLine="0"/>
              <w:jc w:val="center"/>
            </w:pPr>
            <w:r w:rsidRPr="000D42D7">
              <w:t>3,7</w:t>
            </w:r>
          </w:p>
        </w:tc>
        <w:tc>
          <w:tcPr>
            <w:tcW w:w="709" w:type="dxa"/>
            <w:hideMark/>
          </w:tcPr>
          <w:p w:rsidR="00B27813" w:rsidRPr="000D42D7" w:rsidRDefault="00B27813" w:rsidP="0002745D">
            <w:pPr>
              <w:pStyle w:val="afff5"/>
              <w:ind w:firstLine="0"/>
              <w:jc w:val="center"/>
            </w:pPr>
            <w:r w:rsidRPr="000D42D7">
              <w:t>9,5</w:t>
            </w:r>
          </w:p>
        </w:tc>
        <w:tc>
          <w:tcPr>
            <w:tcW w:w="708" w:type="dxa"/>
            <w:hideMark/>
          </w:tcPr>
          <w:p w:rsidR="00B27813" w:rsidRPr="000D42D7" w:rsidRDefault="00B27813" w:rsidP="0002745D">
            <w:pPr>
              <w:pStyle w:val="afff5"/>
              <w:ind w:firstLine="0"/>
              <w:jc w:val="center"/>
            </w:pPr>
            <w:r w:rsidRPr="000D42D7">
              <w:t>5,1</w:t>
            </w:r>
          </w:p>
        </w:tc>
        <w:tc>
          <w:tcPr>
            <w:tcW w:w="709" w:type="dxa"/>
            <w:hideMark/>
          </w:tcPr>
          <w:p w:rsidR="00B27813" w:rsidRPr="000D42D7" w:rsidRDefault="00B27813" w:rsidP="0002745D">
            <w:pPr>
              <w:pStyle w:val="afff5"/>
              <w:ind w:firstLine="0"/>
              <w:jc w:val="center"/>
            </w:pPr>
            <w:r w:rsidRPr="000D42D7">
              <w:t>3,3</w:t>
            </w:r>
          </w:p>
        </w:tc>
        <w:tc>
          <w:tcPr>
            <w:tcW w:w="851" w:type="dxa"/>
            <w:hideMark/>
          </w:tcPr>
          <w:p w:rsidR="00B27813" w:rsidRPr="000D42D7" w:rsidRDefault="00B27813" w:rsidP="0002745D">
            <w:pPr>
              <w:pStyle w:val="afff5"/>
              <w:ind w:firstLine="0"/>
              <w:jc w:val="center"/>
            </w:pPr>
            <w:r w:rsidRPr="000D42D7">
              <w:t>5,4</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Задолженность и перерасчеты по отмененным налогам, сборам и иным обязательным платежам</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r w:rsidRPr="000D42D7">
              <w:t>211,2</w:t>
            </w:r>
          </w:p>
        </w:tc>
        <w:tc>
          <w:tcPr>
            <w:tcW w:w="709" w:type="dxa"/>
            <w:hideMark/>
          </w:tcPr>
          <w:p w:rsidR="00B27813" w:rsidRPr="000D42D7" w:rsidRDefault="00B27813" w:rsidP="0002745D">
            <w:pPr>
              <w:pStyle w:val="afff5"/>
              <w:ind w:firstLine="0"/>
              <w:jc w:val="center"/>
            </w:pPr>
            <w:r w:rsidRPr="000D42D7">
              <w:t>-0,2</w:t>
            </w:r>
          </w:p>
        </w:tc>
        <w:tc>
          <w:tcPr>
            <w:tcW w:w="709" w:type="dxa"/>
            <w:hideMark/>
          </w:tcPr>
          <w:p w:rsidR="00B27813" w:rsidRPr="000D42D7" w:rsidRDefault="00B27813" w:rsidP="0002745D">
            <w:pPr>
              <w:pStyle w:val="afff5"/>
              <w:ind w:firstLine="0"/>
              <w:jc w:val="center"/>
            </w:pPr>
            <w:r w:rsidRPr="000D42D7">
              <w:t>-46,7</w:t>
            </w:r>
          </w:p>
        </w:tc>
        <w:tc>
          <w:tcPr>
            <w:tcW w:w="709" w:type="dxa"/>
            <w:hideMark/>
          </w:tcPr>
          <w:p w:rsidR="00B27813" w:rsidRPr="000D42D7" w:rsidRDefault="00B27813" w:rsidP="0002745D">
            <w:pPr>
              <w:pStyle w:val="afff5"/>
              <w:ind w:firstLine="0"/>
              <w:jc w:val="center"/>
            </w:pPr>
            <w:r w:rsidRPr="000D42D7">
              <w:t>-0,9</w:t>
            </w: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Доходы от использования имущества, находящегося в государственной и муниципальной собственности</w:t>
            </w:r>
          </w:p>
        </w:tc>
        <w:tc>
          <w:tcPr>
            <w:tcW w:w="709" w:type="dxa"/>
            <w:hideMark/>
          </w:tcPr>
          <w:p w:rsidR="00B27813" w:rsidRPr="000D42D7" w:rsidRDefault="00B27813" w:rsidP="0002745D">
            <w:pPr>
              <w:pStyle w:val="afff5"/>
              <w:ind w:firstLine="0"/>
              <w:jc w:val="center"/>
            </w:pPr>
            <w:r w:rsidRPr="000D42D7">
              <w:t>40,4</w:t>
            </w:r>
          </w:p>
        </w:tc>
        <w:tc>
          <w:tcPr>
            <w:tcW w:w="709" w:type="dxa"/>
            <w:hideMark/>
          </w:tcPr>
          <w:p w:rsidR="00B27813" w:rsidRPr="000D42D7" w:rsidRDefault="00B27813" w:rsidP="0002745D">
            <w:pPr>
              <w:pStyle w:val="afff5"/>
              <w:ind w:firstLine="0"/>
              <w:jc w:val="center"/>
            </w:pPr>
            <w:r w:rsidRPr="000D42D7">
              <w:t>19</w:t>
            </w:r>
          </w:p>
        </w:tc>
        <w:tc>
          <w:tcPr>
            <w:tcW w:w="708" w:type="dxa"/>
            <w:hideMark/>
          </w:tcPr>
          <w:p w:rsidR="00B27813" w:rsidRPr="000D42D7" w:rsidRDefault="00B27813" w:rsidP="0002745D">
            <w:pPr>
              <w:pStyle w:val="afff5"/>
              <w:ind w:firstLine="0"/>
              <w:jc w:val="center"/>
            </w:pPr>
            <w:r w:rsidRPr="000D42D7">
              <w:t>20,9</w:t>
            </w:r>
          </w:p>
        </w:tc>
        <w:tc>
          <w:tcPr>
            <w:tcW w:w="709" w:type="dxa"/>
            <w:hideMark/>
          </w:tcPr>
          <w:p w:rsidR="00B27813" w:rsidRPr="000D42D7" w:rsidRDefault="00B27813" w:rsidP="0002745D">
            <w:pPr>
              <w:pStyle w:val="afff5"/>
              <w:ind w:firstLine="0"/>
              <w:jc w:val="center"/>
            </w:pPr>
            <w:r w:rsidRPr="000D42D7">
              <w:t>20</w:t>
            </w:r>
          </w:p>
        </w:tc>
        <w:tc>
          <w:tcPr>
            <w:tcW w:w="709" w:type="dxa"/>
            <w:hideMark/>
          </w:tcPr>
          <w:p w:rsidR="00B27813" w:rsidRPr="000D42D7" w:rsidRDefault="00B27813" w:rsidP="0002745D">
            <w:pPr>
              <w:pStyle w:val="afff5"/>
              <w:ind w:firstLine="0"/>
              <w:jc w:val="center"/>
            </w:pPr>
            <w:r w:rsidRPr="000D42D7">
              <w:t>29,4</w:t>
            </w:r>
          </w:p>
        </w:tc>
        <w:tc>
          <w:tcPr>
            <w:tcW w:w="709" w:type="dxa"/>
            <w:hideMark/>
          </w:tcPr>
          <w:p w:rsidR="00B27813" w:rsidRPr="000D42D7" w:rsidRDefault="00B27813" w:rsidP="0002745D">
            <w:pPr>
              <w:pStyle w:val="afff5"/>
              <w:ind w:firstLine="0"/>
              <w:jc w:val="center"/>
            </w:pPr>
            <w:r w:rsidRPr="000D42D7">
              <w:t>29,2</w:t>
            </w:r>
          </w:p>
        </w:tc>
        <w:tc>
          <w:tcPr>
            <w:tcW w:w="708" w:type="dxa"/>
            <w:hideMark/>
          </w:tcPr>
          <w:p w:rsidR="00B27813" w:rsidRPr="000D42D7" w:rsidRDefault="00B27813" w:rsidP="0002745D">
            <w:pPr>
              <w:pStyle w:val="afff5"/>
              <w:ind w:firstLine="0"/>
              <w:jc w:val="center"/>
            </w:pPr>
            <w:r w:rsidRPr="000D42D7">
              <w:t>26,2</w:t>
            </w:r>
          </w:p>
        </w:tc>
        <w:tc>
          <w:tcPr>
            <w:tcW w:w="709" w:type="dxa"/>
            <w:hideMark/>
          </w:tcPr>
          <w:p w:rsidR="00B27813" w:rsidRPr="000D42D7" w:rsidRDefault="00B27813" w:rsidP="0002745D">
            <w:pPr>
              <w:pStyle w:val="afff5"/>
              <w:ind w:firstLine="0"/>
              <w:jc w:val="center"/>
            </w:pPr>
            <w:r w:rsidRPr="000D42D7">
              <w:t>22,4</w:t>
            </w:r>
          </w:p>
        </w:tc>
        <w:tc>
          <w:tcPr>
            <w:tcW w:w="851" w:type="dxa"/>
            <w:hideMark/>
          </w:tcPr>
          <w:p w:rsidR="00B27813" w:rsidRPr="000D42D7" w:rsidRDefault="00B27813" w:rsidP="0002745D">
            <w:pPr>
              <w:pStyle w:val="afff5"/>
              <w:ind w:firstLine="0"/>
              <w:jc w:val="center"/>
            </w:pPr>
            <w:r w:rsidRPr="000D42D7">
              <w:t>59,2</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Безвозмездные поступления</w:t>
            </w:r>
          </w:p>
        </w:tc>
        <w:tc>
          <w:tcPr>
            <w:tcW w:w="709" w:type="dxa"/>
            <w:hideMark/>
          </w:tcPr>
          <w:p w:rsidR="00B27813" w:rsidRPr="000D42D7" w:rsidRDefault="00B27813" w:rsidP="0002745D">
            <w:pPr>
              <w:pStyle w:val="afff5"/>
              <w:ind w:firstLine="0"/>
              <w:jc w:val="center"/>
            </w:pPr>
            <w:r w:rsidRPr="000D42D7">
              <w:t>891,4</w:t>
            </w:r>
          </w:p>
        </w:tc>
        <w:tc>
          <w:tcPr>
            <w:tcW w:w="709" w:type="dxa"/>
            <w:hideMark/>
          </w:tcPr>
          <w:p w:rsidR="00B27813" w:rsidRPr="000D42D7" w:rsidRDefault="00B27813" w:rsidP="0002745D">
            <w:pPr>
              <w:pStyle w:val="afff5"/>
              <w:ind w:firstLine="0"/>
              <w:jc w:val="center"/>
            </w:pPr>
            <w:r w:rsidRPr="000D42D7">
              <w:t>851</w:t>
            </w:r>
          </w:p>
        </w:tc>
        <w:tc>
          <w:tcPr>
            <w:tcW w:w="708" w:type="dxa"/>
            <w:hideMark/>
          </w:tcPr>
          <w:p w:rsidR="00B27813" w:rsidRPr="000D42D7" w:rsidRDefault="00B27813" w:rsidP="0002745D">
            <w:pPr>
              <w:pStyle w:val="afff5"/>
              <w:ind w:firstLine="0"/>
              <w:jc w:val="center"/>
            </w:pPr>
            <w:r w:rsidRPr="000D42D7">
              <w:t>907,8</w:t>
            </w:r>
          </w:p>
        </w:tc>
        <w:tc>
          <w:tcPr>
            <w:tcW w:w="709" w:type="dxa"/>
            <w:hideMark/>
          </w:tcPr>
          <w:p w:rsidR="00B27813" w:rsidRPr="000D42D7" w:rsidRDefault="00B27813" w:rsidP="0002745D">
            <w:pPr>
              <w:pStyle w:val="afff5"/>
              <w:ind w:firstLine="0"/>
              <w:jc w:val="center"/>
            </w:pPr>
            <w:r w:rsidRPr="000D42D7">
              <w:t>705,9</w:t>
            </w:r>
          </w:p>
        </w:tc>
        <w:tc>
          <w:tcPr>
            <w:tcW w:w="709" w:type="dxa"/>
            <w:hideMark/>
          </w:tcPr>
          <w:p w:rsidR="00B27813" w:rsidRPr="000D42D7" w:rsidRDefault="00B27813" w:rsidP="0002745D">
            <w:pPr>
              <w:pStyle w:val="afff5"/>
              <w:ind w:firstLine="0"/>
              <w:jc w:val="center"/>
            </w:pPr>
            <w:r w:rsidRPr="000D42D7">
              <w:t>603,9</w:t>
            </w:r>
          </w:p>
        </w:tc>
        <w:tc>
          <w:tcPr>
            <w:tcW w:w="709" w:type="dxa"/>
            <w:hideMark/>
          </w:tcPr>
          <w:p w:rsidR="00B27813" w:rsidRPr="000D42D7" w:rsidRDefault="00B27813" w:rsidP="0002745D">
            <w:pPr>
              <w:pStyle w:val="afff5"/>
              <w:ind w:firstLine="0"/>
              <w:jc w:val="center"/>
            </w:pPr>
            <w:r w:rsidRPr="000D42D7">
              <w:t>1506,8</w:t>
            </w:r>
          </w:p>
        </w:tc>
        <w:tc>
          <w:tcPr>
            <w:tcW w:w="708" w:type="dxa"/>
            <w:hideMark/>
          </w:tcPr>
          <w:p w:rsidR="00B27813" w:rsidRPr="000D42D7" w:rsidRDefault="00B27813" w:rsidP="0002745D">
            <w:pPr>
              <w:pStyle w:val="afff5"/>
              <w:ind w:firstLine="0"/>
              <w:jc w:val="center"/>
            </w:pPr>
            <w:r w:rsidRPr="000D42D7">
              <w:t>2424,4</w:t>
            </w:r>
          </w:p>
        </w:tc>
        <w:tc>
          <w:tcPr>
            <w:tcW w:w="709" w:type="dxa"/>
            <w:hideMark/>
          </w:tcPr>
          <w:p w:rsidR="00B27813" w:rsidRPr="000D42D7" w:rsidRDefault="00B27813" w:rsidP="0002745D">
            <w:pPr>
              <w:pStyle w:val="afff5"/>
              <w:ind w:firstLine="0"/>
              <w:jc w:val="center"/>
            </w:pPr>
            <w:r w:rsidRPr="000D42D7">
              <w:t>2416,8</w:t>
            </w:r>
          </w:p>
        </w:tc>
        <w:tc>
          <w:tcPr>
            <w:tcW w:w="851" w:type="dxa"/>
            <w:hideMark/>
          </w:tcPr>
          <w:p w:rsidR="00B27813" w:rsidRPr="000D42D7" w:rsidRDefault="00B27813" w:rsidP="0002745D">
            <w:pPr>
              <w:pStyle w:val="afff5"/>
              <w:ind w:firstLine="0"/>
              <w:jc w:val="center"/>
            </w:pPr>
            <w:r w:rsidRPr="000D42D7">
              <w:t>1722</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Безвозмездные поступления от других бюджетов бюджетной системы Российской Федерации</w:t>
            </w:r>
          </w:p>
        </w:tc>
        <w:tc>
          <w:tcPr>
            <w:tcW w:w="709" w:type="dxa"/>
            <w:hideMark/>
          </w:tcPr>
          <w:p w:rsidR="00B27813" w:rsidRPr="000D42D7" w:rsidRDefault="00B27813" w:rsidP="0002745D">
            <w:pPr>
              <w:pStyle w:val="afff5"/>
              <w:ind w:firstLine="0"/>
              <w:jc w:val="center"/>
            </w:pPr>
            <w:r w:rsidRPr="000D42D7">
              <w:t>891,4</w:t>
            </w:r>
          </w:p>
        </w:tc>
        <w:tc>
          <w:tcPr>
            <w:tcW w:w="709" w:type="dxa"/>
            <w:hideMark/>
          </w:tcPr>
          <w:p w:rsidR="00B27813" w:rsidRPr="000D42D7" w:rsidRDefault="00B27813" w:rsidP="0002745D">
            <w:pPr>
              <w:pStyle w:val="afff5"/>
              <w:ind w:firstLine="0"/>
              <w:jc w:val="center"/>
            </w:pPr>
            <w:r w:rsidRPr="000D42D7">
              <w:t>851</w:t>
            </w:r>
          </w:p>
        </w:tc>
        <w:tc>
          <w:tcPr>
            <w:tcW w:w="708" w:type="dxa"/>
            <w:hideMark/>
          </w:tcPr>
          <w:p w:rsidR="00B27813" w:rsidRPr="000D42D7" w:rsidRDefault="00B27813" w:rsidP="0002745D">
            <w:pPr>
              <w:pStyle w:val="afff5"/>
              <w:ind w:firstLine="0"/>
              <w:jc w:val="center"/>
            </w:pPr>
            <w:r w:rsidRPr="000D42D7">
              <w:t>907,8</w:t>
            </w:r>
          </w:p>
        </w:tc>
        <w:tc>
          <w:tcPr>
            <w:tcW w:w="709" w:type="dxa"/>
            <w:hideMark/>
          </w:tcPr>
          <w:p w:rsidR="00B27813" w:rsidRPr="000D42D7" w:rsidRDefault="00B27813" w:rsidP="0002745D">
            <w:pPr>
              <w:pStyle w:val="afff5"/>
              <w:ind w:firstLine="0"/>
              <w:jc w:val="center"/>
            </w:pPr>
            <w:r w:rsidRPr="000D42D7">
              <w:t>705,9</w:t>
            </w:r>
          </w:p>
        </w:tc>
        <w:tc>
          <w:tcPr>
            <w:tcW w:w="709" w:type="dxa"/>
            <w:hideMark/>
          </w:tcPr>
          <w:p w:rsidR="00B27813" w:rsidRPr="000D42D7" w:rsidRDefault="00B27813" w:rsidP="0002745D">
            <w:pPr>
              <w:pStyle w:val="afff5"/>
              <w:ind w:firstLine="0"/>
              <w:jc w:val="center"/>
            </w:pPr>
            <w:r w:rsidRPr="000D42D7">
              <w:t>603,9</w:t>
            </w:r>
          </w:p>
        </w:tc>
        <w:tc>
          <w:tcPr>
            <w:tcW w:w="709" w:type="dxa"/>
            <w:hideMark/>
          </w:tcPr>
          <w:p w:rsidR="00B27813" w:rsidRPr="000D42D7" w:rsidRDefault="00B27813" w:rsidP="0002745D">
            <w:pPr>
              <w:pStyle w:val="afff5"/>
              <w:ind w:firstLine="0"/>
              <w:jc w:val="center"/>
            </w:pPr>
            <w:r w:rsidRPr="000D42D7">
              <w:t>1461,8</w:t>
            </w:r>
          </w:p>
        </w:tc>
        <w:tc>
          <w:tcPr>
            <w:tcW w:w="708" w:type="dxa"/>
            <w:hideMark/>
          </w:tcPr>
          <w:p w:rsidR="00B27813" w:rsidRPr="000D42D7" w:rsidRDefault="00B27813" w:rsidP="0002745D">
            <w:pPr>
              <w:pStyle w:val="afff5"/>
              <w:ind w:firstLine="0"/>
              <w:jc w:val="center"/>
            </w:pPr>
            <w:r w:rsidRPr="000D42D7">
              <w:t>2258</w:t>
            </w:r>
          </w:p>
        </w:tc>
        <w:tc>
          <w:tcPr>
            <w:tcW w:w="709" w:type="dxa"/>
            <w:hideMark/>
          </w:tcPr>
          <w:p w:rsidR="00B27813" w:rsidRPr="000D42D7" w:rsidRDefault="00B27813" w:rsidP="0002745D">
            <w:pPr>
              <w:pStyle w:val="afff5"/>
              <w:ind w:firstLine="0"/>
              <w:jc w:val="center"/>
            </w:pPr>
            <w:r w:rsidRPr="000D42D7">
              <w:t>2301,8</w:t>
            </w:r>
          </w:p>
        </w:tc>
        <w:tc>
          <w:tcPr>
            <w:tcW w:w="851" w:type="dxa"/>
            <w:hideMark/>
          </w:tcPr>
          <w:p w:rsidR="00B27813" w:rsidRPr="000D42D7" w:rsidRDefault="00B27813" w:rsidP="0002745D">
            <w:pPr>
              <w:pStyle w:val="afff5"/>
              <w:ind w:firstLine="0"/>
              <w:jc w:val="center"/>
            </w:pPr>
            <w:r w:rsidRPr="000D42D7">
              <w:t>1722</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Дотации бюджетам субъектов Российской Федерации и муниципальных образований</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r w:rsidRPr="000D42D7">
              <w:t>496,1</w:t>
            </w:r>
          </w:p>
        </w:tc>
        <w:tc>
          <w:tcPr>
            <w:tcW w:w="709" w:type="dxa"/>
            <w:hideMark/>
          </w:tcPr>
          <w:p w:rsidR="00B27813" w:rsidRPr="000D42D7" w:rsidRDefault="00B27813" w:rsidP="0002745D">
            <w:pPr>
              <w:pStyle w:val="afff5"/>
              <w:ind w:firstLine="0"/>
              <w:jc w:val="center"/>
            </w:pPr>
            <w:r w:rsidRPr="000D42D7">
              <w:t>323,4</w:t>
            </w:r>
          </w:p>
        </w:tc>
        <w:tc>
          <w:tcPr>
            <w:tcW w:w="709" w:type="dxa"/>
            <w:hideMark/>
          </w:tcPr>
          <w:p w:rsidR="00B27813" w:rsidRPr="000D42D7" w:rsidRDefault="00B27813" w:rsidP="0002745D">
            <w:pPr>
              <w:pStyle w:val="afff5"/>
              <w:ind w:firstLine="0"/>
              <w:jc w:val="center"/>
            </w:pPr>
            <w:r w:rsidRPr="000D42D7">
              <w:t>555,4</w:t>
            </w:r>
          </w:p>
        </w:tc>
        <w:tc>
          <w:tcPr>
            <w:tcW w:w="709" w:type="dxa"/>
            <w:hideMark/>
          </w:tcPr>
          <w:p w:rsidR="00B27813" w:rsidRPr="000D42D7" w:rsidRDefault="00B27813" w:rsidP="0002745D">
            <w:pPr>
              <w:pStyle w:val="afff5"/>
              <w:ind w:firstLine="0"/>
              <w:jc w:val="center"/>
            </w:pPr>
            <w:r w:rsidRPr="000D42D7">
              <w:t>619,3</w:t>
            </w:r>
          </w:p>
        </w:tc>
        <w:tc>
          <w:tcPr>
            <w:tcW w:w="708" w:type="dxa"/>
            <w:hideMark/>
          </w:tcPr>
          <w:p w:rsidR="00B27813" w:rsidRPr="000D42D7" w:rsidRDefault="00B27813" w:rsidP="0002745D">
            <w:pPr>
              <w:pStyle w:val="afff5"/>
              <w:ind w:firstLine="0"/>
              <w:jc w:val="center"/>
            </w:pPr>
            <w:r w:rsidRPr="000D42D7">
              <w:t>1403,9</w:t>
            </w:r>
          </w:p>
        </w:tc>
        <w:tc>
          <w:tcPr>
            <w:tcW w:w="709" w:type="dxa"/>
            <w:hideMark/>
          </w:tcPr>
          <w:p w:rsidR="00B27813" w:rsidRPr="000D42D7" w:rsidRDefault="00B27813" w:rsidP="0002745D">
            <w:pPr>
              <w:pStyle w:val="afff5"/>
              <w:ind w:firstLine="0"/>
              <w:jc w:val="center"/>
            </w:pPr>
            <w:r w:rsidRPr="000D42D7">
              <w:t>1673,1</w:t>
            </w:r>
          </w:p>
        </w:tc>
        <w:tc>
          <w:tcPr>
            <w:tcW w:w="851" w:type="dxa"/>
            <w:hideMark/>
          </w:tcPr>
          <w:p w:rsidR="00B27813" w:rsidRPr="000D42D7" w:rsidRDefault="00B27813" w:rsidP="0002745D">
            <w:pPr>
              <w:pStyle w:val="afff5"/>
              <w:ind w:firstLine="0"/>
              <w:jc w:val="center"/>
            </w:pPr>
            <w:r w:rsidRPr="000D42D7">
              <w:t>1593,6</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Субсидии бюджетам бюджетной системы Российской Федерации (межбюджетные субсидии)</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r w:rsidRPr="000D42D7">
              <w:t>353</w:t>
            </w:r>
          </w:p>
        </w:tc>
        <w:tc>
          <w:tcPr>
            <w:tcW w:w="709" w:type="dxa"/>
            <w:hideMark/>
          </w:tcPr>
          <w:p w:rsidR="00B27813" w:rsidRPr="000D42D7" w:rsidRDefault="00B27813" w:rsidP="0002745D">
            <w:pPr>
              <w:pStyle w:val="afff5"/>
              <w:ind w:firstLine="0"/>
              <w:jc w:val="center"/>
            </w:pPr>
            <w:r w:rsidRPr="000D42D7">
              <w:t>330,1</w:t>
            </w:r>
          </w:p>
        </w:tc>
        <w:tc>
          <w:tcPr>
            <w:tcW w:w="709" w:type="dxa"/>
            <w:hideMark/>
          </w:tcPr>
          <w:p w:rsidR="00B27813" w:rsidRPr="000D42D7" w:rsidRDefault="00B27813" w:rsidP="0002745D">
            <w:pPr>
              <w:pStyle w:val="afff5"/>
              <w:ind w:firstLine="0"/>
              <w:jc w:val="center"/>
            </w:pPr>
            <w:r w:rsidRPr="000D42D7">
              <w:t>4,2</w:t>
            </w:r>
          </w:p>
        </w:tc>
        <w:tc>
          <w:tcPr>
            <w:tcW w:w="709" w:type="dxa"/>
            <w:hideMark/>
          </w:tcPr>
          <w:p w:rsidR="00B27813" w:rsidRPr="000D42D7" w:rsidRDefault="00B27813" w:rsidP="0002745D">
            <w:pPr>
              <w:pStyle w:val="afff5"/>
              <w:ind w:firstLine="0"/>
              <w:jc w:val="center"/>
            </w:pPr>
            <w:r w:rsidRPr="000D42D7">
              <w:t>761</w:t>
            </w:r>
          </w:p>
        </w:tc>
        <w:tc>
          <w:tcPr>
            <w:tcW w:w="708" w:type="dxa"/>
            <w:hideMark/>
          </w:tcPr>
          <w:p w:rsidR="00B27813" w:rsidRPr="000D42D7" w:rsidRDefault="00B27813" w:rsidP="0002745D">
            <w:pPr>
              <w:pStyle w:val="afff5"/>
              <w:ind w:firstLine="0"/>
              <w:jc w:val="center"/>
            </w:pPr>
            <w:r w:rsidRPr="000D42D7">
              <w:t>29,8</w:t>
            </w: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Субвенции бюджетам субъектов Российской Федерации и муниципальных образований</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r w:rsidRPr="000D42D7">
              <w:t>58,7</w:t>
            </w:r>
          </w:p>
        </w:tc>
        <w:tc>
          <w:tcPr>
            <w:tcW w:w="709" w:type="dxa"/>
            <w:hideMark/>
          </w:tcPr>
          <w:p w:rsidR="00B27813" w:rsidRPr="000D42D7" w:rsidRDefault="00B27813" w:rsidP="0002745D">
            <w:pPr>
              <w:pStyle w:val="afff5"/>
              <w:ind w:firstLine="0"/>
              <w:jc w:val="center"/>
            </w:pPr>
            <w:r w:rsidRPr="000D42D7">
              <w:t>52,4</w:t>
            </w:r>
          </w:p>
        </w:tc>
        <w:tc>
          <w:tcPr>
            <w:tcW w:w="709" w:type="dxa"/>
            <w:hideMark/>
          </w:tcPr>
          <w:p w:rsidR="00B27813" w:rsidRPr="000D42D7" w:rsidRDefault="00B27813" w:rsidP="0002745D">
            <w:pPr>
              <w:pStyle w:val="afff5"/>
              <w:ind w:firstLine="0"/>
              <w:jc w:val="center"/>
            </w:pPr>
            <w:r w:rsidRPr="000D42D7">
              <w:t>44,3</w:t>
            </w:r>
          </w:p>
        </w:tc>
        <w:tc>
          <w:tcPr>
            <w:tcW w:w="709" w:type="dxa"/>
            <w:hideMark/>
          </w:tcPr>
          <w:p w:rsidR="00B27813" w:rsidRPr="000D42D7" w:rsidRDefault="00B27813" w:rsidP="0002745D">
            <w:pPr>
              <w:pStyle w:val="afff5"/>
              <w:ind w:firstLine="0"/>
              <w:jc w:val="center"/>
            </w:pPr>
            <w:r w:rsidRPr="000D42D7">
              <w:t>47,7</w:t>
            </w:r>
          </w:p>
        </w:tc>
        <w:tc>
          <w:tcPr>
            <w:tcW w:w="708" w:type="dxa"/>
            <w:hideMark/>
          </w:tcPr>
          <w:p w:rsidR="00B27813" w:rsidRPr="000D42D7" w:rsidRDefault="00B27813" w:rsidP="0002745D">
            <w:pPr>
              <w:pStyle w:val="afff5"/>
              <w:ind w:firstLine="0"/>
              <w:jc w:val="center"/>
            </w:pPr>
            <w:r w:rsidRPr="000D42D7">
              <w:t>50,8</w:t>
            </w:r>
          </w:p>
        </w:tc>
        <w:tc>
          <w:tcPr>
            <w:tcW w:w="709" w:type="dxa"/>
            <w:hideMark/>
          </w:tcPr>
          <w:p w:rsidR="00B27813" w:rsidRPr="000D42D7" w:rsidRDefault="00B27813" w:rsidP="0002745D">
            <w:pPr>
              <w:pStyle w:val="afff5"/>
              <w:ind w:firstLine="0"/>
              <w:jc w:val="center"/>
            </w:pPr>
            <w:r w:rsidRPr="000D42D7">
              <w:t>51,9</w:t>
            </w:r>
          </w:p>
        </w:tc>
        <w:tc>
          <w:tcPr>
            <w:tcW w:w="851" w:type="dxa"/>
            <w:hideMark/>
          </w:tcPr>
          <w:p w:rsidR="00B27813" w:rsidRPr="000D42D7" w:rsidRDefault="00B27813" w:rsidP="0002745D">
            <w:pPr>
              <w:pStyle w:val="afff5"/>
              <w:ind w:firstLine="0"/>
              <w:jc w:val="center"/>
            </w:pPr>
            <w:r w:rsidRPr="000D42D7">
              <w:t>50,2</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Иные межбюджетные трансферты</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r w:rsidRPr="000D42D7">
              <w:t>33,8</w:t>
            </w:r>
          </w:p>
        </w:tc>
        <w:tc>
          <w:tcPr>
            <w:tcW w:w="708" w:type="dxa"/>
            <w:hideMark/>
          </w:tcPr>
          <w:p w:rsidR="00B27813" w:rsidRPr="000D42D7" w:rsidRDefault="00B27813" w:rsidP="0002745D">
            <w:pPr>
              <w:pStyle w:val="afff5"/>
              <w:ind w:firstLine="0"/>
              <w:jc w:val="center"/>
            </w:pPr>
            <w:r w:rsidRPr="000D42D7">
              <w:t>773,5</w:t>
            </w:r>
          </w:p>
        </w:tc>
        <w:tc>
          <w:tcPr>
            <w:tcW w:w="709" w:type="dxa"/>
            <w:hideMark/>
          </w:tcPr>
          <w:p w:rsidR="00B27813" w:rsidRPr="000D42D7" w:rsidRDefault="00B27813" w:rsidP="0002745D">
            <w:pPr>
              <w:pStyle w:val="afff5"/>
              <w:ind w:firstLine="0"/>
              <w:jc w:val="center"/>
            </w:pPr>
            <w:r w:rsidRPr="000D42D7">
              <w:t>576,8</w:t>
            </w:r>
          </w:p>
        </w:tc>
        <w:tc>
          <w:tcPr>
            <w:tcW w:w="851" w:type="dxa"/>
            <w:hideMark/>
          </w:tcPr>
          <w:p w:rsidR="00B27813" w:rsidRPr="000D42D7" w:rsidRDefault="00B27813" w:rsidP="0002745D">
            <w:pPr>
              <w:pStyle w:val="afff5"/>
              <w:ind w:firstLine="0"/>
              <w:jc w:val="center"/>
            </w:pPr>
            <w:r w:rsidRPr="000D42D7">
              <w:t>78,2</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 xml:space="preserve">Дотации от других бюджетов бюджетной системы </w:t>
            </w:r>
            <w:r w:rsidR="0002745D" w:rsidRPr="000D42D7">
              <w:rPr>
                <w:b/>
                <w:i/>
              </w:rPr>
              <w:t>Российской</w:t>
            </w:r>
            <w:r w:rsidRPr="000D42D7">
              <w:rPr>
                <w:b/>
                <w:i/>
              </w:rPr>
              <w:t xml:space="preserve"> Федерации</w:t>
            </w:r>
          </w:p>
        </w:tc>
        <w:tc>
          <w:tcPr>
            <w:tcW w:w="709" w:type="dxa"/>
            <w:hideMark/>
          </w:tcPr>
          <w:p w:rsidR="00B27813" w:rsidRPr="000D42D7" w:rsidRDefault="00B27813" w:rsidP="0002745D">
            <w:pPr>
              <w:pStyle w:val="afff5"/>
              <w:ind w:firstLine="0"/>
              <w:jc w:val="center"/>
            </w:pPr>
            <w:r w:rsidRPr="000D42D7">
              <w:t>831,1</w:t>
            </w:r>
          </w:p>
        </w:tc>
        <w:tc>
          <w:tcPr>
            <w:tcW w:w="709" w:type="dxa"/>
            <w:hideMark/>
          </w:tcPr>
          <w:p w:rsidR="00B27813" w:rsidRPr="000D42D7" w:rsidRDefault="00B27813" w:rsidP="0002745D">
            <w:pPr>
              <w:pStyle w:val="afff5"/>
              <w:ind w:firstLine="0"/>
              <w:jc w:val="center"/>
            </w:pPr>
            <w:r w:rsidRPr="000D42D7">
              <w:t>410</w:t>
            </w: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Субвенции от других бюджетов бюджетной системы Российской Федерации</w:t>
            </w:r>
          </w:p>
        </w:tc>
        <w:tc>
          <w:tcPr>
            <w:tcW w:w="709" w:type="dxa"/>
            <w:hideMark/>
          </w:tcPr>
          <w:p w:rsidR="00B27813" w:rsidRPr="000D42D7" w:rsidRDefault="00B27813" w:rsidP="0002745D">
            <w:pPr>
              <w:pStyle w:val="afff5"/>
              <w:ind w:firstLine="0"/>
              <w:jc w:val="center"/>
            </w:pPr>
            <w:r w:rsidRPr="000D42D7">
              <w:t>60,3</w:t>
            </w:r>
          </w:p>
        </w:tc>
        <w:tc>
          <w:tcPr>
            <w:tcW w:w="709" w:type="dxa"/>
            <w:hideMark/>
          </w:tcPr>
          <w:p w:rsidR="00B27813" w:rsidRPr="000D42D7" w:rsidRDefault="00B27813" w:rsidP="0002745D">
            <w:pPr>
              <w:pStyle w:val="afff5"/>
              <w:ind w:firstLine="0"/>
              <w:jc w:val="center"/>
            </w:pPr>
            <w:r w:rsidRPr="000D42D7">
              <w:t>42</w:t>
            </w: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lastRenderedPageBreak/>
              <w:t>Субсидии от других бюджетов бюджетной системы Российской Федерации</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r w:rsidRPr="000D42D7">
              <w:t>399</w:t>
            </w: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Из общей величины доходов</w:t>
            </w:r>
            <w:r w:rsidR="003B2836">
              <w:rPr>
                <w:b/>
                <w:i/>
              </w:rPr>
              <w:t xml:space="preserve"> – </w:t>
            </w:r>
            <w:r w:rsidRPr="000D42D7">
              <w:rPr>
                <w:b/>
                <w:i/>
              </w:rPr>
              <w:t>собственные доходы</w:t>
            </w:r>
          </w:p>
        </w:tc>
        <w:tc>
          <w:tcPr>
            <w:tcW w:w="709" w:type="dxa"/>
            <w:hideMark/>
          </w:tcPr>
          <w:p w:rsidR="00B27813" w:rsidRPr="000D42D7" w:rsidRDefault="00B27813" w:rsidP="0002745D">
            <w:pPr>
              <w:pStyle w:val="afff5"/>
              <w:ind w:firstLine="0"/>
              <w:jc w:val="center"/>
            </w:pPr>
            <w:r w:rsidRPr="000D42D7">
              <w:t>83,6</w:t>
            </w:r>
          </w:p>
        </w:tc>
        <w:tc>
          <w:tcPr>
            <w:tcW w:w="709" w:type="dxa"/>
            <w:hideMark/>
          </w:tcPr>
          <w:p w:rsidR="00B27813" w:rsidRPr="000D42D7" w:rsidRDefault="00B27813" w:rsidP="0002745D">
            <w:pPr>
              <w:pStyle w:val="afff5"/>
              <w:ind w:firstLine="0"/>
              <w:jc w:val="center"/>
            </w:pPr>
            <w:r w:rsidRPr="000D42D7">
              <w:t>94</w:t>
            </w:r>
          </w:p>
        </w:tc>
        <w:tc>
          <w:tcPr>
            <w:tcW w:w="708" w:type="dxa"/>
            <w:hideMark/>
          </w:tcPr>
          <w:p w:rsidR="00B27813" w:rsidRPr="000D42D7" w:rsidRDefault="00B27813" w:rsidP="0002745D">
            <w:pPr>
              <w:pStyle w:val="afff5"/>
              <w:ind w:firstLine="0"/>
              <w:jc w:val="center"/>
            </w:pPr>
            <w:r w:rsidRPr="000D42D7">
              <w:t>1253</w:t>
            </w:r>
          </w:p>
        </w:tc>
        <w:tc>
          <w:tcPr>
            <w:tcW w:w="709" w:type="dxa"/>
            <w:hideMark/>
          </w:tcPr>
          <w:p w:rsidR="00B27813" w:rsidRPr="000D42D7" w:rsidRDefault="00B27813" w:rsidP="0002745D">
            <w:pPr>
              <w:pStyle w:val="afff5"/>
              <w:ind w:firstLine="0"/>
              <w:jc w:val="center"/>
            </w:pPr>
            <w:r w:rsidRPr="000D42D7">
              <w:t>816,3</w:t>
            </w:r>
          </w:p>
        </w:tc>
        <w:tc>
          <w:tcPr>
            <w:tcW w:w="709" w:type="dxa"/>
            <w:hideMark/>
          </w:tcPr>
          <w:p w:rsidR="00B27813" w:rsidRPr="000D42D7" w:rsidRDefault="00B27813" w:rsidP="0002745D">
            <w:pPr>
              <w:pStyle w:val="afff5"/>
              <w:ind w:firstLine="0"/>
              <w:jc w:val="center"/>
            </w:pPr>
            <w:r w:rsidRPr="000D42D7">
              <w:t>738,9</w:t>
            </w:r>
          </w:p>
        </w:tc>
        <w:tc>
          <w:tcPr>
            <w:tcW w:w="709" w:type="dxa"/>
            <w:hideMark/>
          </w:tcPr>
          <w:p w:rsidR="00B27813" w:rsidRPr="000D42D7" w:rsidRDefault="00B27813" w:rsidP="0002745D">
            <w:pPr>
              <w:pStyle w:val="afff5"/>
              <w:ind w:firstLine="0"/>
              <w:jc w:val="center"/>
            </w:pPr>
            <w:r w:rsidRPr="000D42D7">
              <w:t>1758,5</w:t>
            </w:r>
          </w:p>
        </w:tc>
        <w:tc>
          <w:tcPr>
            <w:tcW w:w="708" w:type="dxa"/>
            <w:hideMark/>
          </w:tcPr>
          <w:p w:rsidR="00B27813" w:rsidRPr="000D42D7" w:rsidRDefault="00B27813" w:rsidP="0002745D">
            <w:pPr>
              <w:pStyle w:val="afff5"/>
              <w:ind w:firstLine="0"/>
              <w:jc w:val="center"/>
            </w:pPr>
            <w:r w:rsidRPr="000D42D7">
              <w:t>2680,3</w:t>
            </w:r>
          </w:p>
        </w:tc>
        <w:tc>
          <w:tcPr>
            <w:tcW w:w="709" w:type="dxa"/>
            <w:hideMark/>
          </w:tcPr>
          <w:p w:rsidR="00B27813" w:rsidRPr="000D42D7" w:rsidRDefault="00B27813" w:rsidP="0002745D">
            <w:pPr>
              <w:pStyle w:val="afff5"/>
              <w:ind w:firstLine="0"/>
              <w:jc w:val="center"/>
            </w:pPr>
            <w:r w:rsidRPr="000D42D7">
              <w:t>2891,5</w:t>
            </w:r>
          </w:p>
        </w:tc>
        <w:tc>
          <w:tcPr>
            <w:tcW w:w="851" w:type="dxa"/>
            <w:hideMark/>
          </w:tcPr>
          <w:p w:rsidR="00B27813" w:rsidRPr="000D42D7" w:rsidRDefault="00B27813" w:rsidP="0002745D">
            <w:pPr>
              <w:pStyle w:val="afff5"/>
              <w:ind w:firstLine="0"/>
              <w:jc w:val="center"/>
            </w:pPr>
            <w:r w:rsidRPr="000D42D7">
              <w:t>2316,5</w:t>
            </w:r>
          </w:p>
        </w:tc>
      </w:tr>
      <w:tr w:rsidR="00B27813" w:rsidRPr="000D42D7" w:rsidTr="0002745D">
        <w:trPr>
          <w:cantSplit/>
          <w:jc w:val="center"/>
        </w:trPr>
        <w:tc>
          <w:tcPr>
            <w:tcW w:w="2803" w:type="dxa"/>
            <w:shd w:val="clear" w:color="auto" w:fill="F2F2F2" w:themeFill="background1" w:themeFillShade="F2"/>
            <w:vAlign w:val="center"/>
            <w:hideMark/>
          </w:tcPr>
          <w:p w:rsidR="00B27813" w:rsidRPr="000D42D7" w:rsidRDefault="00B27813" w:rsidP="0002745D">
            <w:pPr>
              <w:pStyle w:val="afff5"/>
              <w:ind w:firstLine="0"/>
              <w:jc w:val="left"/>
              <w:rPr>
                <w:b/>
                <w:i/>
              </w:rPr>
            </w:pPr>
            <w:r w:rsidRPr="000D42D7">
              <w:rPr>
                <w:b/>
                <w:i/>
              </w:rPr>
              <w:t>Расходы местного бюджета</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p>
        </w:tc>
      </w:tr>
      <w:tr w:rsidR="00B27813" w:rsidRPr="000D42D7" w:rsidTr="0002745D">
        <w:trPr>
          <w:cantSplit/>
          <w:jc w:val="center"/>
        </w:trPr>
        <w:tc>
          <w:tcPr>
            <w:tcW w:w="2803" w:type="dxa"/>
            <w:shd w:val="clear" w:color="auto" w:fill="D9D9D9" w:themeFill="background1" w:themeFillShade="D9"/>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Всего</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965,4</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937,9</w:t>
            </w:r>
          </w:p>
        </w:tc>
        <w:tc>
          <w:tcPr>
            <w:tcW w:w="708"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1179,5</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955,4</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824,4</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1763,5</w:t>
            </w:r>
          </w:p>
        </w:tc>
        <w:tc>
          <w:tcPr>
            <w:tcW w:w="708"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2747,8</w:t>
            </w:r>
          </w:p>
        </w:tc>
        <w:tc>
          <w:tcPr>
            <w:tcW w:w="709"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2850,5</w:t>
            </w:r>
          </w:p>
        </w:tc>
        <w:tc>
          <w:tcPr>
            <w:tcW w:w="851"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2452,7</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Общегосударственные вопросы</w:t>
            </w:r>
          </w:p>
        </w:tc>
        <w:tc>
          <w:tcPr>
            <w:tcW w:w="709" w:type="dxa"/>
            <w:hideMark/>
          </w:tcPr>
          <w:p w:rsidR="00B27813" w:rsidRPr="000D42D7" w:rsidRDefault="00B27813" w:rsidP="0002745D">
            <w:pPr>
              <w:pStyle w:val="afff5"/>
              <w:ind w:firstLine="0"/>
              <w:jc w:val="center"/>
            </w:pPr>
            <w:r w:rsidRPr="000D42D7">
              <w:t>410,2</w:t>
            </w:r>
          </w:p>
        </w:tc>
        <w:tc>
          <w:tcPr>
            <w:tcW w:w="709" w:type="dxa"/>
            <w:hideMark/>
          </w:tcPr>
          <w:p w:rsidR="00B27813" w:rsidRPr="000D42D7" w:rsidRDefault="00B27813" w:rsidP="0002745D">
            <w:pPr>
              <w:pStyle w:val="afff5"/>
              <w:ind w:firstLine="0"/>
              <w:jc w:val="center"/>
            </w:pPr>
            <w:r w:rsidRPr="000D42D7">
              <w:t>430</w:t>
            </w:r>
          </w:p>
        </w:tc>
        <w:tc>
          <w:tcPr>
            <w:tcW w:w="708" w:type="dxa"/>
            <w:hideMark/>
          </w:tcPr>
          <w:p w:rsidR="00B27813" w:rsidRPr="000D42D7" w:rsidRDefault="00B27813" w:rsidP="0002745D">
            <w:pPr>
              <w:pStyle w:val="afff5"/>
              <w:ind w:firstLine="0"/>
              <w:jc w:val="center"/>
            </w:pPr>
            <w:r w:rsidRPr="000D42D7">
              <w:t>643,7</w:t>
            </w:r>
          </w:p>
        </w:tc>
        <w:tc>
          <w:tcPr>
            <w:tcW w:w="709" w:type="dxa"/>
            <w:hideMark/>
          </w:tcPr>
          <w:p w:rsidR="00B27813" w:rsidRPr="000D42D7" w:rsidRDefault="00B27813" w:rsidP="0002745D">
            <w:pPr>
              <w:pStyle w:val="afff5"/>
              <w:ind w:firstLine="0"/>
              <w:jc w:val="center"/>
            </w:pPr>
            <w:r w:rsidRPr="000D42D7">
              <w:t>651,8</w:t>
            </w:r>
          </w:p>
        </w:tc>
        <w:tc>
          <w:tcPr>
            <w:tcW w:w="709" w:type="dxa"/>
            <w:hideMark/>
          </w:tcPr>
          <w:p w:rsidR="00B27813" w:rsidRPr="000D42D7" w:rsidRDefault="00B27813" w:rsidP="0002745D">
            <w:pPr>
              <w:pStyle w:val="afff5"/>
              <w:ind w:firstLine="0"/>
              <w:jc w:val="center"/>
            </w:pPr>
            <w:r w:rsidRPr="000D42D7">
              <w:t>650,8</w:t>
            </w:r>
          </w:p>
        </w:tc>
        <w:tc>
          <w:tcPr>
            <w:tcW w:w="709" w:type="dxa"/>
            <w:hideMark/>
          </w:tcPr>
          <w:p w:rsidR="00B27813" w:rsidRPr="000D42D7" w:rsidRDefault="00B27813" w:rsidP="0002745D">
            <w:pPr>
              <w:pStyle w:val="afff5"/>
              <w:ind w:firstLine="0"/>
              <w:jc w:val="center"/>
            </w:pPr>
            <w:r w:rsidRPr="000D42D7">
              <w:t>720,4</w:t>
            </w:r>
          </w:p>
        </w:tc>
        <w:tc>
          <w:tcPr>
            <w:tcW w:w="708" w:type="dxa"/>
            <w:hideMark/>
          </w:tcPr>
          <w:p w:rsidR="00B27813" w:rsidRPr="000D42D7" w:rsidRDefault="00B27813" w:rsidP="0002745D">
            <w:pPr>
              <w:pStyle w:val="afff5"/>
              <w:ind w:firstLine="0"/>
              <w:jc w:val="center"/>
            </w:pPr>
            <w:r w:rsidRPr="000D42D7">
              <w:t>790,5</w:t>
            </w:r>
          </w:p>
        </w:tc>
        <w:tc>
          <w:tcPr>
            <w:tcW w:w="709" w:type="dxa"/>
            <w:hideMark/>
          </w:tcPr>
          <w:p w:rsidR="00B27813" w:rsidRPr="000D42D7" w:rsidRDefault="00B27813" w:rsidP="0002745D">
            <w:pPr>
              <w:pStyle w:val="afff5"/>
              <w:ind w:firstLine="0"/>
              <w:jc w:val="center"/>
            </w:pPr>
            <w:r w:rsidRPr="000D42D7">
              <w:t>971</w:t>
            </w:r>
          </w:p>
        </w:tc>
        <w:tc>
          <w:tcPr>
            <w:tcW w:w="851" w:type="dxa"/>
            <w:hideMark/>
          </w:tcPr>
          <w:p w:rsidR="00B27813" w:rsidRPr="000D42D7" w:rsidRDefault="00B27813" w:rsidP="0002745D">
            <w:pPr>
              <w:pStyle w:val="afff5"/>
              <w:ind w:firstLine="0"/>
              <w:jc w:val="center"/>
            </w:pPr>
            <w:r w:rsidRPr="000D42D7">
              <w:t>1100,8</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Расходы на содержание работников органов местного самоуправления</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r w:rsidRPr="000D42D7">
              <w:t>583,8</w:t>
            </w:r>
          </w:p>
        </w:tc>
        <w:tc>
          <w:tcPr>
            <w:tcW w:w="709" w:type="dxa"/>
            <w:hideMark/>
          </w:tcPr>
          <w:p w:rsidR="00B27813" w:rsidRPr="000D42D7" w:rsidRDefault="00B27813" w:rsidP="0002745D">
            <w:pPr>
              <w:pStyle w:val="afff5"/>
              <w:ind w:firstLine="0"/>
              <w:jc w:val="center"/>
            </w:pPr>
            <w:r w:rsidRPr="000D42D7">
              <w:t>579,3</w:t>
            </w:r>
          </w:p>
        </w:tc>
        <w:tc>
          <w:tcPr>
            <w:tcW w:w="709" w:type="dxa"/>
            <w:hideMark/>
          </w:tcPr>
          <w:p w:rsidR="00B27813" w:rsidRPr="000D42D7" w:rsidRDefault="00B27813" w:rsidP="0002745D">
            <w:pPr>
              <w:pStyle w:val="afff5"/>
              <w:ind w:firstLine="0"/>
              <w:jc w:val="center"/>
            </w:pPr>
            <w:r w:rsidRPr="000D42D7">
              <w:t>589,9</w:t>
            </w:r>
          </w:p>
        </w:tc>
        <w:tc>
          <w:tcPr>
            <w:tcW w:w="709" w:type="dxa"/>
            <w:hideMark/>
          </w:tcPr>
          <w:p w:rsidR="00B27813" w:rsidRPr="000D42D7" w:rsidRDefault="00B27813" w:rsidP="0002745D">
            <w:pPr>
              <w:pStyle w:val="afff5"/>
              <w:ind w:firstLine="0"/>
              <w:jc w:val="center"/>
            </w:pPr>
            <w:r w:rsidRPr="000D42D7">
              <w:t>688,5</w:t>
            </w:r>
          </w:p>
        </w:tc>
        <w:tc>
          <w:tcPr>
            <w:tcW w:w="708" w:type="dxa"/>
            <w:hideMark/>
          </w:tcPr>
          <w:p w:rsidR="00B27813" w:rsidRPr="000D42D7" w:rsidRDefault="00B27813" w:rsidP="0002745D">
            <w:pPr>
              <w:pStyle w:val="afff5"/>
              <w:ind w:firstLine="0"/>
              <w:jc w:val="center"/>
            </w:pPr>
            <w:r w:rsidRPr="000D42D7">
              <w:t>719,7</w:t>
            </w: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hideMark/>
          </w:tcPr>
          <w:p w:rsidR="00B27813" w:rsidRPr="000D42D7" w:rsidRDefault="00B27813" w:rsidP="0002745D">
            <w:pPr>
              <w:pStyle w:val="afff5"/>
              <w:ind w:firstLine="0"/>
              <w:jc w:val="center"/>
            </w:pPr>
            <w:r w:rsidRPr="000D42D7">
              <w:t>267,5</w:t>
            </w:r>
          </w:p>
        </w:tc>
        <w:tc>
          <w:tcPr>
            <w:tcW w:w="709" w:type="dxa"/>
            <w:hideMark/>
          </w:tcPr>
          <w:p w:rsidR="00B27813" w:rsidRPr="000D42D7" w:rsidRDefault="00B27813" w:rsidP="0002745D">
            <w:pPr>
              <w:pStyle w:val="afff5"/>
              <w:ind w:firstLine="0"/>
              <w:jc w:val="center"/>
            </w:pPr>
            <w:r w:rsidRPr="000D42D7">
              <w:t>293</w:t>
            </w: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Национальная безопасность и правоохранительная деятельность</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r w:rsidRPr="000D42D7">
              <w:t>15</w:t>
            </w:r>
          </w:p>
        </w:tc>
        <w:tc>
          <w:tcPr>
            <w:tcW w:w="708" w:type="dxa"/>
            <w:hideMark/>
          </w:tcPr>
          <w:p w:rsidR="00B27813" w:rsidRPr="000D42D7" w:rsidRDefault="00B27813" w:rsidP="0002745D">
            <w:pPr>
              <w:pStyle w:val="afff5"/>
              <w:ind w:firstLine="0"/>
              <w:jc w:val="center"/>
            </w:pPr>
            <w:r w:rsidRPr="000D42D7">
              <w:t>19,9</w:t>
            </w:r>
          </w:p>
        </w:tc>
        <w:tc>
          <w:tcPr>
            <w:tcW w:w="709" w:type="dxa"/>
            <w:hideMark/>
          </w:tcPr>
          <w:p w:rsidR="00B27813" w:rsidRPr="000D42D7" w:rsidRDefault="00B27813" w:rsidP="0002745D">
            <w:pPr>
              <w:pStyle w:val="afff5"/>
              <w:ind w:firstLine="0"/>
              <w:jc w:val="center"/>
            </w:pPr>
            <w:r w:rsidRPr="000D42D7">
              <w:t>11,8</w:t>
            </w:r>
          </w:p>
        </w:tc>
        <w:tc>
          <w:tcPr>
            <w:tcW w:w="709" w:type="dxa"/>
            <w:hideMark/>
          </w:tcPr>
          <w:p w:rsidR="00B27813" w:rsidRPr="000D42D7" w:rsidRDefault="00B27813" w:rsidP="0002745D">
            <w:pPr>
              <w:pStyle w:val="afff5"/>
              <w:ind w:firstLine="0"/>
              <w:jc w:val="center"/>
            </w:pPr>
            <w:r w:rsidRPr="000D42D7">
              <w:t>2</w:t>
            </w:r>
          </w:p>
        </w:tc>
        <w:tc>
          <w:tcPr>
            <w:tcW w:w="709" w:type="dxa"/>
            <w:hideMark/>
          </w:tcPr>
          <w:p w:rsidR="00B27813" w:rsidRPr="000D42D7" w:rsidRDefault="00B27813" w:rsidP="0002745D">
            <w:pPr>
              <w:pStyle w:val="afff5"/>
              <w:ind w:firstLine="0"/>
              <w:jc w:val="center"/>
            </w:pPr>
            <w:r w:rsidRPr="000D42D7">
              <w:t>65,8</w:t>
            </w:r>
          </w:p>
        </w:tc>
        <w:tc>
          <w:tcPr>
            <w:tcW w:w="708" w:type="dxa"/>
            <w:hideMark/>
          </w:tcPr>
          <w:p w:rsidR="00B27813" w:rsidRPr="000D42D7" w:rsidRDefault="00B27813" w:rsidP="0002745D">
            <w:pPr>
              <w:pStyle w:val="afff5"/>
              <w:ind w:firstLine="0"/>
              <w:jc w:val="center"/>
            </w:pPr>
            <w:r w:rsidRPr="000D42D7">
              <w:t>757,2</w:t>
            </w:r>
          </w:p>
        </w:tc>
        <w:tc>
          <w:tcPr>
            <w:tcW w:w="709" w:type="dxa"/>
            <w:hideMark/>
          </w:tcPr>
          <w:p w:rsidR="00B27813" w:rsidRPr="000D42D7" w:rsidRDefault="00B27813" w:rsidP="0002745D">
            <w:pPr>
              <w:pStyle w:val="afff5"/>
              <w:ind w:firstLine="0"/>
              <w:jc w:val="center"/>
            </w:pPr>
            <w:r w:rsidRPr="000D42D7">
              <w:t>749,1</w:t>
            </w:r>
          </w:p>
        </w:tc>
        <w:tc>
          <w:tcPr>
            <w:tcW w:w="851" w:type="dxa"/>
            <w:hideMark/>
          </w:tcPr>
          <w:p w:rsidR="00B27813" w:rsidRPr="000D42D7" w:rsidRDefault="00B27813" w:rsidP="0002745D">
            <w:pPr>
              <w:pStyle w:val="afff5"/>
              <w:ind w:firstLine="0"/>
              <w:jc w:val="center"/>
            </w:pPr>
            <w:r w:rsidRPr="000D42D7">
              <w:t>809,4</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Национальная экономика</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r w:rsidRPr="000D42D7">
              <w:t>105,3</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r w:rsidRPr="000D42D7">
              <w:t>34,3</w:t>
            </w:r>
          </w:p>
        </w:tc>
        <w:tc>
          <w:tcPr>
            <w:tcW w:w="709" w:type="dxa"/>
            <w:hideMark/>
          </w:tcPr>
          <w:p w:rsidR="00B27813" w:rsidRPr="000D42D7" w:rsidRDefault="00B27813" w:rsidP="0002745D">
            <w:pPr>
              <w:pStyle w:val="afff5"/>
              <w:ind w:firstLine="0"/>
              <w:jc w:val="center"/>
            </w:pPr>
            <w:r w:rsidRPr="000D42D7">
              <w:t>85,9</w:t>
            </w:r>
          </w:p>
        </w:tc>
        <w:tc>
          <w:tcPr>
            <w:tcW w:w="851" w:type="dxa"/>
            <w:hideMark/>
          </w:tcPr>
          <w:p w:rsidR="00B27813" w:rsidRPr="000D42D7" w:rsidRDefault="00B27813" w:rsidP="0002745D">
            <w:pPr>
              <w:pStyle w:val="afff5"/>
              <w:ind w:firstLine="0"/>
              <w:jc w:val="center"/>
            </w:pPr>
            <w:r w:rsidRPr="000D42D7">
              <w:t>200,1</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Дорожное хозяйство (дорожные фонды)</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r w:rsidRPr="000D42D7">
              <w:t>34,3</w:t>
            </w:r>
          </w:p>
        </w:tc>
        <w:tc>
          <w:tcPr>
            <w:tcW w:w="709" w:type="dxa"/>
            <w:hideMark/>
          </w:tcPr>
          <w:p w:rsidR="00B27813" w:rsidRPr="000D42D7" w:rsidRDefault="00B27813" w:rsidP="0002745D">
            <w:pPr>
              <w:pStyle w:val="afff5"/>
              <w:ind w:firstLine="0"/>
              <w:jc w:val="center"/>
            </w:pPr>
            <w:r w:rsidRPr="000D42D7">
              <w:t>81,9</w:t>
            </w:r>
          </w:p>
        </w:tc>
        <w:tc>
          <w:tcPr>
            <w:tcW w:w="851" w:type="dxa"/>
            <w:hideMark/>
          </w:tcPr>
          <w:p w:rsidR="00B27813" w:rsidRPr="000D42D7" w:rsidRDefault="00B27813" w:rsidP="0002745D">
            <w:pPr>
              <w:pStyle w:val="afff5"/>
              <w:ind w:firstLine="0"/>
              <w:jc w:val="center"/>
            </w:pPr>
            <w:r w:rsidRPr="000D42D7">
              <w:t>200,1</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Другие вопросы в области национальной экономики</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r w:rsidRPr="000D42D7">
              <w:t>105,3</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r w:rsidRPr="000D42D7">
              <w:t>3,9</w:t>
            </w:r>
          </w:p>
        </w:tc>
        <w:tc>
          <w:tcPr>
            <w:tcW w:w="851" w:type="dxa"/>
            <w:hideMark/>
          </w:tcPr>
          <w:p w:rsidR="00B27813" w:rsidRPr="000D42D7" w:rsidRDefault="00B27813" w:rsidP="0002745D">
            <w:pPr>
              <w:pStyle w:val="afff5"/>
              <w:ind w:firstLine="0"/>
              <w:jc w:val="center"/>
            </w:pP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Жилищно-коммунальное хозяйство</w:t>
            </w:r>
          </w:p>
        </w:tc>
        <w:tc>
          <w:tcPr>
            <w:tcW w:w="709" w:type="dxa"/>
            <w:hideMark/>
          </w:tcPr>
          <w:p w:rsidR="00B27813" w:rsidRPr="000D42D7" w:rsidRDefault="00B27813" w:rsidP="0002745D">
            <w:pPr>
              <w:pStyle w:val="afff5"/>
              <w:ind w:firstLine="0"/>
              <w:jc w:val="center"/>
            </w:pPr>
            <w:r w:rsidRPr="000D42D7">
              <w:t>16</w:t>
            </w:r>
          </w:p>
        </w:tc>
        <w:tc>
          <w:tcPr>
            <w:tcW w:w="709" w:type="dxa"/>
            <w:hideMark/>
          </w:tcPr>
          <w:p w:rsidR="00B27813" w:rsidRPr="000D42D7" w:rsidRDefault="00B27813" w:rsidP="0002745D">
            <w:pPr>
              <w:pStyle w:val="afff5"/>
              <w:ind w:firstLine="0"/>
              <w:jc w:val="center"/>
            </w:pPr>
            <w:r w:rsidRPr="000D42D7">
              <w:t>437</w:t>
            </w:r>
          </w:p>
        </w:tc>
        <w:tc>
          <w:tcPr>
            <w:tcW w:w="708" w:type="dxa"/>
            <w:hideMark/>
          </w:tcPr>
          <w:p w:rsidR="00B27813" w:rsidRPr="000D42D7" w:rsidRDefault="00B27813" w:rsidP="0002745D">
            <w:pPr>
              <w:pStyle w:val="afff5"/>
              <w:ind w:firstLine="0"/>
              <w:jc w:val="center"/>
            </w:pPr>
            <w:r w:rsidRPr="000D42D7">
              <w:t>351,9</w:t>
            </w:r>
          </w:p>
        </w:tc>
        <w:tc>
          <w:tcPr>
            <w:tcW w:w="709" w:type="dxa"/>
            <w:hideMark/>
          </w:tcPr>
          <w:p w:rsidR="00B27813" w:rsidRPr="000D42D7" w:rsidRDefault="00B27813" w:rsidP="0002745D">
            <w:pPr>
              <w:pStyle w:val="afff5"/>
              <w:ind w:firstLine="0"/>
              <w:jc w:val="center"/>
            </w:pPr>
            <w:r w:rsidRPr="000D42D7">
              <w:t>240</w:t>
            </w:r>
          </w:p>
        </w:tc>
        <w:tc>
          <w:tcPr>
            <w:tcW w:w="709" w:type="dxa"/>
            <w:hideMark/>
          </w:tcPr>
          <w:p w:rsidR="00B27813" w:rsidRPr="000D42D7" w:rsidRDefault="00B27813" w:rsidP="0002745D">
            <w:pPr>
              <w:pStyle w:val="afff5"/>
              <w:ind w:firstLine="0"/>
              <w:jc w:val="center"/>
            </w:pPr>
            <w:r w:rsidRPr="000D42D7">
              <w:t>124,6</w:t>
            </w:r>
          </w:p>
        </w:tc>
        <w:tc>
          <w:tcPr>
            <w:tcW w:w="709" w:type="dxa"/>
            <w:hideMark/>
          </w:tcPr>
          <w:p w:rsidR="00B27813" w:rsidRPr="000D42D7" w:rsidRDefault="00B27813" w:rsidP="0002745D">
            <w:pPr>
              <w:pStyle w:val="afff5"/>
              <w:ind w:firstLine="0"/>
              <w:jc w:val="center"/>
            </w:pPr>
            <w:r w:rsidRPr="000D42D7">
              <w:t>893,2</w:t>
            </w:r>
          </w:p>
        </w:tc>
        <w:tc>
          <w:tcPr>
            <w:tcW w:w="708" w:type="dxa"/>
            <w:hideMark/>
          </w:tcPr>
          <w:p w:rsidR="00B27813" w:rsidRPr="000D42D7" w:rsidRDefault="00B27813" w:rsidP="0002745D">
            <w:pPr>
              <w:pStyle w:val="afff5"/>
              <w:ind w:firstLine="0"/>
              <w:jc w:val="center"/>
            </w:pPr>
            <w:r w:rsidRPr="000D42D7">
              <w:t>1011,8</w:t>
            </w:r>
          </w:p>
        </w:tc>
        <w:tc>
          <w:tcPr>
            <w:tcW w:w="709" w:type="dxa"/>
            <w:hideMark/>
          </w:tcPr>
          <w:p w:rsidR="00B27813" w:rsidRPr="000D42D7" w:rsidRDefault="00B27813" w:rsidP="0002745D">
            <w:pPr>
              <w:pStyle w:val="afff5"/>
              <w:ind w:firstLine="0"/>
              <w:jc w:val="center"/>
            </w:pPr>
            <w:r w:rsidRPr="000D42D7">
              <w:t>925,9</w:t>
            </w:r>
          </w:p>
        </w:tc>
        <w:tc>
          <w:tcPr>
            <w:tcW w:w="851" w:type="dxa"/>
            <w:hideMark/>
          </w:tcPr>
          <w:p w:rsidR="00B27813" w:rsidRPr="000D42D7" w:rsidRDefault="00B27813" w:rsidP="0002745D">
            <w:pPr>
              <w:pStyle w:val="afff5"/>
              <w:ind w:firstLine="0"/>
              <w:jc w:val="center"/>
            </w:pPr>
            <w:r w:rsidRPr="000D42D7">
              <w:t>232,5</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Охрана окружающей среды</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r w:rsidRPr="000D42D7">
              <w:t>23,6</w:t>
            </w:r>
          </w:p>
        </w:tc>
        <w:tc>
          <w:tcPr>
            <w:tcW w:w="709" w:type="dxa"/>
            <w:hideMark/>
          </w:tcPr>
          <w:p w:rsidR="00B27813" w:rsidRPr="000D42D7" w:rsidRDefault="00B27813" w:rsidP="0002745D">
            <w:pPr>
              <w:pStyle w:val="afff5"/>
              <w:ind w:firstLine="0"/>
              <w:jc w:val="center"/>
            </w:pPr>
            <w:r w:rsidRPr="000D42D7">
              <w:t>2,4</w:t>
            </w:r>
          </w:p>
        </w:tc>
        <w:tc>
          <w:tcPr>
            <w:tcW w:w="851" w:type="dxa"/>
            <w:hideMark/>
          </w:tcPr>
          <w:p w:rsidR="00B27813" w:rsidRPr="000D42D7" w:rsidRDefault="00B27813" w:rsidP="0002745D">
            <w:pPr>
              <w:pStyle w:val="afff5"/>
              <w:ind w:firstLine="0"/>
              <w:jc w:val="center"/>
            </w:pPr>
            <w:r w:rsidRPr="000D42D7">
              <w:t>0,2</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Культура, кинематография</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r w:rsidRPr="000D42D7">
              <w:t>20</w:t>
            </w:r>
          </w:p>
        </w:tc>
        <w:tc>
          <w:tcPr>
            <w:tcW w:w="851" w:type="dxa"/>
            <w:hideMark/>
          </w:tcPr>
          <w:p w:rsidR="00B27813" w:rsidRPr="000D42D7" w:rsidRDefault="00B27813" w:rsidP="0002745D">
            <w:pPr>
              <w:pStyle w:val="afff5"/>
              <w:ind w:firstLine="0"/>
              <w:jc w:val="center"/>
            </w:pP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Социальная политика</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r w:rsidRPr="000D42D7">
              <w:t>3,6</w:t>
            </w:r>
          </w:p>
        </w:tc>
        <w:tc>
          <w:tcPr>
            <w:tcW w:w="709" w:type="dxa"/>
            <w:hideMark/>
          </w:tcPr>
          <w:p w:rsidR="00B27813" w:rsidRPr="000D42D7" w:rsidRDefault="00B27813" w:rsidP="0002745D">
            <w:pPr>
              <w:pStyle w:val="afff5"/>
              <w:ind w:firstLine="0"/>
              <w:jc w:val="center"/>
            </w:pPr>
            <w:r w:rsidRPr="000D42D7">
              <w:t>37,4</w:t>
            </w:r>
          </w:p>
        </w:tc>
        <w:tc>
          <w:tcPr>
            <w:tcW w:w="708" w:type="dxa"/>
            <w:hideMark/>
          </w:tcPr>
          <w:p w:rsidR="00B27813" w:rsidRPr="000D42D7" w:rsidRDefault="00B27813" w:rsidP="0002745D">
            <w:pPr>
              <w:pStyle w:val="afff5"/>
              <w:ind w:firstLine="0"/>
              <w:jc w:val="center"/>
            </w:pPr>
            <w:r w:rsidRPr="000D42D7">
              <w:t>81,5</w:t>
            </w:r>
          </w:p>
        </w:tc>
        <w:tc>
          <w:tcPr>
            <w:tcW w:w="709" w:type="dxa"/>
            <w:hideMark/>
          </w:tcPr>
          <w:p w:rsidR="00B27813" w:rsidRPr="000D42D7" w:rsidRDefault="00B27813" w:rsidP="0002745D">
            <w:pPr>
              <w:pStyle w:val="afff5"/>
              <w:ind w:firstLine="0"/>
              <w:jc w:val="center"/>
            </w:pPr>
            <w:r w:rsidRPr="000D42D7">
              <w:t>44,4</w:t>
            </w:r>
          </w:p>
        </w:tc>
        <w:tc>
          <w:tcPr>
            <w:tcW w:w="851" w:type="dxa"/>
            <w:hideMark/>
          </w:tcPr>
          <w:p w:rsidR="00B27813" w:rsidRPr="000D42D7" w:rsidRDefault="00B27813" w:rsidP="0002745D">
            <w:pPr>
              <w:pStyle w:val="afff5"/>
              <w:ind w:firstLine="0"/>
              <w:jc w:val="center"/>
            </w:pPr>
            <w:r w:rsidRPr="000D42D7">
              <w:t>57,7</w:t>
            </w: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lastRenderedPageBreak/>
              <w:t>Межбюджетные трансферты</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r w:rsidRPr="000D42D7">
              <w:t>16</w:t>
            </w: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p>
        </w:tc>
      </w:tr>
      <w:tr w:rsidR="00B27813" w:rsidRPr="000D42D7" w:rsidTr="0002745D">
        <w:trPr>
          <w:cantSplit/>
          <w:jc w:val="center"/>
        </w:trPr>
        <w:tc>
          <w:tcPr>
            <w:tcW w:w="2803" w:type="dxa"/>
            <w:shd w:val="clear" w:color="auto" w:fill="F2F2F2" w:themeFill="background1" w:themeFillShade="F2"/>
            <w:tcMar>
              <w:top w:w="15" w:type="dxa"/>
              <w:left w:w="200" w:type="dxa"/>
              <w:bottom w:w="15" w:type="dxa"/>
              <w:right w:w="15" w:type="dxa"/>
            </w:tcMar>
            <w:vAlign w:val="center"/>
            <w:hideMark/>
          </w:tcPr>
          <w:p w:rsidR="00B27813" w:rsidRPr="000D42D7" w:rsidRDefault="00B27813" w:rsidP="0002745D">
            <w:pPr>
              <w:pStyle w:val="afff5"/>
              <w:ind w:firstLine="0"/>
              <w:jc w:val="left"/>
              <w:rPr>
                <w:b/>
                <w:i/>
              </w:rPr>
            </w:pPr>
            <w:r w:rsidRPr="000D42D7">
              <w:rPr>
                <w:b/>
                <w:i/>
              </w:rPr>
              <w:t>Межбюджетные трансферты, передаваемые в бюджет муниципального района</w:t>
            </w: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r w:rsidRPr="000D42D7">
              <w:t>16</w:t>
            </w: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708" w:type="dxa"/>
            <w:hideMark/>
          </w:tcPr>
          <w:p w:rsidR="00B27813" w:rsidRPr="000D42D7" w:rsidRDefault="00B27813" w:rsidP="0002745D">
            <w:pPr>
              <w:pStyle w:val="afff5"/>
              <w:ind w:firstLine="0"/>
              <w:jc w:val="center"/>
            </w:pPr>
          </w:p>
        </w:tc>
        <w:tc>
          <w:tcPr>
            <w:tcW w:w="709" w:type="dxa"/>
            <w:hideMark/>
          </w:tcPr>
          <w:p w:rsidR="00B27813" w:rsidRPr="000D42D7" w:rsidRDefault="00B27813" w:rsidP="0002745D">
            <w:pPr>
              <w:pStyle w:val="afff5"/>
              <w:ind w:firstLine="0"/>
              <w:jc w:val="center"/>
            </w:pPr>
          </w:p>
        </w:tc>
        <w:tc>
          <w:tcPr>
            <w:tcW w:w="851" w:type="dxa"/>
            <w:hideMark/>
          </w:tcPr>
          <w:p w:rsidR="00B27813" w:rsidRPr="000D42D7" w:rsidRDefault="00B27813" w:rsidP="0002745D">
            <w:pPr>
              <w:pStyle w:val="afff5"/>
              <w:ind w:firstLine="0"/>
              <w:jc w:val="center"/>
            </w:pPr>
          </w:p>
        </w:tc>
      </w:tr>
      <w:tr w:rsidR="00B27813" w:rsidRPr="000D42D7" w:rsidTr="0002745D">
        <w:trPr>
          <w:cantSplit/>
          <w:trHeight w:val="29"/>
          <w:jc w:val="center"/>
        </w:trPr>
        <w:tc>
          <w:tcPr>
            <w:tcW w:w="2803" w:type="dxa"/>
            <w:shd w:val="clear" w:color="auto" w:fill="D9D9D9" w:themeFill="background1" w:themeFillShade="D9"/>
            <w:vAlign w:val="center"/>
            <w:hideMark/>
          </w:tcPr>
          <w:p w:rsidR="00B27813" w:rsidRPr="000D42D7" w:rsidRDefault="00B27813" w:rsidP="0002745D">
            <w:pPr>
              <w:pStyle w:val="afff5"/>
              <w:ind w:firstLine="0"/>
              <w:jc w:val="left"/>
              <w:rPr>
                <w:b/>
                <w:i/>
              </w:rPr>
            </w:pPr>
            <w:r w:rsidRPr="000D42D7">
              <w:rPr>
                <w:b/>
                <w:i/>
              </w:rPr>
              <w:t>Профицит (+), дефицит (-)</w:t>
            </w:r>
          </w:p>
        </w:tc>
        <w:tc>
          <w:tcPr>
            <w:tcW w:w="709" w:type="dxa"/>
            <w:shd w:val="clear" w:color="auto" w:fill="D9D9D9" w:themeFill="background1" w:themeFillShade="D9"/>
            <w:hideMark/>
          </w:tcPr>
          <w:p w:rsidR="00B27813" w:rsidRPr="000D42D7" w:rsidRDefault="00AC4555" w:rsidP="0002745D">
            <w:pPr>
              <w:pStyle w:val="afff5"/>
              <w:ind w:firstLine="0"/>
              <w:jc w:val="center"/>
              <w:rPr>
                <w:b/>
                <w:i/>
              </w:rPr>
            </w:pPr>
            <w:r w:rsidRPr="000D42D7">
              <w:rPr>
                <w:b/>
                <w:i/>
              </w:rPr>
              <w:t>9,8</w:t>
            </w:r>
          </w:p>
        </w:tc>
        <w:tc>
          <w:tcPr>
            <w:tcW w:w="709" w:type="dxa"/>
            <w:shd w:val="clear" w:color="auto" w:fill="D9D9D9" w:themeFill="background1" w:themeFillShade="D9"/>
            <w:hideMark/>
          </w:tcPr>
          <w:p w:rsidR="00B27813" w:rsidRPr="000D42D7" w:rsidRDefault="00AC4555" w:rsidP="0002745D">
            <w:pPr>
              <w:pStyle w:val="afff5"/>
              <w:ind w:firstLine="0"/>
              <w:jc w:val="center"/>
              <w:rPr>
                <w:b/>
                <w:i/>
              </w:rPr>
            </w:pPr>
            <w:r w:rsidRPr="000D42D7">
              <w:rPr>
                <w:b/>
                <w:i/>
              </w:rPr>
              <w:t>5,1</w:t>
            </w:r>
          </w:p>
        </w:tc>
        <w:tc>
          <w:tcPr>
            <w:tcW w:w="708" w:type="dxa"/>
            <w:shd w:val="clear" w:color="auto" w:fill="D9D9D9" w:themeFill="background1" w:themeFillShade="D9"/>
            <w:hideMark/>
          </w:tcPr>
          <w:p w:rsidR="00B27813" w:rsidRPr="000D42D7" w:rsidRDefault="00AC4555" w:rsidP="0002745D">
            <w:pPr>
              <w:pStyle w:val="afff5"/>
              <w:ind w:firstLine="0"/>
              <w:jc w:val="center"/>
              <w:rPr>
                <w:b/>
                <w:i/>
              </w:rPr>
            </w:pPr>
            <w:r w:rsidRPr="000D42D7">
              <w:rPr>
                <w:b/>
                <w:i/>
              </w:rPr>
              <w:t>132,2</w:t>
            </w:r>
          </w:p>
        </w:tc>
        <w:tc>
          <w:tcPr>
            <w:tcW w:w="709" w:type="dxa"/>
            <w:shd w:val="clear" w:color="auto" w:fill="D9D9D9" w:themeFill="background1" w:themeFillShade="D9"/>
            <w:hideMark/>
          </w:tcPr>
          <w:p w:rsidR="00B27813" w:rsidRPr="000D42D7" w:rsidRDefault="00AC4555" w:rsidP="0002745D">
            <w:pPr>
              <w:pStyle w:val="afff5"/>
              <w:ind w:firstLine="0"/>
              <w:jc w:val="center"/>
              <w:rPr>
                <w:b/>
                <w:i/>
              </w:rPr>
            </w:pPr>
            <w:r w:rsidRPr="000D42D7">
              <w:rPr>
                <w:b/>
                <w:i/>
              </w:rPr>
              <w:t>-</w:t>
            </w:r>
            <w:r w:rsidR="00B27813" w:rsidRPr="000D42D7">
              <w:rPr>
                <w:b/>
                <w:i/>
              </w:rPr>
              <w:t>86,7</w:t>
            </w:r>
          </w:p>
        </w:tc>
        <w:tc>
          <w:tcPr>
            <w:tcW w:w="709" w:type="dxa"/>
            <w:shd w:val="clear" w:color="auto" w:fill="D9D9D9" w:themeFill="background1" w:themeFillShade="D9"/>
            <w:hideMark/>
          </w:tcPr>
          <w:p w:rsidR="00B27813" w:rsidRPr="000D42D7" w:rsidRDefault="00AC4555" w:rsidP="0002745D">
            <w:pPr>
              <w:pStyle w:val="afff5"/>
              <w:ind w:firstLine="0"/>
              <w:jc w:val="center"/>
              <w:rPr>
                <w:b/>
                <w:i/>
              </w:rPr>
            </w:pPr>
            <w:r w:rsidRPr="000D42D7">
              <w:rPr>
                <w:b/>
                <w:i/>
              </w:rPr>
              <w:t>-</w:t>
            </w:r>
            <w:r w:rsidR="00B27813" w:rsidRPr="000D42D7">
              <w:rPr>
                <w:b/>
                <w:i/>
              </w:rPr>
              <w:t>41,2</w:t>
            </w:r>
          </w:p>
        </w:tc>
        <w:tc>
          <w:tcPr>
            <w:tcW w:w="709" w:type="dxa"/>
            <w:shd w:val="clear" w:color="auto" w:fill="D9D9D9" w:themeFill="background1" w:themeFillShade="D9"/>
            <w:hideMark/>
          </w:tcPr>
          <w:p w:rsidR="00B27813" w:rsidRPr="000D42D7" w:rsidRDefault="00AC4555" w:rsidP="0002745D">
            <w:pPr>
              <w:pStyle w:val="afff5"/>
              <w:ind w:firstLine="0"/>
              <w:jc w:val="center"/>
              <w:rPr>
                <w:b/>
                <w:i/>
              </w:rPr>
            </w:pPr>
            <w:r w:rsidRPr="000D42D7">
              <w:rPr>
                <w:b/>
                <w:i/>
              </w:rPr>
              <w:t>-42</w:t>
            </w:r>
            <w:r w:rsidR="00B27813" w:rsidRPr="000D42D7">
              <w:rPr>
                <w:b/>
                <w:i/>
              </w:rPr>
              <w:t>,7</w:t>
            </w:r>
          </w:p>
        </w:tc>
        <w:tc>
          <w:tcPr>
            <w:tcW w:w="708" w:type="dxa"/>
            <w:shd w:val="clear" w:color="auto" w:fill="D9D9D9" w:themeFill="background1" w:themeFillShade="D9"/>
            <w:hideMark/>
          </w:tcPr>
          <w:p w:rsidR="00B27813" w:rsidRPr="000D42D7" w:rsidRDefault="00B27813" w:rsidP="0002745D">
            <w:pPr>
              <w:pStyle w:val="afff5"/>
              <w:ind w:firstLine="0"/>
              <w:jc w:val="center"/>
              <w:rPr>
                <w:b/>
                <w:i/>
              </w:rPr>
            </w:pPr>
            <w:r w:rsidRPr="000D42D7">
              <w:rPr>
                <w:b/>
                <w:i/>
              </w:rPr>
              <w:t>-16,7</w:t>
            </w:r>
          </w:p>
        </w:tc>
        <w:tc>
          <w:tcPr>
            <w:tcW w:w="709" w:type="dxa"/>
            <w:shd w:val="clear" w:color="auto" w:fill="D9D9D9" w:themeFill="background1" w:themeFillShade="D9"/>
            <w:hideMark/>
          </w:tcPr>
          <w:p w:rsidR="00B27813" w:rsidRPr="000D42D7" w:rsidRDefault="00AC4555" w:rsidP="0002745D">
            <w:pPr>
              <w:pStyle w:val="afff5"/>
              <w:ind w:firstLine="0"/>
              <w:jc w:val="center"/>
              <w:rPr>
                <w:b/>
                <w:i/>
              </w:rPr>
            </w:pPr>
            <w:r w:rsidRPr="000D42D7">
              <w:rPr>
                <w:b/>
                <w:i/>
              </w:rPr>
              <w:t>9</w:t>
            </w:r>
            <w:r w:rsidR="00B27813" w:rsidRPr="000D42D7">
              <w:rPr>
                <w:b/>
                <w:i/>
              </w:rPr>
              <w:t>2,9</w:t>
            </w:r>
          </w:p>
        </w:tc>
        <w:tc>
          <w:tcPr>
            <w:tcW w:w="851" w:type="dxa"/>
            <w:shd w:val="clear" w:color="auto" w:fill="D9D9D9" w:themeFill="background1" w:themeFillShade="D9"/>
            <w:hideMark/>
          </w:tcPr>
          <w:p w:rsidR="00B27813" w:rsidRPr="000D42D7" w:rsidRDefault="00AC4555" w:rsidP="0002745D">
            <w:pPr>
              <w:pStyle w:val="afff5"/>
              <w:ind w:firstLine="0"/>
              <w:jc w:val="center"/>
              <w:rPr>
                <w:b/>
                <w:i/>
              </w:rPr>
            </w:pPr>
            <w:r w:rsidRPr="000D42D7">
              <w:rPr>
                <w:b/>
                <w:i/>
              </w:rPr>
              <w:t>-</w:t>
            </w:r>
            <w:r w:rsidR="00B27813" w:rsidRPr="000D42D7">
              <w:rPr>
                <w:b/>
                <w:i/>
              </w:rPr>
              <w:t>86</w:t>
            </w:r>
          </w:p>
        </w:tc>
      </w:tr>
    </w:tbl>
    <w:p w:rsidR="00E36411" w:rsidRPr="000D42D7" w:rsidRDefault="00B20883" w:rsidP="0002745D">
      <w:pPr>
        <w:pStyle w:val="afff5"/>
        <w:spacing w:before="120"/>
      </w:pPr>
      <w:r w:rsidRPr="000D42D7">
        <w:t xml:space="preserve">Бюджет </w:t>
      </w:r>
      <w:r w:rsidR="00A044EE">
        <w:t>МО Вихаревское сельское поселение</w:t>
      </w:r>
      <w:r w:rsidR="00BC4BBD" w:rsidRPr="000D42D7">
        <w:t xml:space="preserve"> </w:t>
      </w:r>
      <w:r w:rsidR="00E36411" w:rsidRPr="000D42D7">
        <w:t>формируется на основе поступления средств федерального, регионального и областного фондов – это основные поступления в бюджет (</w:t>
      </w:r>
      <w:r w:rsidR="00910985" w:rsidRPr="000D42D7">
        <w:t>в 2014</w:t>
      </w:r>
      <w:r w:rsidR="00E36411" w:rsidRPr="000D42D7">
        <w:t xml:space="preserve"> году – </w:t>
      </w:r>
      <w:r w:rsidR="0002745D" w:rsidRPr="000D42D7">
        <w:t>97,9</w:t>
      </w:r>
      <w:r w:rsidR="00E36411" w:rsidRPr="000D42D7">
        <w:t>% дохода бюджета). Оставшаяся часть (</w:t>
      </w:r>
      <w:r w:rsidR="0002745D" w:rsidRPr="000D42D7">
        <w:t>2,1</w:t>
      </w:r>
      <w:r w:rsidR="00E36411" w:rsidRPr="000D42D7">
        <w:t>%) – это собственные доходы.</w:t>
      </w:r>
    </w:p>
    <w:p w:rsidR="00B20883" w:rsidRPr="000D42D7" w:rsidRDefault="00B20883" w:rsidP="00E83B30">
      <w:pPr>
        <w:pStyle w:val="a0"/>
        <w:rPr>
          <w:lang w:val="ru-RU"/>
        </w:rPr>
      </w:pPr>
      <w:r w:rsidRPr="000D42D7">
        <w:rPr>
          <w:lang w:val="ru-RU"/>
        </w:rPr>
        <w:t xml:space="preserve">Основу доходов бюджета составляют налоги: прежде всего это </w:t>
      </w:r>
      <w:r w:rsidR="0035060C" w:rsidRPr="000D42D7">
        <w:rPr>
          <w:lang w:val="ru-RU"/>
        </w:rPr>
        <w:t xml:space="preserve">налог на имущество, земельный налог, </w:t>
      </w:r>
      <w:r w:rsidRPr="000D42D7">
        <w:rPr>
          <w:lang w:val="ru-RU"/>
        </w:rPr>
        <w:t>налог на доходы физических лиц, нал</w:t>
      </w:r>
      <w:r w:rsidR="0035060C" w:rsidRPr="000D42D7">
        <w:rPr>
          <w:lang w:val="ru-RU"/>
        </w:rPr>
        <w:t xml:space="preserve">ог на имущество физических лиц </w:t>
      </w:r>
      <w:r w:rsidRPr="000D42D7">
        <w:rPr>
          <w:lang w:val="ru-RU"/>
        </w:rPr>
        <w:t xml:space="preserve">и др. Неналоговые доходы – это дотации, субвенции и другие источники софинансирования. </w:t>
      </w:r>
    </w:p>
    <w:p w:rsidR="0035060C" w:rsidRPr="000D42D7" w:rsidRDefault="005775B9" w:rsidP="0002745D">
      <w:pPr>
        <w:pStyle w:val="a0"/>
        <w:spacing w:after="120"/>
        <w:rPr>
          <w:lang w:val="ru-RU"/>
        </w:rPr>
      </w:pPr>
      <w:r w:rsidRPr="000D42D7">
        <w:rPr>
          <w:lang w:val="ru-RU"/>
        </w:rPr>
        <w:t xml:space="preserve">Основные статьи расходов бюджета </w:t>
      </w:r>
      <w:r w:rsidR="00A044EE">
        <w:rPr>
          <w:lang w:val="ru-RU"/>
        </w:rPr>
        <w:t>МО Вихаревское сельское поселение</w:t>
      </w:r>
      <w:r w:rsidRPr="000D42D7">
        <w:rPr>
          <w:lang w:val="ru-RU"/>
        </w:rPr>
        <w:t>: общегосударственные вопросы, жилищно-коммунальное хозяйство, культура и др.</w:t>
      </w:r>
    </w:p>
    <w:p w:rsidR="005775B9" w:rsidRPr="000D42D7" w:rsidRDefault="0002745D" w:rsidP="0002745D">
      <w:pPr>
        <w:pStyle w:val="a0"/>
        <w:ind w:firstLine="0"/>
        <w:jc w:val="center"/>
        <w:rPr>
          <w:lang w:val="ru-RU"/>
        </w:rPr>
      </w:pPr>
      <w:r w:rsidRPr="000D42D7">
        <w:rPr>
          <w:noProof/>
          <w:lang w:val="ru-RU" w:eastAsia="ru-RU" w:bidi="ar-SA"/>
        </w:rPr>
        <w:drawing>
          <wp:inline distT="0" distB="0" distL="0" distR="0" wp14:anchorId="7E30DECC" wp14:editId="33E03996">
            <wp:extent cx="4762500" cy="3624262"/>
            <wp:effectExtent l="0" t="0" r="19050" b="1460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775B9" w:rsidRPr="000D42D7" w:rsidRDefault="005775B9" w:rsidP="005775B9">
      <w:pPr>
        <w:spacing w:after="0"/>
        <w:jc w:val="center"/>
        <w:outlineLvl w:val="0"/>
        <w:rPr>
          <w:rFonts w:ascii="Times New Roman" w:hAnsi="Times New Roman" w:cs="Times New Roman"/>
          <w:b/>
          <w:i/>
          <w:sz w:val="24"/>
          <w:szCs w:val="24"/>
        </w:rPr>
      </w:pPr>
      <w:r w:rsidRPr="000D42D7">
        <w:rPr>
          <w:rFonts w:ascii="Times New Roman" w:hAnsi="Times New Roman" w:cs="Times New Roman"/>
          <w:b/>
          <w:i/>
          <w:sz w:val="24"/>
          <w:szCs w:val="24"/>
        </w:rPr>
        <w:t>Рисунок 5.</w:t>
      </w:r>
      <w:r w:rsidR="00420018" w:rsidRPr="000D42D7">
        <w:rPr>
          <w:rFonts w:ascii="Times New Roman" w:hAnsi="Times New Roman" w:cs="Times New Roman"/>
          <w:b/>
          <w:i/>
          <w:sz w:val="24"/>
          <w:szCs w:val="24"/>
        </w:rPr>
        <w:t>1</w:t>
      </w:r>
      <w:r w:rsidRPr="000D42D7">
        <w:rPr>
          <w:rFonts w:ascii="Times New Roman" w:hAnsi="Times New Roman" w:cs="Times New Roman"/>
          <w:b/>
          <w:i/>
          <w:sz w:val="24"/>
          <w:szCs w:val="24"/>
        </w:rPr>
        <w:t xml:space="preserve"> Сбалансированность бюджета </w:t>
      </w:r>
      <w:r w:rsidR="00A044EE">
        <w:rPr>
          <w:rFonts w:ascii="Times New Roman" w:hAnsi="Times New Roman" w:cs="Times New Roman"/>
          <w:b/>
          <w:i/>
          <w:sz w:val="24"/>
          <w:szCs w:val="24"/>
        </w:rPr>
        <w:t>МО Вихаревское сельское поселение</w:t>
      </w:r>
      <w:r w:rsidR="00BC4BBD" w:rsidRPr="000D42D7">
        <w:rPr>
          <w:rFonts w:ascii="Times New Roman" w:hAnsi="Times New Roman" w:cs="Times New Roman"/>
          <w:b/>
          <w:i/>
          <w:sz w:val="24"/>
          <w:szCs w:val="24"/>
        </w:rPr>
        <w:t xml:space="preserve"> </w:t>
      </w:r>
      <w:r w:rsidRPr="000D42D7">
        <w:rPr>
          <w:rFonts w:ascii="Times New Roman" w:hAnsi="Times New Roman" w:cs="Times New Roman"/>
          <w:b/>
          <w:i/>
          <w:sz w:val="24"/>
          <w:szCs w:val="24"/>
        </w:rPr>
        <w:t>в 2006-</w:t>
      </w:r>
      <w:r w:rsidR="0002745D" w:rsidRPr="000D42D7">
        <w:rPr>
          <w:rFonts w:ascii="Times New Roman" w:hAnsi="Times New Roman" w:cs="Times New Roman"/>
          <w:b/>
          <w:i/>
          <w:sz w:val="24"/>
          <w:szCs w:val="24"/>
        </w:rPr>
        <w:t>2014</w:t>
      </w:r>
      <w:r w:rsidRPr="000D42D7">
        <w:rPr>
          <w:rFonts w:ascii="Times New Roman" w:hAnsi="Times New Roman" w:cs="Times New Roman"/>
          <w:b/>
          <w:i/>
          <w:sz w:val="24"/>
          <w:szCs w:val="24"/>
        </w:rPr>
        <w:t xml:space="preserve"> годах</w:t>
      </w:r>
    </w:p>
    <w:p w:rsidR="00C721BC" w:rsidRPr="000D42D7" w:rsidRDefault="00C721BC" w:rsidP="005A1217">
      <w:pPr>
        <w:pStyle w:val="a0"/>
        <w:spacing w:before="120"/>
        <w:rPr>
          <w:lang w:val="ru-RU"/>
        </w:rPr>
      </w:pPr>
      <w:bookmarkStart w:id="75" w:name="_Toc312530890"/>
      <w:bookmarkStart w:id="76" w:name="_Toc370201494"/>
      <w:r w:rsidRPr="000D42D7">
        <w:rPr>
          <w:lang w:val="ru-RU"/>
        </w:rPr>
        <w:t xml:space="preserve">В </w:t>
      </w:r>
      <w:r w:rsidR="00946115" w:rsidRPr="000D42D7">
        <w:rPr>
          <w:lang w:val="ru-RU"/>
        </w:rPr>
        <w:t>2006</w:t>
      </w:r>
      <w:r w:rsidR="00160F5D" w:rsidRPr="000D42D7">
        <w:rPr>
          <w:lang w:val="ru-RU"/>
        </w:rPr>
        <w:t>-</w:t>
      </w:r>
      <w:r w:rsidR="00946115" w:rsidRPr="000D42D7">
        <w:rPr>
          <w:lang w:val="ru-RU"/>
        </w:rPr>
        <w:t>2008 и 2013</w:t>
      </w:r>
      <w:r w:rsidRPr="000D42D7">
        <w:rPr>
          <w:lang w:val="ru-RU"/>
        </w:rPr>
        <w:t xml:space="preserve"> годах в бюджете </w:t>
      </w:r>
      <w:r w:rsidR="00A044EE">
        <w:rPr>
          <w:lang w:val="ru-RU"/>
        </w:rPr>
        <w:t>МО Вихаревское сельское поселение</w:t>
      </w:r>
      <w:r w:rsidR="00BC4BBD" w:rsidRPr="000D42D7">
        <w:rPr>
          <w:lang w:val="ru-RU"/>
        </w:rPr>
        <w:t xml:space="preserve"> </w:t>
      </w:r>
      <w:r w:rsidRPr="000D42D7">
        <w:rPr>
          <w:lang w:val="ru-RU"/>
        </w:rPr>
        <w:t xml:space="preserve">имелся </w:t>
      </w:r>
      <w:r w:rsidR="0008047B" w:rsidRPr="000D42D7">
        <w:rPr>
          <w:lang w:val="ru-RU"/>
        </w:rPr>
        <w:t>профицит</w:t>
      </w:r>
      <w:r w:rsidRPr="000D42D7">
        <w:rPr>
          <w:lang w:val="ru-RU"/>
        </w:rPr>
        <w:t xml:space="preserve">, а в </w:t>
      </w:r>
      <w:r w:rsidR="00946115" w:rsidRPr="000D42D7">
        <w:rPr>
          <w:lang w:val="ru-RU"/>
        </w:rPr>
        <w:t>2009</w:t>
      </w:r>
      <w:r w:rsidR="00160F5D" w:rsidRPr="000D42D7">
        <w:rPr>
          <w:lang w:val="ru-RU"/>
        </w:rPr>
        <w:t>-</w:t>
      </w:r>
      <w:r w:rsidR="00946115" w:rsidRPr="000D42D7">
        <w:rPr>
          <w:lang w:val="ru-RU"/>
        </w:rPr>
        <w:t>2012</w:t>
      </w:r>
      <w:r w:rsidR="00160F5D" w:rsidRPr="000D42D7">
        <w:rPr>
          <w:lang w:val="ru-RU"/>
        </w:rPr>
        <w:t xml:space="preserve"> </w:t>
      </w:r>
      <w:r w:rsidR="00946115" w:rsidRPr="000D42D7">
        <w:rPr>
          <w:lang w:val="ru-RU"/>
        </w:rPr>
        <w:t>и</w:t>
      </w:r>
      <w:r w:rsidR="00160F5D" w:rsidRPr="000D42D7">
        <w:rPr>
          <w:lang w:val="ru-RU"/>
        </w:rPr>
        <w:t xml:space="preserve"> </w:t>
      </w:r>
      <w:r w:rsidR="00946115" w:rsidRPr="000D42D7">
        <w:rPr>
          <w:lang w:val="ru-RU"/>
        </w:rPr>
        <w:t>2014</w:t>
      </w:r>
      <w:r w:rsidRPr="000D42D7">
        <w:rPr>
          <w:lang w:val="ru-RU"/>
        </w:rPr>
        <w:t xml:space="preserve"> годах – дефицит.</w:t>
      </w:r>
    </w:p>
    <w:p w:rsidR="00B20883" w:rsidRPr="000D42D7" w:rsidRDefault="00B20883" w:rsidP="00D528A2">
      <w:pPr>
        <w:pStyle w:val="20"/>
        <w:rPr>
          <w:rFonts w:cs="Times New Roman"/>
          <w:szCs w:val="24"/>
        </w:rPr>
      </w:pPr>
      <w:bookmarkStart w:id="77" w:name="_Toc425855397"/>
      <w:r w:rsidRPr="000D42D7">
        <w:rPr>
          <w:rFonts w:cs="Times New Roman"/>
          <w:szCs w:val="24"/>
        </w:rPr>
        <w:lastRenderedPageBreak/>
        <w:t>5.3 Социальные процессы и явления</w:t>
      </w:r>
      <w:bookmarkEnd w:id="75"/>
      <w:bookmarkEnd w:id="76"/>
      <w:bookmarkEnd w:id="77"/>
    </w:p>
    <w:p w:rsidR="00B20883" w:rsidRPr="000D42D7" w:rsidRDefault="00B20883" w:rsidP="00E83B30">
      <w:pPr>
        <w:pStyle w:val="a0"/>
        <w:rPr>
          <w:lang w:val="ru-RU"/>
        </w:rPr>
      </w:pPr>
      <w:r w:rsidRPr="000D42D7">
        <w:rPr>
          <w:lang w:val="ru-RU"/>
        </w:rPr>
        <w:t>В целом по области уровень обслуживания в городских поселениях, как по номенклатуре, так и по качеству предоставляемых услуг, выше, чем в сельских. В сельской местности малая людность поселений не позволяет сформировать полноценные центры обслуживания, а в части населенных пунктов учреждения культурно-бытового обслуживания отсутствуют. Территориальная неоднородность расселения, небольшая численность сельских советов, недостатки финансирования, ведомственная разобщенность ряда учреждений обслуживания являются основными причинами недостатков организации системы</w:t>
      </w:r>
      <w:r w:rsidR="006856C2" w:rsidRPr="000D42D7">
        <w:rPr>
          <w:lang w:val="ru-RU"/>
        </w:rPr>
        <w:t xml:space="preserve"> культурно-бытового обслуживания</w:t>
      </w:r>
      <w:r w:rsidRPr="000D42D7">
        <w:rPr>
          <w:lang w:val="ru-RU"/>
        </w:rPr>
        <w:t>.</w:t>
      </w:r>
    </w:p>
    <w:p w:rsidR="00B20883" w:rsidRPr="000D42D7" w:rsidRDefault="00B20883" w:rsidP="00E83B30">
      <w:pPr>
        <w:pStyle w:val="a0"/>
        <w:rPr>
          <w:lang w:val="ru-RU"/>
        </w:rPr>
      </w:pPr>
      <w:r w:rsidRPr="000D42D7">
        <w:rPr>
          <w:lang w:val="ru-RU"/>
        </w:rPr>
        <w:t xml:space="preserve">Социальные явления и процессы находятся в сильной зависимости от состояния экономики, инвестиционной и социальной политики государства и других факторов. </w:t>
      </w:r>
    </w:p>
    <w:p w:rsidR="00BC4BBD" w:rsidRPr="000D42D7" w:rsidRDefault="00B20883" w:rsidP="00BC4BBD">
      <w:pPr>
        <w:pStyle w:val="a0"/>
        <w:rPr>
          <w:lang w:val="ru-RU"/>
        </w:rPr>
      </w:pPr>
      <w:r w:rsidRPr="000D42D7">
        <w:rPr>
          <w:lang w:val="ru-RU"/>
        </w:rPr>
        <w:t>В социальную сферу</w:t>
      </w:r>
      <w:r w:rsidR="00A044EE">
        <w:rPr>
          <w:lang w:val="ru-RU"/>
        </w:rPr>
        <w:t xml:space="preserve"> МО Вихаревское сельское поселение </w:t>
      </w:r>
      <w:r w:rsidRPr="000D42D7">
        <w:rPr>
          <w:lang w:val="ru-RU"/>
        </w:rPr>
        <w:t>входят следующие учреждения и объекты: школ</w:t>
      </w:r>
      <w:r w:rsidR="00604B5D" w:rsidRPr="000D42D7">
        <w:rPr>
          <w:lang w:val="ru-RU"/>
        </w:rPr>
        <w:t>ы</w:t>
      </w:r>
      <w:r w:rsidRPr="000D42D7">
        <w:rPr>
          <w:lang w:val="ru-RU"/>
        </w:rPr>
        <w:t xml:space="preserve">, </w:t>
      </w:r>
      <w:r w:rsidR="00D26198" w:rsidRPr="000D42D7">
        <w:rPr>
          <w:lang w:val="ru-RU"/>
        </w:rPr>
        <w:t>детски</w:t>
      </w:r>
      <w:r w:rsidR="00604B5D" w:rsidRPr="000D42D7">
        <w:rPr>
          <w:lang w:val="ru-RU"/>
        </w:rPr>
        <w:t>й</w:t>
      </w:r>
      <w:r w:rsidR="00D26198" w:rsidRPr="000D42D7">
        <w:rPr>
          <w:lang w:val="ru-RU"/>
        </w:rPr>
        <w:t xml:space="preserve"> сад</w:t>
      </w:r>
      <w:r w:rsidR="00183878" w:rsidRPr="000D42D7">
        <w:rPr>
          <w:lang w:val="ru-RU"/>
        </w:rPr>
        <w:t xml:space="preserve">, </w:t>
      </w:r>
      <w:r w:rsidR="00D22121" w:rsidRPr="000D42D7">
        <w:rPr>
          <w:lang w:val="ru-RU"/>
        </w:rPr>
        <w:t>сельски</w:t>
      </w:r>
      <w:r w:rsidR="00D26198" w:rsidRPr="000D42D7">
        <w:rPr>
          <w:lang w:val="ru-RU"/>
        </w:rPr>
        <w:t>е</w:t>
      </w:r>
      <w:r w:rsidR="00D22121" w:rsidRPr="000D42D7">
        <w:rPr>
          <w:lang w:val="ru-RU"/>
        </w:rPr>
        <w:t xml:space="preserve"> клуб</w:t>
      </w:r>
      <w:r w:rsidR="00D26198" w:rsidRPr="000D42D7">
        <w:rPr>
          <w:lang w:val="ru-RU"/>
        </w:rPr>
        <w:t>ы</w:t>
      </w:r>
      <w:r w:rsidRPr="000D42D7">
        <w:rPr>
          <w:lang w:val="ru-RU"/>
        </w:rPr>
        <w:t>,</w:t>
      </w:r>
      <w:r w:rsidR="006856C2" w:rsidRPr="000D42D7">
        <w:rPr>
          <w:lang w:val="ru-RU"/>
        </w:rPr>
        <w:t xml:space="preserve"> </w:t>
      </w:r>
      <w:r w:rsidR="00D26198" w:rsidRPr="000D42D7">
        <w:rPr>
          <w:lang w:val="ru-RU"/>
        </w:rPr>
        <w:t>ФАП</w:t>
      </w:r>
      <w:r w:rsidR="00604B5D" w:rsidRPr="000D42D7">
        <w:rPr>
          <w:lang w:val="ru-RU"/>
        </w:rPr>
        <w:t>ы</w:t>
      </w:r>
      <w:r w:rsidRPr="000D42D7">
        <w:rPr>
          <w:lang w:val="ru-RU"/>
        </w:rPr>
        <w:t>, почтов</w:t>
      </w:r>
      <w:r w:rsidR="00903EC9" w:rsidRPr="000D42D7">
        <w:rPr>
          <w:lang w:val="ru-RU"/>
        </w:rPr>
        <w:t>ое</w:t>
      </w:r>
      <w:r w:rsidRPr="000D42D7">
        <w:rPr>
          <w:lang w:val="ru-RU"/>
        </w:rPr>
        <w:t xml:space="preserve"> отделен</w:t>
      </w:r>
      <w:r w:rsidR="00183878" w:rsidRPr="000D42D7">
        <w:rPr>
          <w:lang w:val="ru-RU"/>
        </w:rPr>
        <w:t>и</w:t>
      </w:r>
      <w:r w:rsidR="00903EC9" w:rsidRPr="000D42D7">
        <w:rPr>
          <w:lang w:val="ru-RU"/>
        </w:rPr>
        <w:t>е</w:t>
      </w:r>
      <w:r w:rsidR="00BC4BBD" w:rsidRPr="000D42D7">
        <w:rPr>
          <w:lang w:val="ru-RU"/>
        </w:rPr>
        <w:t xml:space="preserve"> и т.д.</w:t>
      </w:r>
    </w:p>
    <w:p w:rsidR="00B20883" w:rsidRPr="000D42D7" w:rsidRDefault="00B20883" w:rsidP="00BC4BBD">
      <w:pPr>
        <w:pStyle w:val="a0"/>
        <w:rPr>
          <w:lang w:val="ru-RU"/>
        </w:rPr>
      </w:pPr>
      <w:r w:rsidRPr="000D42D7">
        <w:rPr>
          <w:lang w:val="ru-RU"/>
        </w:rPr>
        <w:t>Жители поселения пользуются услугами соответствующих учреждений в районном центре.</w:t>
      </w:r>
    </w:p>
    <w:p w:rsidR="00B20883" w:rsidRPr="000D42D7" w:rsidRDefault="00B20883" w:rsidP="00E83B30">
      <w:pPr>
        <w:pStyle w:val="a0"/>
        <w:rPr>
          <w:lang w:val="ru-RU"/>
        </w:rPr>
      </w:pPr>
      <w:r w:rsidRPr="000D42D7">
        <w:rPr>
          <w:lang w:val="ru-RU"/>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B20883" w:rsidRPr="000D42D7" w:rsidRDefault="00B20883" w:rsidP="00E83B30">
      <w:pPr>
        <w:pStyle w:val="a0"/>
        <w:rPr>
          <w:lang w:val="ru-RU"/>
        </w:rPr>
      </w:pPr>
      <w:r w:rsidRPr="000D42D7">
        <w:rPr>
          <w:lang w:val="ru-RU"/>
        </w:rPr>
        <w:t xml:space="preserve">В каждом населенном пункте разместить весь комплекс учреждений и предприятий обслуживания невозможно по экономическим причинам, следовательно, </w:t>
      </w:r>
      <w:r w:rsidR="00D22121" w:rsidRPr="000D42D7">
        <w:rPr>
          <w:lang w:val="ru-RU"/>
        </w:rPr>
        <w:t xml:space="preserve">отдельны </w:t>
      </w:r>
      <w:r w:rsidRPr="000D42D7">
        <w:rPr>
          <w:lang w:val="ru-RU"/>
        </w:rPr>
        <w:t>населенный пункт должен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 А это возможно лишь на основе ступенчатой системы культурно-бытового обслуживания, которая позволяет в соответствии с проектной системой расселения, основанной на иерархической соподчиненности опорных центров, создавать экономически целесообразную социальную инфраструктуру.</w:t>
      </w:r>
    </w:p>
    <w:p w:rsidR="00B20883" w:rsidRPr="000D42D7" w:rsidRDefault="00B20883" w:rsidP="00E83B30">
      <w:pPr>
        <w:pStyle w:val="a0"/>
        <w:rPr>
          <w:lang w:val="ru-RU"/>
        </w:rPr>
      </w:pPr>
      <w:r w:rsidRPr="000D42D7">
        <w:rPr>
          <w:lang w:val="ru-RU"/>
        </w:rPr>
        <w:t xml:space="preserve">Качество проживания населения на той или иной территории в значительной степени определяется уровнем развития социальной инфраструктуры, которая включает в себя услуги здравоохранения, образования, культуры и искусства, спорта, торгово-бытовые, социальные и пр. </w:t>
      </w:r>
    </w:p>
    <w:p w:rsidR="00B20883" w:rsidRPr="000D42D7" w:rsidRDefault="00B20883" w:rsidP="00E83B30">
      <w:pPr>
        <w:pStyle w:val="a0"/>
        <w:rPr>
          <w:lang w:val="ru-RU"/>
        </w:rPr>
      </w:pPr>
      <w:r w:rsidRPr="000D42D7">
        <w:rPr>
          <w:lang w:val="ru-RU"/>
        </w:rPr>
        <w:t>Одной из проблем медицинских учреждений является недостаточная укомплектованность как врачами, так и средним медицинским персоналом. Недостаточно оснащены учреждения и в техническом плане, хотя работа в этом направлении ведётся – закупается но</w:t>
      </w:r>
      <w:r w:rsidR="006856C2" w:rsidRPr="000D42D7">
        <w:rPr>
          <w:lang w:val="ru-RU"/>
        </w:rPr>
        <w:t>вое оборудование и медикаменты.</w:t>
      </w:r>
    </w:p>
    <w:p w:rsidR="00B20883" w:rsidRPr="000D42D7" w:rsidRDefault="00B20883" w:rsidP="00E83B30">
      <w:pPr>
        <w:pStyle w:val="a0"/>
        <w:rPr>
          <w:lang w:val="ru-RU"/>
        </w:rPr>
      </w:pPr>
      <w:r w:rsidRPr="000D42D7">
        <w:rPr>
          <w:lang w:val="ru-RU"/>
        </w:rPr>
        <w:t xml:space="preserve">Современное развитие культурного сектора социальной сферы </w:t>
      </w:r>
      <w:r w:rsidR="00A044EE">
        <w:rPr>
          <w:lang w:val="ru-RU"/>
        </w:rPr>
        <w:t>МО Вихаревское сельское поселение</w:t>
      </w:r>
      <w:r w:rsidR="00BC4BBD" w:rsidRPr="000D42D7">
        <w:rPr>
          <w:lang w:val="ru-RU"/>
        </w:rPr>
        <w:t xml:space="preserve"> </w:t>
      </w:r>
      <w:r w:rsidRPr="000D42D7">
        <w:rPr>
          <w:lang w:val="ru-RU"/>
        </w:rPr>
        <w:t>характеризуется развитием собственной структуры культуры. Также необходи</w:t>
      </w:r>
      <w:r w:rsidR="005A5205" w:rsidRPr="000D42D7">
        <w:rPr>
          <w:lang w:val="ru-RU"/>
        </w:rPr>
        <w:t>мо</w:t>
      </w:r>
      <w:r w:rsidR="00A333D6" w:rsidRPr="000D42D7">
        <w:rPr>
          <w:lang w:val="ru-RU"/>
        </w:rPr>
        <w:t xml:space="preserve"> </w:t>
      </w:r>
      <w:r w:rsidRPr="000D42D7">
        <w:rPr>
          <w:lang w:val="ru-RU"/>
        </w:rPr>
        <w:t>учитывать и территориальную отдал</w:t>
      </w:r>
      <w:r w:rsidR="006A637F" w:rsidRPr="000D42D7">
        <w:rPr>
          <w:lang w:val="ru-RU"/>
        </w:rPr>
        <w:t>ённость от областного центра</w:t>
      </w:r>
      <w:r w:rsidRPr="000D42D7">
        <w:rPr>
          <w:lang w:val="ru-RU"/>
        </w:rPr>
        <w:t xml:space="preserve"> – где сосредоточены уникальные эпизодические объекты культуры, которыми также пользуются жители </w:t>
      </w:r>
      <w:r w:rsidR="00A044EE">
        <w:rPr>
          <w:lang w:val="ru-RU"/>
        </w:rPr>
        <w:t>МО Вихаревское сельское поселение</w:t>
      </w:r>
      <w:r w:rsidR="0076440D" w:rsidRPr="000D42D7">
        <w:rPr>
          <w:lang w:val="ru-RU"/>
        </w:rPr>
        <w:t>.</w:t>
      </w:r>
    </w:p>
    <w:p w:rsidR="00591346" w:rsidRPr="000D42D7" w:rsidRDefault="003320CD" w:rsidP="003320CD">
      <w:pPr>
        <w:pStyle w:val="20"/>
      </w:pPr>
      <w:bookmarkStart w:id="78" w:name="_Toc425855398"/>
      <w:r w:rsidRPr="000D42D7">
        <w:t>5.4 Молодёжная политика</w:t>
      </w:r>
      <w:bookmarkEnd w:id="78"/>
    </w:p>
    <w:p w:rsidR="00591346" w:rsidRPr="000D42D7" w:rsidRDefault="00591346" w:rsidP="00591346">
      <w:pPr>
        <w:pStyle w:val="a0"/>
        <w:rPr>
          <w:lang w:val="ru-RU"/>
        </w:rPr>
      </w:pPr>
      <w:r w:rsidRPr="000D42D7">
        <w:rPr>
          <w:lang w:val="ru-RU"/>
        </w:rPr>
        <w:t>В современных условиях развития общества социальная сфера становится мощным фактором эффективного социально-экономического развития общества. Население является одним из основных ресурсов этого процесса, а молодежь – его стратегической со</w:t>
      </w:r>
      <w:r w:rsidRPr="000D42D7">
        <w:rPr>
          <w:lang w:val="ru-RU"/>
        </w:rPr>
        <w:lastRenderedPageBreak/>
        <w:t xml:space="preserve">ставляющей, изменение качества которой приводит к объективным изменениям в обществе. </w:t>
      </w:r>
    </w:p>
    <w:p w:rsidR="00591346" w:rsidRPr="000D42D7" w:rsidRDefault="00591346" w:rsidP="00591346">
      <w:pPr>
        <w:pStyle w:val="a0"/>
        <w:rPr>
          <w:lang w:val="ru-RU"/>
        </w:rPr>
      </w:pPr>
      <w:r w:rsidRPr="000D42D7">
        <w:rPr>
          <w:lang w:val="ru-RU"/>
        </w:rPr>
        <w:t>Молодежная политика проводится в целях создания условий и гарантий для реализации личности молодого человека и развития молодежных объединений, движений, инициатив. Молодежная политика представляет собой систему целенаправленных на обеспечение условий для самореализации, социализации и развития личности молодого человека процессов взаимодействия органов местного самоуправления с общественными организациями, представляющими интересы граждан в возрасте от 14 до 30 лет, а также самими гражданами этой возрастной группы.</w:t>
      </w:r>
    </w:p>
    <w:p w:rsidR="00591346" w:rsidRPr="000D42D7" w:rsidRDefault="00591346" w:rsidP="00591346">
      <w:pPr>
        <w:pStyle w:val="a0"/>
        <w:rPr>
          <w:lang w:val="ru-RU"/>
        </w:rPr>
      </w:pPr>
      <w:r w:rsidRPr="000D42D7">
        <w:rPr>
          <w:lang w:val="ru-RU"/>
        </w:rPr>
        <w:t>Реализация муниципальной молодежной политики осуществляется органами местного самоуправления, молодежными объединениями, комитетами на основе принимаемых нормативных актов и программ. Финансово-экономическое обеспечение программы предусматривает средства бюджета района, областного бюджета, внебюджетных источников.</w:t>
      </w:r>
    </w:p>
    <w:p w:rsidR="00591346" w:rsidRPr="000D42D7" w:rsidRDefault="00591346" w:rsidP="00591346">
      <w:pPr>
        <w:pStyle w:val="a0"/>
        <w:rPr>
          <w:lang w:val="ru-RU"/>
        </w:rPr>
      </w:pPr>
      <w:r w:rsidRPr="000D42D7">
        <w:rPr>
          <w:lang w:val="ru-RU"/>
        </w:rPr>
        <w:t>Основные задачи развития молодежной политики:</w:t>
      </w:r>
    </w:p>
    <w:p w:rsidR="00591346" w:rsidRPr="000D42D7" w:rsidRDefault="00591346" w:rsidP="004C4635">
      <w:pPr>
        <w:pStyle w:val="a0"/>
        <w:numPr>
          <w:ilvl w:val="0"/>
          <w:numId w:val="5"/>
        </w:numPr>
        <w:rPr>
          <w:lang w:val="ru-RU"/>
        </w:rPr>
      </w:pPr>
      <w:r w:rsidRPr="000D42D7">
        <w:rPr>
          <w:lang w:val="ru-RU"/>
        </w:rPr>
        <w:t xml:space="preserve">совершенствование нормативно-правовой базы и системы управления молодёжной политикой на территории </w:t>
      </w:r>
      <w:r w:rsidR="00807A85" w:rsidRPr="000D42D7">
        <w:rPr>
          <w:lang w:val="ru-RU"/>
        </w:rPr>
        <w:t>Кильмезского</w:t>
      </w:r>
      <w:r w:rsidR="001762D6" w:rsidRPr="000D42D7">
        <w:rPr>
          <w:lang w:val="ru-RU"/>
        </w:rPr>
        <w:t xml:space="preserve"> района</w:t>
      </w:r>
      <w:r w:rsidRPr="000D42D7">
        <w:rPr>
          <w:lang w:val="ru-RU"/>
        </w:rPr>
        <w:t>;</w:t>
      </w:r>
    </w:p>
    <w:p w:rsidR="00591346" w:rsidRPr="000D42D7" w:rsidRDefault="00591346" w:rsidP="004C4635">
      <w:pPr>
        <w:pStyle w:val="a0"/>
        <w:numPr>
          <w:ilvl w:val="0"/>
          <w:numId w:val="5"/>
        </w:numPr>
        <w:rPr>
          <w:lang w:val="ru-RU"/>
        </w:rPr>
      </w:pPr>
      <w:r w:rsidRPr="000D42D7">
        <w:rPr>
          <w:lang w:val="ru-RU"/>
        </w:rPr>
        <w:t>создание условий для реализации творческого потенциала молодёжи района;</w:t>
      </w:r>
    </w:p>
    <w:p w:rsidR="00591346" w:rsidRPr="000D42D7" w:rsidRDefault="00591346" w:rsidP="004C4635">
      <w:pPr>
        <w:pStyle w:val="a0"/>
        <w:numPr>
          <w:ilvl w:val="0"/>
          <w:numId w:val="5"/>
        </w:numPr>
        <w:rPr>
          <w:lang w:val="ru-RU"/>
        </w:rPr>
      </w:pPr>
      <w:r w:rsidRPr="000D42D7">
        <w:rPr>
          <w:lang w:val="ru-RU"/>
        </w:rPr>
        <w:t>вовлечение молодёжи в социально-значимую деятельность;</w:t>
      </w:r>
    </w:p>
    <w:p w:rsidR="00591346" w:rsidRPr="000D42D7" w:rsidRDefault="00591346" w:rsidP="004C4635">
      <w:pPr>
        <w:pStyle w:val="a0"/>
        <w:numPr>
          <w:ilvl w:val="0"/>
          <w:numId w:val="5"/>
        </w:numPr>
        <w:rPr>
          <w:lang w:val="ru-RU"/>
        </w:rPr>
      </w:pPr>
      <w:r w:rsidRPr="000D42D7">
        <w:rPr>
          <w:lang w:val="ru-RU"/>
        </w:rPr>
        <w:t>пропаганда здорового образа жизни, толерантности в молодёжной среде и профилактика асоциальных явлений;</w:t>
      </w:r>
    </w:p>
    <w:p w:rsidR="00591346" w:rsidRPr="000D42D7" w:rsidRDefault="00591346" w:rsidP="004C4635">
      <w:pPr>
        <w:pStyle w:val="a0"/>
        <w:numPr>
          <w:ilvl w:val="0"/>
          <w:numId w:val="5"/>
        </w:numPr>
        <w:rPr>
          <w:lang w:val="ru-RU"/>
        </w:rPr>
      </w:pPr>
      <w:r w:rsidRPr="000D42D7">
        <w:rPr>
          <w:lang w:val="ru-RU"/>
        </w:rPr>
        <w:t>информационное обеспечение молодёжной политики в районе;</w:t>
      </w:r>
    </w:p>
    <w:p w:rsidR="00591346" w:rsidRPr="000D42D7" w:rsidRDefault="00591346" w:rsidP="004C4635">
      <w:pPr>
        <w:pStyle w:val="a0"/>
        <w:numPr>
          <w:ilvl w:val="0"/>
          <w:numId w:val="5"/>
        </w:numPr>
        <w:rPr>
          <w:lang w:val="ru-RU"/>
        </w:rPr>
      </w:pPr>
      <w:r w:rsidRPr="000D42D7">
        <w:rPr>
          <w:lang w:val="ru-RU"/>
        </w:rPr>
        <w:t>содействие гражданско-патриотическому воспитанию молодёжи;</w:t>
      </w:r>
    </w:p>
    <w:p w:rsidR="00591346" w:rsidRPr="000D42D7" w:rsidRDefault="00591346" w:rsidP="004C4635">
      <w:pPr>
        <w:pStyle w:val="a0"/>
        <w:numPr>
          <w:ilvl w:val="0"/>
          <w:numId w:val="5"/>
        </w:numPr>
      </w:pPr>
      <w:r w:rsidRPr="000D42D7">
        <w:t>оказание поддержки молодым семьям;</w:t>
      </w:r>
    </w:p>
    <w:p w:rsidR="00591346" w:rsidRPr="000D42D7" w:rsidRDefault="00591346" w:rsidP="004C4635">
      <w:pPr>
        <w:pStyle w:val="a0"/>
        <w:numPr>
          <w:ilvl w:val="0"/>
          <w:numId w:val="5"/>
        </w:numPr>
        <w:rPr>
          <w:lang w:val="ru-RU"/>
        </w:rPr>
      </w:pPr>
      <w:r w:rsidRPr="000D42D7">
        <w:rPr>
          <w:lang w:val="ru-RU"/>
        </w:rPr>
        <w:t>содействие профессиональному самоопределению, занятости, трудоустройству молодёжи;</w:t>
      </w:r>
    </w:p>
    <w:p w:rsidR="00591346" w:rsidRPr="000D42D7" w:rsidRDefault="00591346" w:rsidP="004C4635">
      <w:pPr>
        <w:pStyle w:val="a0"/>
        <w:numPr>
          <w:ilvl w:val="0"/>
          <w:numId w:val="5"/>
        </w:numPr>
        <w:rPr>
          <w:lang w:val="ru-RU"/>
        </w:rPr>
      </w:pPr>
      <w:r w:rsidRPr="000D42D7">
        <w:rPr>
          <w:lang w:val="ru-RU"/>
        </w:rPr>
        <w:t>вовлечение работающей молодёжи в реализацию молодёжной политики в районе.</w:t>
      </w:r>
    </w:p>
    <w:p w:rsidR="00591346" w:rsidRPr="000D42D7" w:rsidRDefault="00591346" w:rsidP="001762D6">
      <w:pPr>
        <w:pStyle w:val="a0"/>
        <w:rPr>
          <w:lang w:val="ru-RU"/>
        </w:rPr>
      </w:pPr>
      <w:r w:rsidRPr="000D42D7">
        <w:rPr>
          <w:lang w:val="ru-RU"/>
        </w:rPr>
        <w:t xml:space="preserve">Положительное воздействие на реализацию молодежной политики оказывает действие целевых программ федерального, регионального и муниципального значения. </w:t>
      </w:r>
    </w:p>
    <w:p w:rsidR="00591346" w:rsidRPr="000D42D7" w:rsidRDefault="00591346" w:rsidP="00E83B30">
      <w:pPr>
        <w:pStyle w:val="a0"/>
        <w:rPr>
          <w:lang w:val="ru-RU"/>
        </w:rPr>
      </w:pPr>
    </w:p>
    <w:p w:rsidR="00591346" w:rsidRPr="000D42D7" w:rsidRDefault="00591346">
      <w:pPr>
        <w:rPr>
          <w:rFonts w:ascii="Times New Roman" w:eastAsia="Times New Roman" w:hAnsi="Times New Roman" w:cs="Times New Roman"/>
          <w:sz w:val="24"/>
          <w:szCs w:val="24"/>
          <w:lang w:eastAsia="ar-SA" w:bidi="en-US"/>
        </w:rPr>
      </w:pPr>
      <w:r w:rsidRPr="000D42D7">
        <w:br w:type="page"/>
      </w:r>
    </w:p>
    <w:p w:rsidR="00591346" w:rsidRPr="000D42D7" w:rsidRDefault="00591346" w:rsidP="00591346">
      <w:pPr>
        <w:pStyle w:val="1"/>
        <w:rPr>
          <w:rFonts w:cs="Times New Roman"/>
          <w:szCs w:val="24"/>
        </w:rPr>
      </w:pPr>
      <w:bookmarkStart w:id="79" w:name="_Toc379378018"/>
      <w:bookmarkStart w:id="80" w:name="_Toc425855399"/>
      <w:r w:rsidRPr="000D42D7">
        <w:rPr>
          <w:rFonts w:cs="Times New Roman"/>
          <w:szCs w:val="24"/>
        </w:rPr>
        <w:lastRenderedPageBreak/>
        <w:t>6. Сведения о планах и программах комплексного социально-экономического развития муниципального образования</w:t>
      </w:r>
      <w:bookmarkEnd w:id="79"/>
      <w:bookmarkEnd w:id="80"/>
    </w:p>
    <w:p w:rsidR="00591346" w:rsidRPr="000D42D7" w:rsidRDefault="003320CD" w:rsidP="003320CD">
      <w:pPr>
        <w:pStyle w:val="20"/>
        <w:tabs>
          <w:tab w:val="left" w:pos="3119"/>
        </w:tabs>
      </w:pPr>
      <w:bookmarkStart w:id="81" w:name="_Toc379378019"/>
      <w:bookmarkStart w:id="82" w:name="_Toc425855400"/>
      <w:r w:rsidRPr="000D42D7">
        <w:t>6</w:t>
      </w:r>
      <w:r w:rsidR="00591346" w:rsidRPr="000D42D7">
        <w:t xml:space="preserve">.1 Государственные программы </w:t>
      </w:r>
      <w:r w:rsidR="006A637F" w:rsidRPr="000D42D7">
        <w:t>Кировской</w:t>
      </w:r>
      <w:r w:rsidR="00591346" w:rsidRPr="000D42D7">
        <w:t xml:space="preserve"> области</w:t>
      </w:r>
      <w:bookmarkEnd w:id="81"/>
      <w:bookmarkEnd w:id="82"/>
    </w:p>
    <w:p w:rsidR="00591346" w:rsidRPr="000D42D7" w:rsidRDefault="00591346" w:rsidP="00591346">
      <w:pPr>
        <w:pStyle w:val="a0"/>
        <w:rPr>
          <w:lang w:val="ru-RU" w:eastAsia="ru-RU" w:bidi="ar-SA"/>
        </w:rPr>
      </w:pPr>
      <w:r w:rsidRPr="000D42D7">
        <w:rPr>
          <w:lang w:val="ru-RU" w:eastAsia="ru-RU" w:bidi="ar-SA"/>
        </w:rPr>
        <w:t xml:space="preserve">Одним из инструментов реализации полномочий исполнительных органов государственной власти субъектов Российской Федерации, в том числе и в </w:t>
      </w:r>
      <w:r w:rsidR="006A637F" w:rsidRPr="000D42D7">
        <w:rPr>
          <w:lang w:val="ru-RU" w:eastAsia="ru-RU" w:bidi="ar-SA"/>
        </w:rPr>
        <w:t>Кировской</w:t>
      </w:r>
      <w:r w:rsidRPr="000D42D7">
        <w:rPr>
          <w:lang w:val="ru-RU" w:eastAsia="ru-RU" w:bidi="ar-SA"/>
        </w:rPr>
        <w:t xml:space="preserve"> области, являются государственные программы субъектов Российской Федерации, а также участие в государственных программах Российской Федерации.</w:t>
      </w:r>
    </w:p>
    <w:p w:rsidR="0052376F" w:rsidRPr="000D42D7" w:rsidRDefault="00591346" w:rsidP="009D48A4">
      <w:pPr>
        <w:pStyle w:val="a0"/>
        <w:rPr>
          <w:lang w:val="ru-RU" w:eastAsia="ru-RU" w:bidi="ar-SA"/>
        </w:rPr>
      </w:pPr>
      <w:r w:rsidRPr="000D42D7">
        <w:rPr>
          <w:lang w:val="ru-RU" w:eastAsia="ru-RU" w:bidi="ar-SA"/>
        </w:rPr>
        <w:t>Государственная программа – это система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
    <w:p w:rsidR="00591346" w:rsidRPr="000D42D7" w:rsidRDefault="00591346" w:rsidP="00591346">
      <w:pPr>
        <w:pStyle w:val="a0"/>
        <w:spacing w:before="120"/>
        <w:jc w:val="right"/>
        <w:rPr>
          <w:b/>
          <w:i/>
          <w:lang w:val="ru-RU"/>
        </w:rPr>
      </w:pPr>
      <w:r w:rsidRPr="000D42D7">
        <w:rPr>
          <w:b/>
          <w:i/>
          <w:lang w:val="ru-RU"/>
        </w:rPr>
        <w:t xml:space="preserve">Таблица </w:t>
      </w:r>
      <w:r w:rsidR="003320CD" w:rsidRPr="000D42D7">
        <w:rPr>
          <w:b/>
          <w:i/>
          <w:lang w:val="ru-RU"/>
        </w:rPr>
        <w:t>6</w:t>
      </w:r>
      <w:r w:rsidRPr="000D42D7">
        <w:rPr>
          <w:b/>
          <w:i/>
          <w:lang w:val="ru-RU"/>
        </w:rPr>
        <w:t>.1</w:t>
      </w:r>
    </w:p>
    <w:p w:rsidR="00591346" w:rsidRPr="000D42D7" w:rsidRDefault="00591346" w:rsidP="00591346">
      <w:pPr>
        <w:pStyle w:val="a0"/>
        <w:spacing w:after="120"/>
        <w:ind w:firstLine="0"/>
        <w:jc w:val="center"/>
        <w:rPr>
          <w:b/>
          <w:i/>
          <w:lang w:val="ru-RU"/>
        </w:rPr>
      </w:pPr>
      <w:r w:rsidRPr="000D42D7">
        <w:rPr>
          <w:b/>
          <w:i/>
          <w:lang w:val="ru-RU"/>
        </w:rPr>
        <w:t xml:space="preserve">Перечень государственных программ </w:t>
      </w:r>
      <w:r w:rsidR="006A637F" w:rsidRPr="000D42D7">
        <w:rPr>
          <w:b/>
          <w:i/>
          <w:lang w:val="ru-RU"/>
        </w:rPr>
        <w:t>Кировской</w:t>
      </w:r>
      <w:r w:rsidRPr="000D42D7">
        <w:rPr>
          <w:b/>
          <w:i/>
          <w:lang w:val="ru-RU"/>
        </w:rPr>
        <w:t xml:space="preserve"> области</w:t>
      </w:r>
    </w:p>
    <w:tbl>
      <w:tblPr>
        <w:tblW w:w="95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3248"/>
        <w:gridCol w:w="3381"/>
        <w:gridCol w:w="2410"/>
      </w:tblGrid>
      <w:tr w:rsidR="00591346" w:rsidRPr="000D42D7" w:rsidTr="000D42D7">
        <w:trPr>
          <w:cantSplit/>
          <w:trHeight w:val="1202"/>
          <w:tblHeader/>
          <w:jc w:val="center"/>
        </w:trPr>
        <w:tc>
          <w:tcPr>
            <w:tcW w:w="483" w:type="dxa"/>
            <w:shd w:val="clear" w:color="auto" w:fill="D9D9D9" w:themeFill="background1" w:themeFillShade="D9"/>
          </w:tcPr>
          <w:p w:rsidR="00591346" w:rsidRPr="000D42D7" w:rsidRDefault="00591346" w:rsidP="004A7F2D">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w:t>
            </w:r>
            <w:r w:rsidR="008C3C1C" w:rsidRPr="000D42D7">
              <w:rPr>
                <w:rFonts w:ascii="Times New Roman" w:hAnsi="Times New Roman" w:cs="Times New Roman"/>
                <w:b/>
                <w:i/>
                <w:sz w:val="24"/>
                <w:szCs w:val="24"/>
              </w:rPr>
              <w:t xml:space="preserve"> </w:t>
            </w:r>
            <w:r w:rsidRPr="000D42D7">
              <w:rPr>
                <w:rFonts w:ascii="Times New Roman" w:hAnsi="Times New Roman" w:cs="Times New Roman"/>
                <w:b/>
                <w:i/>
                <w:sz w:val="24"/>
                <w:szCs w:val="24"/>
              </w:rPr>
              <w:t>п/п</w:t>
            </w:r>
          </w:p>
        </w:tc>
        <w:tc>
          <w:tcPr>
            <w:tcW w:w="3248" w:type="dxa"/>
            <w:shd w:val="clear" w:color="auto" w:fill="D9D9D9" w:themeFill="background1" w:themeFillShade="D9"/>
          </w:tcPr>
          <w:p w:rsidR="00591346" w:rsidRPr="000D42D7" w:rsidRDefault="00591346" w:rsidP="004A7F2D">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 xml:space="preserve">Наименование </w:t>
            </w:r>
            <w:r w:rsidRPr="000D42D7">
              <w:rPr>
                <w:rFonts w:ascii="Times New Roman" w:hAnsi="Times New Roman" w:cs="Times New Roman"/>
                <w:b/>
                <w:bCs/>
                <w:i/>
                <w:sz w:val="24"/>
                <w:szCs w:val="24"/>
              </w:rPr>
              <w:t xml:space="preserve">государственной программы </w:t>
            </w:r>
            <w:r w:rsidR="006A637F" w:rsidRPr="000D42D7">
              <w:rPr>
                <w:rFonts w:ascii="Times New Roman" w:hAnsi="Times New Roman" w:cs="Times New Roman"/>
                <w:b/>
                <w:bCs/>
                <w:i/>
                <w:sz w:val="24"/>
                <w:szCs w:val="24"/>
              </w:rPr>
              <w:t>Кировской</w:t>
            </w:r>
            <w:r w:rsidRPr="000D42D7">
              <w:rPr>
                <w:rFonts w:ascii="Times New Roman" w:hAnsi="Times New Roman" w:cs="Times New Roman"/>
                <w:b/>
                <w:bCs/>
                <w:i/>
                <w:sz w:val="24"/>
                <w:szCs w:val="24"/>
              </w:rPr>
              <w:t xml:space="preserve"> области</w:t>
            </w:r>
          </w:p>
        </w:tc>
        <w:tc>
          <w:tcPr>
            <w:tcW w:w="3381" w:type="dxa"/>
            <w:shd w:val="clear" w:color="auto" w:fill="D9D9D9" w:themeFill="background1" w:themeFillShade="D9"/>
          </w:tcPr>
          <w:p w:rsidR="00591346" w:rsidRPr="000D42D7" w:rsidRDefault="00604B5D" w:rsidP="004A7F2D">
            <w:pPr>
              <w:spacing w:before="0" w:after="0"/>
              <w:ind w:left="0"/>
              <w:jc w:val="center"/>
              <w:rPr>
                <w:rFonts w:ascii="Times New Roman" w:hAnsi="Times New Roman" w:cs="Times New Roman"/>
                <w:b/>
                <w:i/>
                <w:sz w:val="24"/>
                <w:szCs w:val="24"/>
              </w:rPr>
            </w:pPr>
            <w:r w:rsidRPr="000D42D7">
              <w:rPr>
                <w:rFonts w:ascii="Times New Roman" w:hAnsi="Times New Roman" w:cs="Times New Roman"/>
                <w:b/>
                <w:bCs/>
                <w:i/>
                <w:sz w:val="24"/>
                <w:szCs w:val="24"/>
              </w:rPr>
              <w:t>Ответственный исполнитель</w:t>
            </w:r>
          </w:p>
        </w:tc>
        <w:tc>
          <w:tcPr>
            <w:tcW w:w="2410" w:type="dxa"/>
            <w:shd w:val="clear" w:color="auto" w:fill="D9D9D9" w:themeFill="background1" w:themeFillShade="D9"/>
          </w:tcPr>
          <w:p w:rsidR="00591346" w:rsidRPr="000D42D7" w:rsidRDefault="00591346" w:rsidP="004A7F2D">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Нормативно-правовой акт</w:t>
            </w:r>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1</w:t>
            </w:r>
          </w:p>
        </w:tc>
        <w:tc>
          <w:tcPr>
            <w:tcW w:w="3248" w:type="dxa"/>
            <w:shd w:val="clear" w:color="auto" w:fill="FFFFFF" w:themeFill="background1"/>
          </w:tcPr>
          <w:p w:rsidR="00591346" w:rsidRPr="000D42D7" w:rsidRDefault="00604B5D" w:rsidP="00887915">
            <w:pPr>
              <w:pStyle w:val="afff5"/>
              <w:ind w:firstLine="0"/>
              <w:jc w:val="left"/>
            </w:pPr>
            <w:r w:rsidRPr="000D42D7">
              <w:t>Развитие здравоохранения на 2013-2020 годы</w:t>
            </w:r>
          </w:p>
        </w:tc>
        <w:tc>
          <w:tcPr>
            <w:tcW w:w="3381" w:type="dxa"/>
            <w:shd w:val="clear" w:color="auto" w:fill="FFFFFF" w:themeFill="background1"/>
          </w:tcPr>
          <w:p w:rsidR="00591346" w:rsidRPr="000D42D7" w:rsidRDefault="00604B5D" w:rsidP="00887915">
            <w:pPr>
              <w:pStyle w:val="afff5"/>
              <w:ind w:firstLine="0"/>
              <w:jc w:val="left"/>
            </w:pPr>
            <w:r w:rsidRPr="000D42D7">
              <w:t>Департамент здравоохранения Кировской области</w:t>
            </w:r>
          </w:p>
        </w:tc>
        <w:tc>
          <w:tcPr>
            <w:tcW w:w="2410" w:type="dxa"/>
            <w:shd w:val="clear" w:color="auto" w:fill="FFFFFF" w:themeFill="background1"/>
          </w:tcPr>
          <w:p w:rsidR="00591346" w:rsidRPr="000D42D7" w:rsidRDefault="00604B5D" w:rsidP="00887915">
            <w:pPr>
              <w:pStyle w:val="afff5"/>
              <w:ind w:firstLine="0"/>
              <w:jc w:val="left"/>
            </w:pPr>
            <w:r w:rsidRPr="000D42D7">
              <w:t>Постановление Правительства области от 28.12.2012 № 189/830</w:t>
            </w:r>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2</w:t>
            </w:r>
          </w:p>
        </w:tc>
        <w:tc>
          <w:tcPr>
            <w:tcW w:w="3248" w:type="dxa"/>
            <w:shd w:val="clear" w:color="auto" w:fill="FFFFFF" w:themeFill="background1"/>
          </w:tcPr>
          <w:p w:rsidR="00591346" w:rsidRPr="000D42D7" w:rsidRDefault="00AE7363" w:rsidP="00A55178">
            <w:pPr>
              <w:pStyle w:val="afff5"/>
              <w:ind w:firstLine="0"/>
              <w:jc w:val="left"/>
            </w:pPr>
            <w:r w:rsidRPr="000D42D7">
              <w:t>Развитие образования</w:t>
            </w:r>
            <w:r w:rsidR="00A55178" w:rsidRPr="000D42D7">
              <w:t xml:space="preserve"> </w:t>
            </w:r>
            <w:r w:rsidRPr="000D42D7">
              <w:t>на 2014-2020 годы</w:t>
            </w:r>
          </w:p>
        </w:tc>
        <w:tc>
          <w:tcPr>
            <w:tcW w:w="3381" w:type="dxa"/>
            <w:shd w:val="clear" w:color="auto" w:fill="FFFFFF" w:themeFill="background1"/>
          </w:tcPr>
          <w:p w:rsidR="00591346" w:rsidRPr="000D42D7" w:rsidRDefault="00C27308" w:rsidP="00A55178">
            <w:pPr>
              <w:pStyle w:val="afff5"/>
              <w:ind w:firstLine="0"/>
              <w:jc w:val="left"/>
            </w:pPr>
            <w:r w:rsidRPr="000D42D7">
              <w:t>Де</w:t>
            </w:r>
            <w:r w:rsidR="00AE7363" w:rsidRPr="000D42D7">
              <w:t>партамент образования Кировской области</w:t>
            </w:r>
          </w:p>
        </w:tc>
        <w:tc>
          <w:tcPr>
            <w:tcW w:w="2410" w:type="dxa"/>
            <w:shd w:val="clear" w:color="auto" w:fill="FFFFFF" w:themeFill="background1"/>
          </w:tcPr>
          <w:p w:rsidR="00591346" w:rsidRPr="000D42D7" w:rsidRDefault="00AE7363" w:rsidP="00887915">
            <w:pPr>
              <w:pStyle w:val="afff5"/>
              <w:ind w:firstLine="0"/>
              <w:jc w:val="left"/>
            </w:pPr>
            <w:r w:rsidRPr="000D42D7">
              <w:t>Постановление Правительства области от 10.09.2013 № 226/595</w:t>
            </w:r>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3</w:t>
            </w:r>
          </w:p>
        </w:tc>
        <w:tc>
          <w:tcPr>
            <w:tcW w:w="3248" w:type="dxa"/>
            <w:shd w:val="clear" w:color="auto" w:fill="FFFFFF" w:themeFill="background1"/>
          </w:tcPr>
          <w:p w:rsidR="00591346" w:rsidRPr="000D42D7" w:rsidRDefault="0052376F"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Повышение эффективности реализации молодежной политики и организация отдыха</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и оздоровления детей и молодёжи</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2014-2020 годы</w:t>
            </w:r>
          </w:p>
        </w:tc>
        <w:tc>
          <w:tcPr>
            <w:tcW w:w="3381" w:type="dxa"/>
            <w:shd w:val="clear" w:color="auto" w:fill="FFFFFF" w:themeFill="background1"/>
          </w:tcPr>
          <w:p w:rsidR="00591346" w:rsidRPr="000D42D7" w:rsidRDefault="00C27308"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У</w:t>
            </w:r>
            <w:r w:rsidR="0052376F" w:rsidRPr="000D42D7">
              <w:rPr>
                <w:rFonts w:ascii="Times New Roman" w:eastAsia="Times New Roman" w:hAnsi="Times New Roman" w:cs="Times New Roman"/>
                <w:sz w:val="24"/>
                <w:szCs w:val="24"/>
              </w:rPr>
              <w:t>правление по делам молодежи Кировской области</w:t>
            </w:r>
          </w:p>
        </w:tc>
        <w:tc>
          <w:tcPr>
            <w:tcW w:w="2410" w:type="dxa"/>
            <w:shd w:val="clear" w:color="auto" w:fill="FFFFFF" w:themeFill="background1"/>
          </w:tcPr>
          <w:p w:rsidR="00591346" w:rsidRPr="000D42D7" w:rsidRDefault="0052376F" w:rsidP="0088791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Постановление Правительства области от 02.10.2013 № 229/642</w:t>
            </w:r>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4</w:t>
            </w:r>
          </w:p>
        </w:tc>
        <w:tc>
          <w:tcPr>
            <w:tcW w:w="3248" w:type="dxa"/>
            <w:shd w:val="clear" w:color="auto" w:fill="FFFFFF" w:themeFill="background1"/>
          </w:tcPr>
          <w:p w:rsidR="00591346" w:rsidRPr="000D42D7" w:rsidRDefault="0052376F"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Развитие культуры</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C27308"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52376F" w:rsidRPr="000D42D7">
              <w:rPr>
                <w:rFonts w:ascii="Times New Roman" w:eastAsia="Times New Roman" w:hAnsi="Times New Roman" w:cs="Times New Roman"/>
                <w:sz w:val="24"/>
                <w:szCs w:val="24"/>
              </w:rPr>
              <w:t>епартамент культуры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33" w:tgtFrame="_blank" w:history="1">
              <w:r w:rsidR="0052376F" w:rsidRPr="000D42D7">
                <w:rPr>
                  <w:rFonts w:ascii="Times New Roman" w:eastAsia="Times New Roman" w:hAnsi="Times New Roman" w:cs="Times New Roman"/>
                  <w:sz w:val="24"/>
                  <w:szCs w:val="24"/>
                </w:rPr>
                <w:t>Постановление Правительства области от 28.12.2012 № 189/83</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5</w:t>
            </w:r>
          </w:p>
        </w:tc>
        <w:tc>
          <w:tcPr>
            <w:tcW w:w="3248" w:type="dxa"/>
            <w:shd w:val="clear" w:color="auto" w:fill="FFFFFF" w:themeFill="background1"/>
          </w:tcPr>
          <w:p w:rsidR="00591346" w:rsidRPr="000D42D7" w:rsidRDefault="0052376F"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Социальная поддержка и социальное обслуживание граждан Кировской области</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C27308"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52376F" w:rsidRPr="000D42D7">
              <w:rPr>
                <w:rFonts w:ascii="Times New Roman" w:eastAsia="Times New Roman" w:hAnsi="Times New Roman" w:cs="Times New Roman"/>
                <w:sz w:val="24"/>
                <w:szCs w:val="24"/>
              </w:rPr>
              <w:t>епартамент социального развития Кировской обл</w:t>
            </w:r>
            <w:r w:rsidRPr="000D42D7">
              <w:rPr>
                <w:rFonts w:ascii="Times New Roman" w:eastAsia="Times New Roman" w:hAnsi="Times New Roman" w:cs="Times New Roman"/>
                <w:sz w:val="24"/>
                <w:szCs w:val="24"/>
              </w:rPr>
              <w:t>а</w:t>
            </w:r>
            <w:r w:rsidR="0052376F" w:rsidRPr="000D42D7">
              <w:rPr>
                <w:rFonts w:ascii="Times New Roman" w:eastAsia="Times New Roman" w:hAnsi="Times New Roman" w:cs="Times New Roman"/>
                <w:sz w:val="24"/>
                <w:szCs w:val="24"/>
              </w:rPr>
              <w:t>сти</w:t>
            </w:r>
          </w:p>
        </w:tc>
        <w:tc>
          <w:tcPr>
            <w:tcW w:w="2410" w:type="dxa"/>
            <w:shd w:val="clear" w:color="auto" w:fill="FFFFFF" w:themeFill="background1"/>
          </w:tcPr>
          <w:p w:rsidR="00591346" w:rsidRPr="000D42D7" w:rsidRDefault="0052376F" w:rsidP="0088791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Постановление Правительства области от 28.12.2012 № 189/84</w:t>
            </w:r>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6</w:t>
            </w:r>
          </w:p>
        </w:tc>
        <w:tc>
          <w:tcPr>
            <w:tcW w:w="3248" w:type="dxa"/>
            <w:shd w:val="clear" w:color="auto" w:fill="FFFFFF" w:themeFill="background1"/>
          </w:tcPr>
          <w:p w:rsidR="00591346" w:rsidRPr="000D42D7" w:rsidRDefault="0052376F"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Развитие физической культуры и</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спорта</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C27308"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У</w:t>
            </w:r>
            <w:r w:rsidR="0052376F" w:rsidRPr="000D42D7">
              <w:rPr>
                <w:rFonts w:ascii="Times New Roman" w:eastAsia="Times New Roman" w:hAnsi="Times New Roman" w:cs="Times New Roman"/>
                <w:sz w:val="24"/>
                <w:szCs w:val="24"/>
              </w:rPr>
              <w:t>правление по физической культуре и</w:t>
            </w:r>
            <w:r w:rsidR="00A55178" w:rsidRPr="000D42D7">
              <w:rPr>
                <w:rFonts w:ascii="Times New Roman" w:eastAsia="Times New Roman" w:hAnsi="Times New Roman" w:cs="Times New Roman"/>
                <w:sz w:val="24"/>
                <w:szCs w:val="24"/>
              </w:rPr>
              <w:t xml:space="preserve"> </w:t>
            </w:r>
            <w:r w:rsidR="0052376F" w:rsidRPr="000D42D7">
              <w:rPr>
                <w:rFonts w:ascii="Times New Roman" w:eastAsia="Times New Roman" w:hAnsi="Times New Roman" w:cs="Times New Roman"/>
                <w:sz w:val="24"/>
                <w:szCs w:val="24"/>
              </w:rPr>
              <w:t>спорту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34" w:tgtFrame="_blank" w:history="1">
              <w:r w:rsidR="0052376F" w:rsidRPr="000D42D7">
                <w:rPr>
                  <w:rFonts w:ascii="Times New Roman" w:eastAsia="Times New Roman" w:hAnsi="Times New Roman" w:cs="Times New Roman"/>
                  <w:sz w:val="24"/>
                  <w:szCs w:val="24"/>
                </w:rPr>
                <w:t>Постановление Правительства области от 17.12.2012 № 186/768</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lastRenderedPageBreak/>
              <w:t>7</w:t>
            </w:r>
          </w:p>
        </w:tc>
        <w:tc>
          <w:tcPr>
            <w:tcW w:w="3248" w:type="dxa"/>
            <w:shd w:val="clear" w:color="auto" w:fill="FFFFFF" w:themeFill="background1"/>
          </w:tcPr>
          <w:p w:rsidR="00591346" w:rsidRPr="000D42D7" w:rsidRDefault="0052376F"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Содействие развитию институтов гражданского общества и поддержка социально ориентированных некоммерческих организаций</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C27308"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52376F" w:rsidRPr="000D42D7">
              <w:rPr>
                <w:rFonts w:ascii="Times New Roman" w:eastAsia="Times New Roman" w:hAnsi="Times New Roman" w:cs="Times New Roman"/>
                <w:sz w:val="24"/>
                <w:szCs w:val="24"/>
              </w:rPr>
              <w:t>епартамент по вопросам внутренней и информационной политики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35" w:tgtFrame="_blank" w:history="1">
              <w:r w:rsidR="0052376F" w:rsidRPr="000D42D7">
                <w:rPr>
                  <w:rFonts w:ascii="Times New Roman" w:eastAsia="Times New Roman" w:hAnsi="Times New Roman" w:cs="Times New Roman"/>
                  <w:sz w:val="24"/>
                  <w:szCs w:val="24"/>
                </w:rPr>
                <w:t>Постановление Правительства области от 28.12.2012 № 189/839</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8</w:t>
            </w:r>
          </w:p>
        </w:tc>
        <w:tc>
          <w:tcPr>
            <w:tcW w:w="3248" w:type="dxa"/>
            <w:shd w:val="clear" w:color="auto" w:fill="FFFFFF" w:themeFill="background1"/>
          </w:tcPr>
          <w:p w:rsidR="00591346" w:rsidRPr="000D42D7" w:rsidRDefault="0052376F"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Содействие занятости населения Кировской области</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A55178"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Управление</w:t>
            </w:r>
            <w:r w:rsidR="0052376F" w:rsidRPr="000D42D7">
              <w:rPr>
                <w:rFonts w:ascii="Times New Roman" w:eastAsia="Times New Roman" w:hAnsi="Times New Roman" w:cs="Times New Roman"/>
                <w:sz w:val="24"/>
                <w:szCs w:val="24"/>
              </w:rPr>
              <w:t xml:space="preserve"> государственной службы занятости населения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36" w:tgtFrame="_blank" w:history="1">
              <w:r w:rsidR="0052376F" w:rsidRPr="000D42D7">
                <w:rPr>
                  <w:rFonts w:ascii="Times New Roman" w:eastAsia="Times New Roman" w:hAnsi="Times New Roman" w:cs="Times New Roman"/>
                  <w:sz w:val="24"/>
                  <w:szCs w:val="24"/>
                </w:rPr>
                <w:t>Постановление Правительства области от 10.12.2012 № 185/736</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9</w:t>
            </w:r>
          </w:p>
        </w:tc>
        <w:tc>
          <w:tcPr>
            <w:tcW w:w="3248" w:type="dxa"/>
            <w:shd w:val="clear" w:color="auto" w:fill="FFFFFF" w:themeFill="background1"/>
          </w:tcPr>
          <w:p w:rsidR="00591346" w:rsidRPr="000D42D7" w:rsidRDefault="0052376F"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Обеспечение безопасности и жизнедеятельности населения</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Кировской области</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C27308"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А</w:t>
            </w:r>
            <w:r w:rsidR="0052376F" w:rsidRPr="000D42D7">
              <w:rPr>
                <w:rFonts w:ascii="Times New Roman" w:eastAsia="Times New Roman" w:hAnsi="Times New Roman" w:cs="Times New Roman"/>
                <w:sz w:val="24"/>
                <w:szCs w:val="24"/>
              </w:rPr>
              <w:t>дминистрация Правительства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37" w:tgtFrame="_blank" w:history="1">
              <w:r w:rsidR="0052376F" w:rsidRPr="000D42D7">
                <w:rPr>
                  <w:rFonts w:ascii="Times New Roman" w:eastAsia="Times New Roman" w:hAnsi="Times New Roman" w:cs="Times New Roman"/>
                  <w:sz w:val="24"/>
                  <w:szCs w:val="24"/>
                </w:rPr>
                <w:t>Постановление Правительства области от 17.12.2012 № 186/767</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10</w:t>
            </w:r>
          </w:p>
        </w:tc>
        <w:tc>
          <w:tcPr>
            <w:tcW w:w="3248" w:type="dxa"/>
            <w:shd w:val="clear" w:color="auto" w:fill="FFFFFF" w:themeFill="background1"/>
          </w:tcPr>
          <w:p w:rsidR="00591346" w:rsidRPr="000D42D7" w:rsidRDefault="0052376F"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Развитие строительства и архитектуры</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C27308"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52376F" w:rsidRPr="000D42D7">
              <w:rPr>
                <w:rFonts w:ascii="Times New Roman" w:eastAsia="Times New Roman" w:hAnsi="Times New Roman" w:cs="Times New Roman"/>
                <w:sz w:val="24"/>
                <w:szCs w:val="24"/>
              </w:rPr>
              <w:t>епартамент строительства и архитектуры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38" w:tgtFrame="_blank" w:history="1">
              <w:r w:rsidR="0052376F" w:rsidRPr="000D42D7">
                <w:rPr>
                  <w:rFonts w:ascii="Times New Roman" w:eastAsia="Times New Roman" w:hAnsi="Times New Roman" w:cs="Times New Roman"/>
                  <w:sz w:val="24"/>
                  <w:szCs w:val="24"/>
                </w:rPr>
                <w:t>Постановление Правительства области от 28.12.2012 № 189/838</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11</w:t>
            </w:r>
          </w:p>
        </w:tc>
        <w:tc>
          <w:tcPr>
            <w:tcW w:w="3248" w:type="dxa"/>
            <w:shd w:val="clear" w:color="auto" w:fill="FFFFFF" w:themeFill="background1"/>
          </w:tcPr>
          <w:p w:rsidR="00591346" w:rsidRPr="000D42D7" w:rsidRDefault="00CC163D"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Развитие коммунальной и жилищной инфраструктуры</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C27308"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CC163D" w:rsidRPr="000D42D7">
              <w:rPr>
                <w:rFonts w:ascii="Times New Roman" w:eastAsia="Times New Roman" w:hAnsi="Times New Roman" w:cs="Times New Roman"/>
                <w:sz w:val="24"/>
                <w:szCs w:val="24"/>
              </w:rPr>
              <w:t>епартамент жилищно-коммунального хозяйства Кировской области</w:t>
            </w:r>
          </w:p>
        </w:tc>
        <w:tc>
          <w:tcPr>
            <w:tcW w:w="2410" w:type="dxa"/>
            <w:shd w:val="clear" w:color="auto" w:fill="FFFFFF" w:themeFill="background1"/>
          </w:tcPr>
          <w:p w:rsidR="00591346" w:rsidRPr="000D42D7" w:rsidRDefault="00CC163D" w:rsidP="0088791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Постановление Правительства области от 20.12.2012 № 187/80</w:t>
            </w:r>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12</w:t>
            </w:r>
          </w:p>
        </w:tc>
        <w:tc>
          <w:tcPr>
            <w:tcW w:w="3248" w:type="dxa"/>
            <w:shd w:val="clear" w:color="auto" w:fill="FFFFFF" w:themeFill="background1"/>
          </w:tcPr>
          <w:p w:rsidR="00591346" w:rsidRPr="000D42D7" w:rsidRDefault="007D277B"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Энергоэффективность и развитие энергетики</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C27308"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7D277B" w:rsidRPr="000D42D7">
              <w:rPr>
                <w:rFonts w:ascii="Times New Roman" w:eastAsia="Times New Roman" w:hAnsi="Times New Roman" w:cs="Times New Roman"/>
                <w:sz w:val="24"/>
                <w:szCs w:val="24"/>
              </w:rPr>
              <w:t>епартамент энергетики и газификации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39" w:tgtFrame="_blank" w:history="1">
              <w:r w:rsidR="007D277B" w:rsidRPr="000D42D7">
                <w:rPr>
                  <w:rFonts w:ascii="Times New Roman" w:eastAsia="Times New Roman" w:hAnsi="Times New Roman" w:cs="Times New Roman"/>
                  <w:sz w:val="24"/>
                  <w:szCs w:val="24"/>
                </w:rPr>
                <w:t>Постановление Правительства области от 17.12.2012 № 186/788</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13</w:t>
            </w:r>
          </w:p>
        </w:tc>
        <w:tc>
          <w:tcPr>
            <w:tcW w:w="3248" w:type="dxa"/>
            <w:shd w:val="clear" w:color="auto" w:fill="FFFFFF" w:themeFill="background1"/>
          </w:tcPr>
          <w:p w:rsidR="00591346" w:rsidRPr="000D42D7" w:rsidRDefault="002F568B"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Информационное общество</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C27308"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Департамент информационных технологий и связи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40" w:tgtFrame="_blank" w:history="1">
              <w:r w:rsidR="00C27308" w:rsidRPr="000D42D7">
                <w:rPr>
                  <w:rFonts w:ascii="Times New Roman" w:eastAsia="Times New Roman" w:hAnsi="Times New Roman" w:cs="Times New Roman"/>
                  <w:sz w:val="24"/>
                  <w:szCs w:val="24"/>
                </w:rPr>
                <w:t>Постановление Правительства области от 10.12.2012 № 185/734</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14</w:t>
            </w:r>
          </w:p>
        </w:tc>
        <w:tc>
          <w:tcPr>
            <w:tcW w:w="3248" w:type="dxa"/>
            <w:shd w:val="clear" w:color="auto" w:fill="FFFFFF" w:themeFill="background1"/>
          </w:tcPr>
          <w:p w:rsidR="00591346" w:rsidRPr="000D42D7" w:rsidRDefault="00A55178"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Р</w:t>
            </w:r>
            <w:r w:rsidR="00C27308" w:rsidRPr="000D42D7">
              <w:rPr>
                <w:rFonts w:ascii="Times New Roman" w:eastAsia="Times New Roman" w:hAnsi="Times New Roman" w:cs="Times New Roman"/>
                <w:sz w:val="24"/>
                <w:szCs w:val="24"/>
              </w:rPr>
              <w:t>азвитие архивного дела в Кировской области</w:t>
            </w:r>
            <w:r w:rsidRPr="000D42D7">
              <w:rPr>
                <w:rFonts w:ascii="Times New Roman" w:eastAsia="Times New Roman" w:hAnsi="Times New Roman" w:cs="Times New Roman"/>
                <w:sz w:val="24"/>
                <w:szCs w:val="24"/>
              </w:rPr>
              <w:t xml:space="preserve"> </w:t>
            </w:r>
            <w:r w:rsidR="00C27308"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C27308" w:rsidP="0088791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Управление по делам архивов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41" w:tgtFrame="_blank" w:history="1">
              <w:r w:rsidR="00C27308" w:rsidRPr="000D42D7">
                <w:rPr>
                  <w:rFonts w:ascii="Times New Roman" w:eastAsia="Times New Roman" w:hAnsi="Times New Roman" w:cs="Times New Roman"/>
                  <w:sz w:val="24"/>
                  <w:szCs w:val="24"/>
                </w:rPr>
                <w:t>Постановление Правительства области от 29.10.2012 № 177/663</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15</w:t>
            </w:r>
          </w:p>
        </w:tc>
        <w:tc>
          <w:tcPr>
            <w:tcW w:w="3248" w:type="dxa"/>
            <w:shd w:val="clear" w:color="auto" w:fill="FFFFFF" w:themeFill="background1"/>
          </w:tcPr>
          <w:p w:rsidR="00591346" w:rsidRPr="000D42D7" w:rsidRDefault="00C27308"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Государственная регистрация актов гражданского состояния</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C27308"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Управление записи актов гражданского состояния (ЗАГС)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42" w:tgtFrame="_blank" w:history="1">
              <w:r w:rsidR="00C27308" w:rsidRPr="000D42D7">
                <w:rPr>
                  <w:rFonts w:ascii="Times New Roman" w:eastAsia="Times New Roman" w:hAnsi="Times New Roman" w:cs="Times New Roman"/>
                  <w:sz w:val="24"/>
                  <w:szCs w:val="24"/>
                </w:rPr>
                <w:t>Постановление Правительства области от 17.09.2013 № 227/599</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16</w:t>
            </w:r>
          </w:p>
        </w:tc>
        <w:tc>
          <w:tcPr>
            <w:tcW w:w="3248" w:type="dxa"/>
            <w:shd w:val="clear" w:color="auto" w:fill="FFFFFF" w:themeFill="background1"/>
          </w:tcPr>
          <w:p w:rsidR="00591346" w:rsidRPr="000D42D7" w:rsidRDefault="00C27308"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Развитие</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государственного</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управления</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C27308"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Администрация Правительства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43" w:tgtFrame="_blank" w:history="1">
              <w:r w:rsidR="00C27308" w:rsidRPr="000D42D7">
                <w:rPr>
                  <w:rFonts w:ascii="Times New Roman" w:eastAsia="Times New Roman" w:hAnsi="Times New Roman" w:cs="Times New Roman"/>
                  <w:sz w:val="24"/>
                  <w:szCs w:val="24"/>
                </w:rPr>
                <w:t>Постановление Правительства области от 10.12.2012 № 185/744</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17</w:t>
            </w:r>
          </w:p>
        </w:tc>
        <w:tc>
          <w:tcPr>
            <w:tcW w:w="3248" w:type="dxa"/>
            <w:shd w:val="clear" w:color="auto" w:fill="FFFFFF" w:themeFill="background1"/>
          </w:tcPr>
          <w:p w:rsidR="00591346" w:rsidRPr="000D42D7" w:rsidRDefault="00C27308"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Управление государственными финансами и регулирование межбюджетных отношений</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887915"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C27308" w:rsidRPr="000D42D7">
              <w:rPr>
                <w:rFonts w:ascii="Times New Roman" w:eastAsia="Times New Roman" w:hAnsi="Times New Roman" w:cs="Times New Roman"/>
                <w:sz w:val="24"/>
                <w:szCs w:val="24"/>
              </w:rPr>
              <w:t>епартамент финансов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44" w:tgtFrame="_blank" w:history="1">
              <w:r w:rsidR="00C27308" w:rsidRPr="000D42D7">
                <w:rPr>
                  <w:rFonts w:ascii="Times New Roman" w:eastAsia="Times New Roman" w:hAnsi="Times New Roman" w:cs="Times New Roman"/>
                  <w:sz w:val="24"/>
                  <w:szCs w:val="24"/>
                </w:rPr>
                <w:t>Постановление Правительства области от 28.12.2012 № 189/835</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18</w:t>
            </w:r>
          </w:p>
        </w:tc>
        <w:tc>
          <w:tcPr>
            <w:tcW w:w="3248" w:type="dxa"/>
            <w:shd w:val="clear" w:color="auto" w:fill="FFFFFF" w:themeFill="background1"/>
          </w:tcPr>
          <w:p w:rsidR="00591346" w:rsidRPr="000D42D7" w:rsidRDefault="002F568B" w:rsidP="0088791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Развитие транспортной систе</w:t>
            </w:r>
            <w:r w:rsidR="00A55178" w:rsidRPr="000D42D7">
              <w:rPr>
                <w:rFonts w:ascii="Times New Roman" w:eastAsia="Times New Roman" w:hAnsi="Times New Roman" w:cs="Times New Roman"/>
                <w:sz w:val="24"/>
                <w:szCs w:val="24"/>
              </w:rPr>
              <w:t xml:space="preserve">мы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887915"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2F568B" w:rsidRPr="000D42D7">
              <w:rPr>
                <w:rFonts w:ascii="Times New Roman" w:eastAsia="Times New Roman" w:hAnsi="Times New Roman" w:cs="Times New Roman"/>
                <w:sz w:val="24"/>
                <w:szCs w:val="24"/>
              </w:rPr>
              <w:t>епартамент дорожного хозяйства и транспорта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45" w:tgtFrame="_blank" w:history="1">
              <w:r w:rsidR="002F568B" w:rsidRPr="000D42D7">
                <w:rPr>
                  <w:rFonts w:ascii="Times New Roman" w:eastAsia="Times New Roman" w:hAnsi="Times New Roman" w:cs="Times New Roman"/>
                  <w:sz w:val="24"/>
                  <w:szCs w:val="24"/>
                </w:rPr>
                <w:t>Постановление Правительства области от 28.12.2012 № 189/833</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lastRenderedPageBreak/>
              <w:t>19</w:t>
            </w:r>
          </w:p>
        </w:tc>
        <w:tc>
          <w:tcPr>
            <w:tcW w:w="3248" w:type="dxa"/>
            <w:shd w:val="clear" w:color="auto" w:fill="FFFFFF" w:themeFill="background1"/>
          </w:tcPr>
          <w:p w:rsidR="00591346" w:rsidRPr="000D42D7" w:rsidRDefault="002F568B"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Охрана окружающей среды, воспроизводство и</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использование природных ресурсов</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887915"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2F568B" w:rsidRPr="000D42D7">
              <w:rPr>
                <w:rFonts w:ascii="Times New Roman" w:eastAsia="Times New Roman" w:hAnsi="Times New Roman" w:cs="Times New Roman"/>
                <w:sz w:val="24"/>
                <w:szCs w:val="24"/>
              </w:rPr>
              <w:t>епартамент экологии</w:t>
            </w:r>
            <w:r w:rsidR="00A55178" w:rsidRPr="000D42D7">
              <w:rPr>
                <w:rFonts w:ascii="Times New Roman" w:eastAsia="Times New Roman" w:hAnsi="Times New Roman" w:cs="Times New Roman"/>
                <w:sz w:val="24"/>
                <w:szCs w:val="24"/>
              </w:rPr>
              <w:t xml:space="preserve"> </w:t>
            </w:r>
            <w:r w:rsidR="002F568B" w:rsidRPr="000D42D7">
              <w:rPr>
                <w:rFonts w:ascii="Times New Roman" w:eastAsia="Times New Roman" w:hAnsi="Times New Roman" w:cs="Times New Roman"/>
                <w:sz w:val="24"/>
                <w:szCs w:val="24"/>
              </w:rPr>
              <w:t>и природопользования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46" w:tgtFrame="_blank" w:history="1">
              <w:r w:rsidR="002F568B" w:rsidRPr="000D42D7">
                <w:rPr>
                  <w:rFonts w:ascii="Times New Roman" w:eastAsia="Times New Roman" w:hAnsi="Times New Roman" w:cs="Times New Roman"/>
                  <w:sz w:val="24"/>
                  <w:szCs w:val="24"/>
                </w:rPr>
                <w:t>Постановление Правительства области от 25.10.2012 № 176/655</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20</w:t>
            </w:r>
          </w:p>
        </w:tc>
        <w:tc>
          <w:tcPr>
            <w:tcW w:w="3248" w:type="dxa"/>
            <w:shd w:val="clear" w:color="auto" w:fill="FFFFFF" w:themeFill="background1"/>
          </w:tcPr>
          <w:p w:rsidR="00591346" w:rsidRPr="000D42D7" w:rsidRDefault="002F568B"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Развитие лесного хозяйства</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887915"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2F568B" w:rsidRPr="000D42D7">
              <w:rPr>
                <w:rFonts w:ascii="Times New Roman" w:eastAsia="Times New Roman" w:hAnsi="Times New Roman" w:cs="Times New Roman"/>
                <w:sz w:val="24"/>
                <w:szCs w:val="24"/>
              </w:rPr>
              <w:t>епартамент лесного хозяйства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47" w:tgtFrame="_blank" w:history="1">
              <w:r w:rsidR="002F568B" w:rsidRPr="000D42D7">
                <w:rPr>
                  <w:rFonts w:ascii="Times New Roman" w:eastAsia="Times New Roman" w:hAnsi="Times New Roman" w:cs="Times New Roman"/>
                  <w:sz w:val="24"/>
                  <w:szCs w:val="24"/>
                </w:rPr>
                <w:t>Постановление Правительства области от 28.12.2012 № 189/837</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21</w:t>
            </w:r>
          </w:p>
        </w:tc>
        <w:tc>
          <w:tcPr>
            <w:tcW w:w="3248" w:type="dxa"/>
            <w:shd w:val="clear" w:color="auto" w:fill="FFFFFF" w:themeFill="background1"/>
          </w:tcPr>
          <w:p w:rsidR="00591346" w:rsidRPr="000D42D7" w:rsidRDefault="002F568B"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Развитие экономического потенциала и формирование благоприятного инвестиционного климата</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887915"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2F568B" w:rsidRPr="000D42D7">
              <w:rPr>
                <w:rFonts w:ascii="Times New Roman" w:eastAsia="Times New Roman" w:hAnsi="Times New Roman" w:cs="Times New Roman"/>
                <w:sz w:val="24"/>
                <w:szCs w:val="24"/>
              </w:rPr>
              <w:t>епартамент экономического развития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48" w:tgtFrame="_blank" w:history="1">
              <w:r w:rsidR="002F568B" w:rsidRPr="000D42D7">
                <w:rPr>
                  <w:rFonts w:ascii="Times New Roman" w:eastAsia="Times New Roman" w:hAnsi="Times New Roman" w:cs="Times New Roman"/>
                  <w:sz w:val="24"/>
                  <w:szCs w:val="24"/>
                </w:rPr>
                <w:t>Постановление Правительства области от 28.12.2012 № 189/829</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22</w:t>
            </w:r>
          </w:p>
        </w:tc>
        <w:tc>
          <w:tcPr>
            <w:tcW w:w="3248" w:type="dxa"/>
            <w:shd w:val="clear" w:color="auto" w:fill="FFFFFF" w:themeFill="background1"/>
          </w:tcPr>
          <w:p w:rsidR="00591346" w:rsidRPr="000D42D7" w:rsidRDefault="002F568B"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Поддержка и развитие малого и среднего предпринимательства</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887915"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2F568B" w:rsidRPr="000D42D7">
              <w:rPr>
                <w:rFonts w:ascii="Times New Roman" w:eastAsia="Times New Roman" w:hAnsi="Times New Roman" w:cs="Times New Roman"/>
                <w:sz w:val="24"/>
                <w:szCs w:val="24"/>
              </w:rPr>
              <w:t>епартамент развития предпринимательства и торговли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49" w:tgtFrame="_blank" w:history="1">
              <w:r w:rsidR="002F568B" w:rsidRPr="000D42D7">
                <w:rPr>
                  <w:rFonts w:ascii="Times New Roman" w:eastAsia="Times New Roman" w:hAnsi="Times New Roman" w:cs="Times New Roman"/>
                  <w:sz w:val="24"/>
                  <w:szCs w:val="24"/>
                </w:rPr>
                <w:t>Постановление Правительства области от 10.12.2012 № 185/741</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23</w:t>
            </w:r>
          </w:p>
        </w:tc>
        <w:tc>
          <w:tcPr>
            <w:tcW w:w="3248" w:type="dxa"/>
            <w:shd w:val="clear" w:color="auto" w:fill="FFFFFF" w:themeFill="background1"/>
          </w:tcPr>
          <w:p w:rsidR="00591346" w:rsidRPr="000D42D7" w:rsidRDefault="002F568B"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Развитие и повышение конкурентоспособности промышленного комплекса</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887915"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2F568B" w:rsidRPr="000D42D7">
              <w:rPr>
                <w:rFonts w:ascii="Times New Roman" w:eastAsia="Times New Roman" w:hAnsi="Times New Roman" w:cs="Times New Roman"/>
                <w:sz w:val="24"/>
                <w:szCs w:val="24"/>
              </w:rPr>
              <w:t>епартамент промышленного развития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50" w:tgtFrame="_blank" w:history="1">
              <w:r w:rsidR="002F568B" w:rsidRPr="000D42D7">
                <w:rPr>
                  <w:rFonts w:ascii="Times New Roman" w:eastAsia="Times New Roman" w:hAnsi="Times New Roman" w:cs="Times New Roman"/>
                  <w:sz w:val="24"/>
                  <w:szCs w:val="24"/>
                </w:rPr>
                <w:t>Постановление Правительства области от 10.12.2012 № 185/743</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24</w:t>
            </w:r>
          </w:p>
        </w:tc>
        <w:tc>
          <w:tcPr>
            <w:tcW w:w="3248" w:type="dxa"/>
            <w:shd w:val="clear" w:color="auto" w:fill="FFFFFF" w:themeFill="background1"/>
          </w:tcPr>
          <w:p w:rsidR="00591346" w:rsidRPr="000D42D7" w:rsidRDefault="002F568B"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Развитие агропромышленного комплекса</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887915"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2F568B" w:rsidRPr="000D42D7">
              <w:rPr>
                <w:rFonts w:ascii="Times New Roman" w:eastAsia="Times New Roman" w:hAnsi="Times New Roman" w:cs="Times New Roman"/>
                <w:sz w:val="24"/>
                <w:szCs w:val="24"/>
              </w:rPr>
              <w:t>епартамент сельского хозяйства и продовольствия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51" w:tgtFrame="_blank" w:history="1">
              <w:r w:rsidR="002F568B" w:rsidRPr="000D42D7">
                <w:rPr>
                  <w:rFonts w:ascii="Times New Roman" w:eastAsia="Times New Roman" w:hAnsi="Times New Roman" w:cs="Times New Roman"/>
                  <w:sz w:val="24"/>
                  <w:szCs w:val="24"/>
                </w:rPr>
                <w:t>Постановление Правительства области от 10.12.2012 № 185/735</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25</w:t>
            </w:r>
          </w:p>
        </w:tc>
        <w:tc>
          <w:tcPr>
            <w:tcW w:w="3248" w:type="dxa"/>
            <w:shd w:val="clear" w:color="auto" w:fill="FFFFFF" w:themeFill="background1"/>
          </w:tcPr>
          <w:p w:rsidR="00591346" w:rsidRPr="000D42D7" w:rsidRDefault="002F568B"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Предупреждение возникновения, распространения и ликвидация заразных и незаразных заболеваний животных и птицы, в том числе общих для человека и животных</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887915" w:rsidP="00A55178">
            <w:pPr>
              <w:spacing w:before="0" w:after="0" w:line="270" w:lineRule="atLeast"/>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У</w:t>
            </w:r>
            <w:r w:rsidR="002F568B" w:rsidRPr="000D42D7">
              <w:rPr>
                <w:rFonts w:ascii="Times New Roman" w:eastAsia="Times New Roman" w:hAnsi="Times New Roman" w:cs="Times New Roman"/>
                <w:sz w:val="24"/>
                <w:szCs w:val="24"/>
              </w:rPr>
              <w:t>правление ветеринарии Кировской области</w:t>
            </w:r>
          </w:p>
        </w:tc>
        <w:tc>
          <w:tcPr>
            <w:tcW w:w="2410" w:type="dxa"/>
            <w:shd w:val="clear" w:color="auto" w:fill="FFFFFF" w:themeFill="background1"/>
          </w:tcPr>
          <w:p w:rsidR="00591346" w:rsidRPr="000D42D7" w:rsidRDefault="00D371AA" w:rsidP="00887915">
            <w:pPr>
              <w:spacing w:before="0" w:after="0"/>
              <w:ind w:left="0"/>
              <w:jc w:val="left"/>
              <w:rPr>
                <w:rFonts w:ascii="Times New Roman" w:eastAsia="Times New Roman" w:hAnsi="Times New Roman" w:cs="Times New Roman"/>
                <w:sz w:val="24"/>
                <w:szCs w:val="24"/>
              </w:rPr>
            </w:pPr>
            <w:hyperlink r:id="rId52" w:tgtFrame="_blank" w:history="1">
              <w:r w:rsidR="002F568B" w:rsidRPr="000D42D7">
                <w:rPr>
                  <w:rFonts w:ascii="Times New Roman" w:eastAsia="Times New Roman" w:hAnsi="Times New Roman" w:cs="Times New Roman"/>
                  <w:sz w:val="24"/>
                  <w:szCs w:val="24"/>
                </w:rPr>
                <w:t>Постановление Правительства области от 28.12.2012 № 189/831</w:t>
              </w:r>
            </w:hyperlink>
          </w:p>
        </w:tc>
      </w:tr>
      <w:tr w:rsidR="00591346" w:rsidRPr="000D42D7" w:rsidTr="000D42D7">
        <w:trPr>
          <w:cantSplit/>
          <w:trHeight w:val="322"/>
          <w:jc w:val="center"/>
        </w:trPr>
        <w:tc>
          <w:tcPr>
            <w:tcW w:w="483" w:type="dxa"/>
            <w:shd w:val="clear" w:color="auto" w:fill="F2F2F2" w:themeFill="background1" w:themeFillShade="F2"/>
          </w:tcPr>
          <w:p w:rsidR="00591346" w:rsidRPr="000D42D7" w:rsidRDefault="00591346" w:rsidP="00011E2C">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26</w:t>
            </w:r>
          </w:p>
        </w:tc>
        <w:tc>
          <w:tcPr>
            <w:tcW w:w="3248" w:type="dxa"/>
            <w:shd w:val="clear" w:color="auto" w:fill="FFFFFF" w:themeFill="background1"/>
          </w:tcPr>
          <w:p w:rsidR="00591346" w:rsidRPr="000D42D7" w:rsidRDefault="002F568B" w:rsidP="00A55178">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Управление государственным имуществом</w:t>
            </w:r>
            <w:r w:rsidR="00A55178" w:rsidRPr="000D42D7">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на 2013-2020 годы</w:t>
            </w:r>
          </w:p>
        </w:tc>
        <w:tc>
          <w:tcPr>
            <w:tcW w:w="3381" w:type="dxa"/>
            <w:shd w:val="clear" w:color="auto" w:fill="FFFFFF" w:themeFill="background1"/>
          </w:tcPr>
          <w:p w:rsidR="00591346" w:rsidRPr="000D42D7" w:rsidRDefault="00887915" w:rsidP="00A55178">
            <w:pPr>
              <w:spacing w:before="0" w:after="0" w:line="270" w:lineRule="atLeast"/>
              <w:ind w:left="0"/>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Д</w:t>
            </w:r>
            <w:r w:rsidR="002F568B" w:rsidRPr="000D42D7">
              <w:rPr>
                <w:rFonts w:ascii="Times New Roman" w:eastAsia="Times New Roman" w:hAnsi="Times New Roman" w:cs="Times New Roman"/>
                <w:sz w:val="24"/>
                <w:szCs w:val="24"/>
              </w:rPr>
              <w:t>епартамент государственной собственности Кировской области</w:t>
            </w:r>
          </w:p>
        </w:tc>
        <w:tc>
          <w:tcPr>
            <w:tcW w:w="2410" w:type="dxa"/>
            <w:shd w:val="clear" w:color="auto" w:fill="FFFFFF" w:themeFill="background1"/>
          </w:tcPr>
          <w:p w:rsidR="00591346" w:rsidRPr="000D42D7" w:rsidRDefault="00D371AA" w:rsidP="00011E2C">
            <w:pPr>
              <w:spacing w:before="0" w:after="0"/>
              <w:ind w:left="0"/>
              <w:jc w:val="left"/>
              <w:rPr>
                <w:rFonts w:ascii="Times New Roman" w:eastAsia="Times New Roman" w:hAnsi="Times New Roman" w:cs="Times New Roman"/>
                <w:sz w:val="24"/>
                <w:szCs w:val="24"/>
              </w:rPr>
            </w:pPr>
            <w:hyperlink r:id="rId53" w:tgtFrame="_blank" w:history="1">
              <w:r w:rsidR="002F568B" w:rsidRPr="000D42D7">
                <w:rPr>
                  <w:rFonts w:ascii="Times New Roman" w:eastAsia="Times New Roman" w:hAnsi="Times New Roman" w:cs="Times New Roman"/>
                  <w:sz w:val="24"/>
                  <w:szCs w:val="24"/>
                </w:rPr>
                <w:t>Постановление Правительства области от 28.12.2012 № 189/832</w:t>
              </w:r>
            </w:hyperlink>
          </w:p>
        </w:tc>
      </w:tr>
    </w:tbl>
    <w:p w:rsidR="00591346" w:rsidRPr="000D42D7" w:rsidRDefault="00591346" w:rsidP="00A55178">
      <w:pPr>
        <w:pStyle w:val="afff5"/>
        <w:spacing w:before="120"/>
      </w:pPr>
      <w:r w:rsidRPr="000D42D7">
        <w:t xml:space="preserve">В проекте генерального плана при создании объектов местного значения в </w:t>
      </w:r>
      <w:r w:rsidR="00A044EE">
        <w:t>МО Вихаревское сельское поселение</w:t>
      </w:r>
      <w:r w:rsidR="00BC4BBD" w:rsidRPr="000D42D7">
        <w:t xml:space="preserve"> </w:t>
      </w:r>
      <w:r w:rsidRPr="000D42D7">
        <w:t xml:space="preserve">особое внимание уделялось учету следующих государственных программ </w:t>
      </w:r>
      <w:r w:rsidR="006A637F" w:rsidRPr="000D42D7">
        <w:t>Кировской</w:t>
      </w:r>
      <w:r w:rsidRPr="000D42D7">
        <w:t xml:space="preserve"> области:</w:t>
      </w:r>
    </w:p>
    <w:p w:rsidR="00A55178" w:rsidRPr="000D42D7" w:rsidRDefault="00A55178" w:rsidP="00A55178">
      <w:pPr>
        <w:pStyle w:val="afff5"/>
      </w:pPr>
      <w:r w:rsidRPr="000D42D7">
        <w:t>1. Развитие здравоохранения на 2013-2020 годы.</w:t>
      </w:r>
    </w:p>
    <w:p w:rsidR="00A55178" w:rsidRPr="000D42D7" w:rsidRDefault="00A55178" w:rsidP="00A55178">
      <w:pPr>
        <w:pStyle w:val="afff5"/>
      </w:pPr>
      <w:r w:rsidRPr="000D42D7">
        <w:t>2. Развитие образования на 2014-2020 годы.</w:t>
      </w:r>
    </w:p>
    <w:p w:rsidR="00A55178" w:rsidRPr="000D42D7" w:rsidRDefault="00A55178" w:rsidP="00A55178">
      <w:pPr>
        <w:pStyle w:val="afff5"/>
      </w:pPr>
      <w:r w:rsidRPr="000D42D7">
        <w:t>3. Развитие культуры на 2013-2020 годы.</w:t>
      </w:r>
    </w:p>
    <w:p w:rsidR="00A55178" w:rsidRPr="000D42D7" w:rsidRDefault="00A55178" w:rsidP="00A55178">
      <w:pPr>
        <w:pStyle w:val="afff5"/>
      </w:pPr>
      <w:r w:rsidRPr="000D42D7">
        <w:t>4. Развитие физической культуры и спорта на 2013-2020 годы.</w:t>
      </w:r>
    </w:p>
    <w:p w:rsidR="00A55178" w:rsidRPr="000D42D7" w:rsidRDefault="00A55178" w:rsidP="00A55178">
      <w:pPr>
        <w:pStyle w:val="afff5"/>
      </w:pPr>
      <w:r w:rsidRPr="000D42D7">
        <w:t>5. Развитие строительства и архитектуры на 2013-2020 годы.</w:t>
      </w:r>
    </w:p>
    <w:p w:rsidR="00A55178" w:rsidRPr="000D42D7" w:rsidRDefault="00A55178" w:rsidP="00A55178">
      <w:pPr>
        <w:pStyle w:val="afff5"/>
      </w:pPr>
      <w:r w:rsidRPr="000D42D7">
        <w:t>6. Развитие коммунальной и жилищной инфраструктуры на 2013-2020 годы.</w:t>
      </w:r>
    </w:p>
    <w:p w:rsidR="00A55178" w:rsidRPr="000D42D7" w:rsidRDefault="00A55178" w:rsidP="00A55178">
      <w:pPr>
        <w:pStyle w:val="afff5"/>
      </w:pPr>
      <w:r w:rsidRPr="000D42D7">
        <w:t>7. Развитие транспортной системы на 2013-2020 годы.</w:t>
      </w:r>
    </w:p>
    <w:p w:rsidR="00A55178" w:rsidRPr="000D42D7" w:rsidRDefault="00A55178" w:rsidP="00A55178">
      <w:pPr>
        <w:pStyle w:val="afff5"/>
      </w:pPr>
      <w:r w:rsidRPr="000D42D7">
        <w:lastRenderedPageBreak/>
        <w:t>8. Охрана окружающей среды, воспроизводство и использование природных ресурсов на 2013-2020 годы.</w:t>
      </w:r>
    </w:p>
    <w:p w:rsidR="00A55178" w:rsidRPr="000D42D7" w:rsidRDefault="00A55178" w:rsidP="00A55178">
      <w:pPr>
        <w:pStyle w:val="afff5"/>
      </w:pPr>
      <w:r w:rsidRPr="000D42D7">
        <w:t>9. Развитие лесного хозяйства на 2013-2020 годы.</w:t>
      </w:r>
    </w:p>
    <w:p w:rsidR="00A55178" w:rsidRPr="000D42D7" w:rsidRDefault="00A55178" w:rsidP="00A55178">
      <w:pPr>
        <w:pStyle w:val="afff5"/>
      </w:pPr>
      <w:r w:rsidRPr="000D42D7">
        <w:t>10. Развитие экономического потенциала и формирование благоприятного инвестиционного климата на 2013-2020 годы.</w:t>
      </w:r>
    </w:p>
    <w:p w:rsidR="00A55178" w:rsidRPr="000D42D7" w:rsidRDefault="00A55178" w:rsidP="00A55178">
      <w:pPr>
        <w:pStyle w:val="afff5"/>
      </w:pPr>
      <w:r w:rsidRPr="000D42D7">
        <w:t>11. Поддержка и развитие малого и среднего предпринимательства на 2013-2020 годы.</w:t>
      </w:r>
    </w:p>
    <w:p w:rsidR="00A55178" w:rsidRPr="000D42D7" w:rsidRDefault="00A55178" w:rsidP="00A55178">
      <w:pPr>
        <w:pStyle w:val="afff5"/>
      </w:pPr>
      <w:r w:rsidRPr="000D42D7">
        <w:t>12. Развитие и повышение конкурентоспособности промышленного комплекса на 2013-2020 годы.</w:t>
      </w:r>
    </w:p>
    <w:p w:rsidR="00A55178" w:rsidRPr="000D42D7" w:rsidRDefault="00A55178" w:rsidP="00A55178">
      <w:pPr>
        <w:pStyle w:val="afff5"/>
      </w:pPr>
      <w:r w:rsidRPr="000D42D7">
        <w:t>13. Развитие агропромышленного комплекса на 2013-2020 годы.</w:t>
      </w:r>
    </w:p>
    <w:p w:rsidR="00A55178" w:rsidRPr="000D42D7" w:rsidRDefault="00A55178" w:rsidP="00A55178">
      <w:pPr>
        <w:pStyle w:val="afff5"/>
      </w:pPr>
      <w:r w:rsidRPr="000D42D7">
        <w:t>14. Предупреждение возникновения, распространения и ликвидация заразных и незаразных заболеваний животных и птицы, в том числе общих для человека и животных" на 2013-2020 годы.</w:t>
      </w:r>
    </w:p>
    <w:p w:rsidR="00A55178" w:rsidRPr="000D42D7" w:rsidRDefault="00E932CD" w:rsidP="00591346">
      <w:pPr>
        <w:pStyle w:val="20"/>
      </w:pPr>
      <w:bookmarkStart w:id="83" w:name="_Toc425855401"/>
      <w:bookmarkStart w:id="84" w:name="_Toc379378020"/>
      <w:r w:rsidRPr="000D42D7">
        <w:t>6</w:t>
      </w:r>
      <w:r w:rsidR="00591346" w:rsidRPr="000D42D7">
        <w:t>.2</w:t>
      </w:r>
      <w:r w:rsidR="000D42D7" w:rsidRPr="000D42D7">
        <w:t>.</w:t>
      </w:r>
      <w:r w:rsidR="00591346" w:rsidRPr="000D42D7">
        <w:t xml:space="preserve"> Муниципальные целевые программы</w:t>
      </w:r>
      <w:r w:rsidR="00A55178" w:rsidRPr="000D42D7">
        <w:t xml:space="preserve"> Кильмезского района</w:t>
      </w:r>
      <w:bookmarkEnd w:id="83"/>
    </w:p>
    <w:p w:rsidR="00A55178" w:rsidRPr="000D42D7" w:rsidRDefault="00A55178" w:rsidP="00A55178">
      <w:pPr>
        <w:pStyle w:val="a0"/>
        <w:spacing w:before="120"/>
        <w:jc w:val="right"/>
        <w:rPr>
          <w:b/>
          <w:i/>
          <w:lang w:val="ru-RU"/>
        </w:rPr>
      </w:pPr>
      <w:r w:rsidRPr="000D42D7">
        <w:rPr>
          <w:b/>
          <w:i/>
          <w:lang w:val="ru-RU"/>
        </w:rPr>
        <w:t>Таблица 6.2</w:t>
      </w:r>
    </w:p>
    <w:p w:rsidR="00A55178" w:rsidRPr="000D42D7" w:rsidRDefault="00A55178" w:rsidP="00A55178">
      <w:pPr>
        <w:pStyle w:val="a0"/>
        <w:spacing w:after="120"/>
        <w:ind w:firstLine="0"/>
        <w:jc w:val="center"/>
        <w:rPr>
          <w:b/>
          <w:i/>
          <w:lang w:val="ru-RU"/>
        </w:rPr>
      </w:pPr>
      <w:r w:rsidRPr="000D42D7">
        <w:rPr>
          <w:b/>
          <w:i/>
          <w:lang w:val="ru-RU"/>
        </w:rPr>
        <w:t>Перечень муниципальных целевых программ Кильмезского района</w:t>
      </w:r>
    </w:p>
    <w:tbl>
      <w:tblPr>
        <w:tblW w:w="91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8641"/>
      </w:tblGrid>
      <w:tr w:rsidR="000D42D7" w:rsidRPr="000D42D7" w:rsidTr="000D42D7">
        <w:trPr>
          <w:cantSplit/>
          <w:trHeight w:val="322"/>
          <w:tblHeader/>
          <w:jc w:val="center"/>
        </w:trPr>
        <w:tc>
          <w:tcPr>
            <w:tcW w:w="483" w:type="dxa"/>
            <w:shd w:val="clear" w:color="auto" w:fill="D9D9D9" w:themeFill="background1" w:themeFillShade="D9"/>
          </w:tcPr>
          <w:p w:rsidR="000D42D7" w:rsidRPr="000D42D7" w:rsidRDefault="000D42D7" w:rsidP="00A55178">
            <w:pPr>
              <w:pStyle w:val="afff5"/>
              <w:ind w:firstLine="0"/>
              <w:jc w:val="center"/>
              <w:rPr>
                <w:b/>
                <w:i/>
              </w:rPr>
            </w:pPr>
            <w:r w:rsidRPr="000D42D7">
              <w:rPr>
                <w:b/>
                <w:i/>
              </w:rPr>
              <w:t>№ п/п</w:t>
            </w:r>
          </w:p>
        </w:tc>
        <w:tc>
          <w:tcPr>
            <w:tcW w:w="8641" w:type="dxa"/>
            <w:shd w:val="clear" w:color="auto" w:fill="D9D9D9" w:themeFill="background1" w:themeFillShade="D9"/>
          </w:tcPr>
          <w:p w:rsidR="000D42D7" w:rsidRPr="000D42D7" w:rsidRDefault="000D42D7" w:rsidP="00A55178">
            <w:pPr>
              <w:pStyle w:val="afff5"/>
              <w:ind w:firstLine="0"/>
              <w:jc w:val="center"/>
              <w:rPr>
                <w:b/>
                <w:i/>
              </w:rPr>
            </w:pPr>
            <w:r w:rsidRPr="000D42D7">
              <w:rPr>
                <w:b/>
                <w:i/>
              </w:rPr>
              <w:t>Наименование программы</w:t>
            </w:r>
          </w:p>
        </w:tc>
      </w:tr>
      <w:tr w:rsidR="000D42D7" w:rsidRPr="000D42D7" w:rsidTr="000D42D7">
        <w:trPr>
          <w:cantSplit/>
          <w:trHeight w:val="322"/>
          <w:tblHeader/>
          <w:jc w:val="center"/>
        </w:trPr>
        <w:tc>
          <w:tcPr>
            <w:tcW w:w="483" w:type="dxa"/>
            <w:shd w:val="clear" w:color="auto" w:fill="F2F2F2" w:themeFill="background1" w:themeFillShade="F2"/>
          </w:tcPr>
          <w:p w:rsidR="000D42D7" w:rsidRPr="000D42D7" w:rsidRDefault="000D42D7" w:rsidP="00A55178">
            <w:pPr>
              <w:pStyle w:val="afff5"/>
              <w:ind w:firstLine="0"/>
              <w:jc w:val="center"/>
              <w:rPr>
                <w:b/>
                <w:i/>
              </w:rPr>
            </w:pPr>
            <w:r w:rsidRPr="000D42D7">
              <w:rPr>
                <w:b/>
                <w:i/>
              </w:rPr>
              <w:t>1</w:t>
            </w:r>
          </w:p>
        </w:tc>
        <w:tc>
          <w:tcPr>
            <w:tcW w:w="8641" w:type="dxa"/>
            <w:shd w:val="clear" w:color="auto" w:fill="auto"/>
          </w:tcPr>
          <w:p w:rsidR="000D42D7" w:rsidRPr="000D42D7" w:rsidRDefault="000D42D7" w:rsidP="000D42D7">
            <w:pPr>
              <w:pStyle w:val="afff5"/>
              <w:ind w:firstLine="0"/>
            </w:pPr>
            <w:r w:rsidRPr="000D42D7">
              <w:t>Муниципальная целевая программа «Развитие муниципальной службы Кильмезского района на 2014-2020 годы»</w:t>
            </w:r>
          </w:p>
        </w:tc>
      </w:tr>
      <w:tr w:rsidR="000D42D7" w:rsidRPr="000D42D7" w:rsidTr="000D42D7">
        <w:trPr>
          <w:cantSplit/>
          <w:trHeight w:val="322"/>
          <w:tblHeader/>
          <w:jc w:val="center"/>
        </w:trPr>
        <w:tc>
          <w:tcPr>
            <w:tcW w:w="483" w:type="dxa"/>
            <w:shd w:val="clear" w:color="auto" w:fill="F2F2F2" w:themeFill="background1" w:themeFillShade="F2"/>
          </w:tcPr>
          <w:p w:rsidR="000D42D7" w:rsidRPr="000D42D7" w:rsidRDefault="000D42D7" w:rsidP="00A55178">
            <w:pPr>
              <w:pStyle w:val="afff5"/>
              <w:ind w:firstLine="0"/>
              <w:jc w:val="center"/>
              <w:rPr>
                <w:b/>
                <w:i/>
              </w:rPr>
            </w:pPr>
            <w:r w:rsidRPr="000D42D7">
              <w:rPr>
                <w:b/>
                <w:i/>
              </w:rPr>
              <w:t>2</w:t>
            </w:r>
          </w:p>
        </w:tc>
        <w:tc>
          <w:tcPr>
            <w:tcW w:w="8641" w:type="dxa"/>
            <w:shd w:val="clear" w:color="auto" w:fill="auto"/>
          </w:tcPr>
          <w:p w:rsidR="000D42D7" w:rsidRPr="000D42D7" w:rsidRDefault="000D42D7" w:rsidP="00A55178">
            <w:pPr>
              <w:pStyle w:val="afff5"/>
              <w:ind w:firstLine="0"/>
            </w:pPr>
            <w:r w:rsidRPr="000D42D7">
              <w:t>Муниципальная целевая программа «Развитие коммунальной, жилищной, транспортной инфраструктуры, строительство архитектуры в Кильмезском районе на 2014-2020 годы»</w:t>
            </w:r>
          </w:p>
        </w:tc>
      </w:tr>
      <w:tr w:rsidR="000D42D7" w:rsidRPr="000D42D7" w:rsidTr="000D42D7">
        <w:trPr>
          <w:cantSplit/>
          <w:trHeight w:val="322"/>
          <w:tblHeader/>
          <w:jc w:val="center"/>
        </w:trPr>
        <w:tc>
          <w:tcPr>
            <w:tcW w:w="483" w:type="dxa"/>
            <w:shd w:val="clear" w:color="auto" w:fill="F2F2F2" w:themeFill="background1" w:themeFillShade="F2"/>
          </w:tcPr>
          <w:p w:rsidR="000D42D7" w:rsidRPr="000D42D7" w:rsidRDefault="000D42D7" w:rsidP="00A55178">
            <w:pPr>
              <w:pStyle w:val="afff5"/>
              <w:ind w:firstLine="0"/>
              <w:jc w:val="center"/>
              <w:rPr>
                <w:b/>
                <w:i/>
              </w:rPr>
            </w:pPr>
            <w:r w:rsidRPr="000D42D7">
              <w:rPr>
                <w:b/>
                <w:i/>
              </w:rPr>
              <w:t>3</w:t>
            </w:r>
          </w:p>
        </w:tc>
        <w:tc>
          <w:tcPr>
            <w:tcW w:w="8641" w:type="dxa"/>
            <w:shd w:val="clear" w:color="auto" w:fill="auto"/>
          </w:tcPr>
          <w:p w:rsidR="000D42D7" w:rsidRPr="000D42D7" w:rsidRDefault="000D42D7" w:rsidP="00A55178">
            <w:pPr>
              <w:pStyle w:val="afff5"/>
              <w:ind w:firstLine="0"/>
            </w:pPr>
            <w:r w:rsidRPr="000D42D7">
              <w:t>Муниципальная целевая программа «Управления муниципальным имуществом муниципального образования в Кильмезского района»</w:t>
            </w:r>
          </w:p>
        </w:tc>
      </w:tr>
      <w:tr w:rsidR="000D42D7" w:rsidRPr="000D42D7" w:rsidTr="000D42D7">
        <w:trPr>
          <w:cantSplit/>
          <w:trHeight w:val="322"/>
          <w:tblHeader/>
          <w:jc w:val="center"/>
        </w:trPr>
        <w:tc>
          <w:tcPr>
            <w:tcW w:w="483" w:type="dxa"/>
            <w:shd w:val="clear" w:color="auto" w:fill="F2F2F2" w:themeFill="background1" w:themeFillShade="F2"/>
          </w:tcPr>
          <w:p w:rsidR="000D42D7" w:rsidRPr="000D42D7" w:rsidRDefault="000D42D7" w:rsidP="00A55178">
            <w:pPr>
              <w:pStyle w:val="afff5"/>
              <w:ind w:firstLine="0"/>
              <w:jc w:val="center"/>
              <w:rPr>
                <w:b/>
                <w:i/>
              </w:rPr>
            </w:pPr>
            <w:r w:rsidRPr="000D42D7">
              <w:rPr>
                <w:b/>
                <w:i/>
              </w:rPr>
              <w:t>4</w:t>
            </w:r>
          </w:p>
        </w:tc>
        <w:tc>
          <w:tcPr>
            <w:tcW w:w="8641" w:type="dxa"/>
            <w:shd w:val="clear" w:color="auto" w:fill="auto"/>
          </w:tcPr>
          <w:p w:rsidR="000D42D7" w:rsidRPr="000D42D7" w:rsidRDefault="000D42D7" w:rsidP="00A55178">
            <w:pPr>
              <w:pStyle w:val="afff5"/>
              <w:ind w:firstLine="0"/>
            </w:pPr>
            <w:r w:rsidRPr="000D42D7">
              <w:t>Муниципальная целевая программа «Управления муниципальными финансами и регулирование межбюджетных отношений»</w:t>
            </w:r>
          </w:p>
        </w:tc>
      </w:tr>
      <w:tr w:rsidR="000D42D7" w:rsidRPr="000D42D7" w:rsidTr="000D42D7">
        <w:trPr>
          <w:cantSplit/>
          <w:trHeight w:val="322"/>
          <w:tblHeader/>
          <w:jc w:val="center"/>
        </w:trPr>
        <w:tc>
          <w:tcPr>
            <w:tcW w:w="483" w:type="dxa"/>
            <w:shd w:val="clear" w:color="auto" w:fill="F2F2F2" w:themeFill="background1" w:themeFillShade="F2"/>
          </w:tcPr>
          <w:p w:rsidR="000D42D7" w:rsidRPr="000D42D7" w:rsidRDefault="000D42D7" w:rsidP="00A55178">
            <w:pPr>
              <w:pStyle w:val="afff5"/>
              <w:ind w:firstLine="0"/>
              <w:jc w:val="center"/>
              <w:rPr>
                <w:b/>
                <w:i/>
              </w:rPr>
            </w:pPr>
            <w:r w:rsidRPr="000D42D7">
              <w:rPr>
                <w:b/>
                <w:i/>
              </w:rPr>
              <w:t>5</w:t>
            </w:r>
          </w:p>
        </w:tc>
        <w:tc>
          <w:tcPr>
            <w:tcW w:w="8641" w:type="dxa"/>
            <w:shd w:val="clear" w:color="auto" w:fill="auto"/>
          </w:tcPr>
          <w:p w:rsidR="000D42D7" w:rsidRPr="000D42D7" w:rsidRDefault="000D42D7" w:rsidP="000D42D7">
            <w:pPr>
              <w:pStyle w:val="afff5"/>
              <w:ind w:firstLine="0"/>
            </w:pPr>
            <w:r w:rsidRPr="000D42D7">
              <w:t>Муниципальная целевая программа «Развитие культуры и туризма на 2014-2020 годы»</w:t>
            </w:r>
          </w:p>
        </w:tc>
      </w:tr>
      <w:tr w:rsidR="000D42D7" w:rsidRPr="000D42D7" w:rsidTr="000D42D7">
        <w:trPr>
          <w:cantSplit/>
          <w:trHeight w:val="322"/>
          <w:tblHeader/>
          <w:jc w:val="center"/>
        </w:trPr>
        <w:tc>
          <w:tcPr>
            <w:tcW w:w="483" w:type="dxa"/>
            <w:shd w:val="clear" w:color="auto" w:fill="F2F2F2" w:themeFill="background1" w:themeFillShade="F2"/>
          </w:tcPr>
          <w:p w:rsidR="000D42D7" w:rsidRPr="000D42D7" w:rsidRDefault="000D42D7" w:rsidP="00A55178">
            <w:pPr>
              <w:pStyle w:val="afff5"/>
              <w:ind w:firstLine="0"/>
              <w:jc w:val="center"/>
              <w:rPr>
                <w:b/>
                <w:i/>
              </w:rPr>
            </w:pPr>
            <w:r w:rsidRPr="000D42D7">
              <w:rPr>
                <w:b/>
                <w:i/>
              </w:rPr>
              <w:t>6</w:t>
            </w:r>
          </w:p>
        </w:tc>
        <w:tc>
          <w:tcPr>
            <w:tcW w:w="8641" w:type="dxa"/>
            <w:shd w:val="clear" w:color="auto" w:fill="auto"/>
          </w:tcPr>
          <w:p w:rsidR="000D42D7" w:rsidRPr="000D42D7" w:rsidRDefault="000D42D7" w:rsidP="00A55178">
            <w:pPr>
              <w:pStyle w:val="afff5"/>
              <w:ind w:firstLine="0"/>
            </w:pPr>
            <w:r w:rsidRPr="000D42D7">
              <w:t>Муниципальная целевая программа «Социальное развитие и поддержка населения в Кильмезского района 2014-2020 годы»</w:t>
            </w:r>
          </w:p>
        </w:tc>
      </w:tr>
      <w:tr w:rsidR="000D42D7" w:rsidRPr="000D42D7" w:rsidTr="000D42D7">
        <w:trPr>
          <w:cantSplit/>
          <w:trHeight w:val="322"/>
          <w:tblHeader/>
          <w:jc w:val="center"/>
        </w:trPr>
        <w:tc>
          <w:tcPr>
            <w:tcW w:w="483" w:type="dxa"/>
            <w:shd w:val="clear" w:color="auto" w:fill="F2F2F2" w:themeFill="background1" w:themeFillShade="F2"/>
          </w:tcPr>
          <w:p w:rsidR="000D42D7" w:rsidRPr="000D42D7" w:rsidRDefault="000D42D7" w:rsidP="00A55178">
            <w:pPr>
              <w:pStyle w:val="afff5"/>
              <w:ind w:firstLine="0"/>
              <w:jc w:val="center"/>
              <w:rPr>
                <w:b/>
                <w:i/>
              </w:rPr>
            </w:pPr>
            <w:r w:rsidRPr="000D42D7">
              <w:rPr>
                <w:b/>
                <w:i/>
              </w:rPr>
              <w:t>7</w:t>
            </w:r>
          </w:p>
        </w:tc>
        <w:tc>
          <w:tcPr>
            <w:tcW w:w="8641" w:type="dxa"/>
            <w:shd w:val="clear" w:color="auto" w:fill="auto"/>
          </w:tcPr>
          <w:p w:rsidR="000D42D7" w:rsidRPr="000D42D7" w:rsidRDefault="000D42D7" w:rsidP="000D42D7">
            <w:pPr>
              <w:pStyle w:val="afff5"/>
              <w:ind w:firstLine="0"/>
            </w:pPr>
            <w:r w:rsidRPr="000D42D7">
              <w:t xml:space="preserve">Муниципальная целевая программа «Развитие экономического потенциала и формирования приятного инвестиционного климата на 2014-2020 годы» </w:t>
            </w:r>
          </w:p>
        </w:tc>
      </w:tr>
      <w:tr w:rsidR="000D42D7" w:rsidRPr="000D42D7" w:rsidTr="000D42D7">
        <w:trPr>
          <w:cantSplit/>
          <w:trHeight w:val="322"/>
          <w:tblHeader/>
          <w:jc w:val="center"/>
        </w:trPr>
        <w:tc>
          <w:tcPr>
            <w:tcW w:w="483" w:type="dxa"/>
            <w:shd w:val="clear" w:color="auto" w:fill="F2F2F2" w:themeFill="background1" w:themeFillShade="F2"/>
          </w:tcPr>
          <w:p w:rsidR="000D42D7" w:rsidRPr="000D42D7" w:rsidRDefault="000D42D7" w:rsidP="00A55178">
            <w:pPr>
              <w:pStyle w:val="afff5"/>
              <w:ind w:firstLine="0"/>
              <w:jc w:val="center"/>
              <w:rPr>
                <w:b/>
                <w:i/>
              </w:rPr>
            </w:pPr>
            <w:r w:rsidRPr="000D42D7">
              <w:rPr>
                <w:b/>
                <w:i/>
              </w:rPr>
              <w:t>8</w:t>
            </w:r>
          </w:p>
        </w:tc>
        <w:tc>
          <w:tcPr>
            <w:tcW w:w="8641" w:type="dxa"/>
            <w:shd w:val="clear" w:color="auto" w:fill="auto"/>
          </w:tcPr>
          <w:p w:rsidR="000D42D7" w:rsidRPr="000D42D7" w:rsidRDefault="000D42D7" w:rsidP="00A55178">
            <w:pPr>
              <w:pStyle w:val="afff5"/>
              <w:ind w:firstLine="0"/>
            </w:pPr>
            <w:r w:rsidRPr="000D42D7">
              <w:t>Муниципальная целевая программа «Поддержка и развития малого и среднего предпринимательства в Кильмезском районе на 2014-2020 годы»</w:t>
            </w:r>
          </w:p>
        </w:tc>
      </w:tr>
      <w:tr w:rsidR="000D42D7" w:rsidRPr="000D42D7" w:rsidTr="000D42D7">
        <w:trPr>
          <w:cantSplit/>
          <w:trHeight w:val="322"/>
          <w:tblHeader/>
          <w:jc w:val="center"/>
        </w:trPr>
        <w:tc>
          <w:tcPr>
            <w:tcW w:w="483" w:type="dxa"/>
            <w:shd w:val="clear" w:color="auto" w:fill="F2F2F2" w:themeFill="background1" w:themeFillShade="F2"/>
          </w:tcPr>
          <w:p w:rsidR="000D42D7" w:rsidRPr="000D42D7" w:rsidRDefault="000D42D7" w:rsidP="00A55178">
            <w:pPr>
              <w:pStyle w:val="afff5"/>
              <w:ind w:firstLine="0"/>
              <w:jc w:val="center"/>
              <w:rPr>
                <w:b/>
                <w:i/>
              </w:rPr>
            </w:pPr>
            <w:r w:rsidRPr="000D42D7">
              <w:rPr>
                <w:b/>
                <w:i/>
              </w:rPr>
              <w:t>9</w:t>
            </w:r>
          </w:p>
        </w:tc>
        <w:tc>
          <w:tcPr>
            <w:tcW w:w="8641" w:type="dxa"/>
            <w:shd w:val="clear" w:color="auto" w:fill="auto"/>
          </w:tcPr>
          <w:p w:rsidR="000D42D7" w:rsidRPr="000D42D7" w:rsidRDefault="000D42D7" w:rsidP="00A55178">
            <w:pPr>
              <w:pStyle w:val="afff5"/>
              <w:ind w:firstLine="0"/>
            </w:pPr>
            <w:r w:rsidRPr="000D42D7">
              <w:t>Муниципальная целевая программа «Обеспеченность безопасности и жизнедеятельности населения в Кильмезского района на 2014-2020 годы»</w:t>
            </w:r>
          </w:p>
        </w:tc>
      </w:tr>
      <w:tr w:rsidR="000D42D7" w:rsidRPr="000D42D7" w:rsidTr="000D42D7">
        <w:trPr>
          <w:cantSplit/>
          <w:trHeight w:val="322"/>
          <w:tblHeader/>
          <w:jc w:val="center"/>
        </w:trPr>
        <w:tc>
          <w:tcPr>
            <w:tcW w:w="483" w:type="dxa"/>
            <w:shd w:val="clear" w:color="auto" w:fill="F2F2F2" w:themeFill="background1" w:themeFillShade="F2"/>
          </w:tcPr>
          <w:p w:rsidR="000D42D7" w:rsidRPr="000D42D7" w:rsidRDefault="000D42D7" w:rsidP="00A55178">
            <w:pPr>
              <w:pStyle w:val="afff5"/>
              <w:ind w:firstLine="0"/>
              <w:jc w:val="center"/>
              <w:rPr>
                <w:b/>
                <w:i/>
              </w:rPr>
            </w:pPr>
            <w:r w:rsidRPr="000D42D7">
              <w:rPr>
                <w:b/>
                <w:i/>
              </w:rPr>
              <w:t>10</w:t>
            </w:r>
          </w:p>
        </w:tc>
        <w:tc>
          <w:tcPr>
            <w:tcW w:w="8641" w:type="dxa"/>
            <w:shd w:val="clear" w:color="auto" w:fill="auto"/>
          </w:tcPr>
          <w:p w:rsidR="000D42D7" w:rsidRPr="000D42D7" w:rsidRDefault="000D42D7" w:rsidP="00A55178">
            <w:pPr>
              <w:pStyle w:val="afff5"/>
              <w:ind w:firstLine="0"/>
            </w:pPr>
            <w:r w:rsidRPr="000D42D7">
              <w:t>Муниципальная целевая программа «Охрана окружающей среды в Кильмезском районе на 2014-2020 годы»</w:t>
            </w:r>
          </w:p>
        </w:tc>
      </w:tr>
      <w:tr w:rsidR="000D42D7" w:rsidRPr="000D42D7" w:rsidTr="000D42D7">
        <w:trPr>
          <w:cantSplit/>
          <w:trHeight w:val="322"/>
          <w:tblHeader/>
          <w:jc w:val="center"/>
        </w:trPr>
        <w:tc>
          <w:tcPr>
            <w:tcW w:w="483" w:type="dxa"/>
            <w:shd w:val="clear" w:color="auto" w:fill="F2F2F2" w:themeFill="background1" w:themeFillShade="F2"/>
          </w:tcPr>
          <w:p w:rsidR="000D42D7" w:rsidRPr="000D42D7" w:rsidRDefault="000D42D7" w:rsidP="00A55178">
            <w:pPr>
              <w:pStyle w:val="afff5"/>
              <w:ind w:firstLine="0"/>
              <w:jc w:val="center"/>
              <w:rPr>
                <w:b/>
                <w:i/>
              </w:rPr>
            </w:pPr>
            <w:r w:rsidRPr="000D42D7">
              <w:rPr>
                <w:b/>
                <w:i/>
              </w:rPr>
              <w:t>11</w:t>
            </w:r>
          </w:p>
        </w:tc>
        <w:tc>
          <w:tcPr>
            <w:tcW w:w="8641" w:type="dxa"/>
            <w:shd w:val="clear" w:color="auto" w:fill="auto"/>
          </w:tcPr>
          <w:p w:rsidR="000D42D7" w:rsidRPr="000D42D7" w:rsidRDefault="000D42D7" w:rsidP="00A55178">
            <w:pPr>
              <w:pStyle w:val="afff5"/>
              <w:ind w:firstLine="0"/>
            </w:pPr>
            <w:r w:rsidRPr="000D42D7">
              <w:t>Муниципальная целевая программа «Развитие образования в Кильмезском районе на 2014-2020 годы»</w:t>
            </w:r>
          </w:p>
        </w:tc>
      </w:tr>
    </w:tbl>
    <w:p w:rsidR="000D42D7" w:rsidRPr="005A68AD" w:rsidRDefault="000D42D7" w:rsidP="000D42D7">
      <w:pPr>
        <w:pStyle w:val="a0"/>
        <w:rPr>
          <w:rFonts w:cs="Arial"/>
          <w:szCs w:val="28"/>
          <w:lang w:val="ru-RU"/>
        </w:rPr>
      </w:pPr>
      <w:r w:rsidRPr="005A68AD">
        <w:rPr>
          <w:lang w:val="ru-RU"/>
        </w:rPr>
        <w:br w:type="page"/>
      </w:r>
    </w:p>
    <w:p w:rsidR="00591346" w:rsidRPr="000D42D7" w:rsidRDefault="00A55178" w:rsidP="00591346">
      <w:pPr>
        <w:pStyle w:val="20"/>
      </w:pPr>
      <w:bookmarkStart w:id="85" w:name="_Toc425855402"/>
      <w:r w:rsidRPr="000D42D7">
        <w:lastRenderedPageBreak/>
        <w:t xml:space="preserve">6.3. Муниципальные целевые программы </w:t>
      </w:r>
      <w:r w:rsidR="00EE043F">
        <w:t>МО Вихаревское сельское поселение</w:t>
      </w:r>
      <w:r w:rsidR="008E1176" w:rsidRPr="000D42D7">
        <w:t xml:space="preserve"> </w:t>
      </w:r>
      <w:r w:rsidR="000570BA" w:rsidRPr="000D42D7">
        <w:t>Ки</w:t>
      </w:r>
      <w:bookmarkEnd w:id="84"/>
      <w:r w:rsidR="008E1176" w:rsidRPr="000D42D7">
        <w:t>льмезского района</w:t>
      </w:r>
      <w:bookmarkEnd w:id="85"/>
    </w:p>
    <w:p w:rsidR="00591346" w:rsidRPr="000D42D7" w:rsidRDefault="00591346" w:rsidP="00591346">
      <w:pPr>
        <w:pStyle w:val="a0"/>
        <w:spacing w:before="120"/>
        <w:jc w:val="right"/>
        <w:rPr>
          <w:b/>
          <w:i/>
          <w:lang w:val="ru-RU"/>
        </w:rPr>
      </w:pPr>
      <w:r w:rsidRPr="000D42D7">
        <w:rPr>
          <w:b/>
          <w:i/>
          <w:lang w:val="ru-RU"/>
        </w:rPr>
        <w:t xml:space="preserve">Таблица </w:t>
      </w:r>
      <w:r w:rsidR="00913297" w:rsidRPr="000D42D7">
        <w:rPr>
          <w:b/>
          <w:i/>
          <w:lang w:val="ru-RU"/>
        </w:rPr>
        <w:t>6</w:t>
      </w:r>
      <w:r w:rsidR="00A55178" w:rsidRPr="000D42D7">
        <w:rPr>
          <w:b/>
          <w:i/>
          <w:lang w:val="ru-RU"/>
        </w:rPr>
        <w:t>.3</w:t>
      </w:r>
    </w:p>
    <w:p w:rsidR="005622B4" w:rsidRPr="000D42D7" w:rsidRDefault="00591346" w:rsidP="003A1C37">
      <w:pPr>
        <w:pStyle w:val="a0"/>
        <w:spacing w:after="120"/>
        <w:ind w:firstLine="0"/>
        <w:jc w:val="center"/>
        <w:rPr>
          <w:b/>
          <w:i/>
          <w:lang w:val="ru-RU"/>
        </w:rPr>
      </w:pPr>
      <w:r w:rsidRPr="000D42D7">
        <w:rPr>
          <w:b/>
          <w:i/>
          <w:lang w:val="ru-RU"/>
        </w:rPr>
        <w:t xml:space="preserve">Перечень муниципальных целевых программ </w:t>
      </w:r>
      <w:r w:rsidR="005622B4" w:rsidRPr="000D42D7">
        <w:rPr>
          <w:b/>
          <w:i/>
          <w:lang w:val="ru-RU"/>
        </w:rPr>
        <w:t>МО Вихаревско</w:t>
      </w:r>
      <w:r w:rsidR="00A55178" w:rsidRPr="000D42D7">
        <w:rPr>
          <w:b/>
          <w:i/>
          <w:lang w:val="ru-RU"/>
        </w:rPr>
        <w:t>е</w:t>
      </w:r>
      <w:r w:rsidR="005622B4" w:rsidRPr="000D42D7">
        <w:rPr>
          <w:b/>
          <w:i/>
          <w:lang w:val="ru-RU"/>
        </w:rPr>
        <w:t xml:space="preserve"> сельско</w:t>
      </w:r>
      <w:r w:rsidR="00A55178" w:rsidRPr="000D42D7">
        <w:rPr>
          <w:b/>
          <w:i/>
          <w:lang w:val="ru-RU"/>
        </w:rPr>
        <w:t>е</w:t>
      </w:r>
      <w:r w:rsidR="005622B4" w:rsidRPr="000D42D7">
        <w:rPr>
          <w:b/>
          <w:i/>
          <w:lang w:val="ru-RU"/>
        </w:rPr>
        <w:t xml:space="preserve"> поселени</w:t>
      </w:r>
      <w:r w:rsidR="00A55178" w:rsidRPr="000D42D7">
        <w:rPr>
          <w:b/>
          <w:i/>
          <w:lang w:val="ru-RU"/>
        </w:rPr>
        <w:t>е</w:t>
      </w:r>
      <w:r w:rsidR="005622B4" w:rsidRPr="000D42D7">
        <w:rPr>
          <w:b/>
          <w:i/>
          <w:lang w:val="ru-RU"/>
        </w:rPr>
        <w:t xml:space="preserve"> Кильмезского района</w:t>
      </w:r>
      <w:r w:rsidR="00A55178" w:rsidRPr="000D42D7">
        <w:rPr>
          <w:b/>
          <w:i/>
          <w:lang w:val="ru-RU"/>
        </w:rPr>
        <w:t xml:space="preserve"> Кировской области</w:t>
      </w:r>
    </w:p>
    <w:tbl>
      <w:tblPr>
        <w:tblW w:w="94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5386"/>
        <w:gridCol w:w="3544"/>
      </w:tblGrid>
      <w:tr w:rsidR="00591346" w:rsidRPr="000D42D7" w:rsidTr="004A7F2D">
        <w:trPr>
          <w:cantSplit/>
          <w:trHeight w:val="322"/>
          <w:tblHeader/>
          <w:jc w:val="center"/>
        </w:trPr>
        <w:tc>
          <w:tcPr>
            <w:tcW w:w="483" w:type="dxa"/>
            <w:shd w:val="clear" w:color="auto" w:fill="D9D9D9" w:themeFill="background1" w:themeFillShade="D9"/>
          </w:tcPr>
          <w:p w:rsidR="00591346" w:rsidRPr="000D42D7" w:rsidRDefault="00591346" w:rsidP="000D42D7">
            <w:pPr>
              <w:pStyle w:val="afff5"/>
              <w:ind w:firstLine="0"/>
              <w:jc w:val="center"/>
              <w:rPr>
                <w:b/>
                <w:i/>
              </w:rPr>
            </w:pPr>
            <w:r w:rsidRPr="000D42D7">
              <w:rPr>
                <w:b/>
                <w:i/>
              </w:rPr>
              <w:t>№</w:t>
            </w:r>
            <w:r w:rsidR="008C3C1C" w:rsidRPr="000D42D7">
              <w:rPr>
                <w:b/>
                <w:i/>
              </w:rPr>
              <w:t xml:space="preserve"> </w:t>
            </w:r>
            <w:r w:rsidRPr="000D42D7">
              <w:rPr>
                <w:b/>
                <w:i/>
              </w:rPr>
              <w:t>п/п</w:t>
            </w:r>
          </w:p>
        </w:tc>
        <w:tc>
          <w:tcPr>
            <w:tcW w:w="5386" w:type="dxa"/>
            <w:shd w:val="clear" w:color="auto" w:fill="D9D9D9" w:themeFill="background1" w:themeFillShade="D9"/>
          </w:tcPr>
          <w:p w:rsidR="00591346" w:rsidRPr="000D42D7" w:rsidRDefault="00591346" w:rsidP="00A55178">
            <w:pPr>
              <w:pStyle w:val="afff5"/>
              <w:ind w:firstLine="0"/>
              <w:jc w:val="center"/>
              <w:rPr>
                <w:b/>
                <w:i/>
              </w:rPr>
            </w:pPr>
            <w:r w:rsidRPr="000D42D7">
              <w:rPr>
                <w:b/>
                <w:i/>
              </w:rPr>
              <w:t>Наименование программы</w:t>
            </w:r>
          </w:p>
        </w:tc>
        <w:tc>
          <w:tcPr>
            <w:tcW w:w="3544" w:type="dxa"/>
            <w:shd w:val="clear" w:color="auto" w:fill="D9D9D9" w:themeFill="background1" w:themeFillShade="D9"/>
          </w:tcPr>
          <w:p w:rsidR="00591346" w:rsidRPr="000D42D7" w:rsidRDefault="00591346" w:rsidP="00A55178">
            <w:pPr>
              <w:pStyle w:val="afff5"/>
              <w:ind w:firstLine="0"/>
              <w:jc w:val="center"/>
              <w:rPr>
                <w:b/>
                <w:i/>
              </w:rPr>
            </w:pPr>
            <w:r w:rsidRPr="000D42D7">
              <w:rPr>
                <w:b/>
                <w:i/>
              </w:rPr>
              <w:t>Нормативно-правовой акт</w:t>
            </w:r>
          </w:p>
        </w:tc>
      </w:tr>
      <w:tr w:rsidR="00591346" w:rsidRPr="000D42D7" w:rsidTr="000D42D7">
        <w:trPr>
          <w:cantSplit/>
          <w:trHeight w:val="322"/>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91346" w:rsidRPr="000D42D7" w:rsidRDefault="000D42D7" w:rsidP="000D42D7">
            <w:pPr>
              <w:pStyle w:val="afff5"/>
              <w:ind w:firstLine="0"/>
              <w:jc w:val="center"/>
              <w:rPr>
                <w:b/>
                <w:i/>
              </w:rPr>
            </w:pPr>
            <w:r w:rsidRPr="000D42D7">
              <w:rPr>
                <w:b/>
                <w:i/>
              </w:rPr>
              <w:t>1</w:t>
            </w:r>
          </w:p>
        </w:tc>
        <w:tc>
          <w:tcPr>
            <w:tcW w:w="53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91346" w:rsidRPr="000D42D7" w:rsidRDefault="00591346" w:rsidP="007E5B02">
            <w:pPr>
              <w:pStyle w:val="afff5"/>
              <w:ind w:firstLine="0"/>
              <w:jc w:val="left"/>
            </w:pPr>
            <w:r w:rsidRPr="000D42D7">
              <w:t xml:space="preserve">Муниципальная программа </w:t>
            </w:r>
            <w:r w:rsidR="00D4365B" w:rsidRPr="000D42D7">
              <w:t>муниципального образования</w:t>
            </w:r>
            <w:r w:rsidR="005622B4" w:rsidRPr="000D42D7">
              <w:t xml:space="preserve"> </w:t>
            </w:r>
            <w:r w:rsidR="00A044EE">
              <w:t>МО Вихаревское сельское поселение</w:t>
            </w:r>
            <w:r w:rsidR="005622B4" w:rsidRPr="000D42D7">
              <w:t xml:space="preserve"> Кильмезского района «</w:t>
            </w:r>
            <w:r w:rsidR="00F220C3" w:rsidRPr="000D42D7">
              <w:t>Муниципальная политика</w:t>
            </w:r>
            <w:r w:rsidR="007E5B02" w:rsidRPr="000D42D7">
              <w:t xml:space="preserve"> </w:t>
            </w:r>
            <w:r w:rsidR="00F220C3" w:rsidRPr="000D42D7">
              <w:t>в Вихаревском сельском поселении</w:t>
            </w:r>
            <w:r w:rsidR="005622B4" w:rsidRPr="000D42D7">
              <w:t>»</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91346" w:rsidRPr="000D42D7" w:rsidRDefault="00F220C3" w:rsidP="00CA7B51">
            <w:pPr>
              <w:pStyle w:val="afff5"/>
              <w:ind w:firstLine="0"/>
              <w:jc w:val="left"/>
            </w:pPr>
            <w:r w:rsidRPr="000D42D7">
              <w:t xml:space="preserve">Постановление </w:t>
            </w:r>
            <w:r w:rsidR="00606C4B" w:rsidRPr="000D42D7">
              <w:t>а</w:t>
            </w:r>
            <w:r w:rsidRPr="000D42D7">
              <w:t>дмини</w:t>
            </w:r>
            <w:r w:rsidR="00CA7B51" w:rsidRPr="000D42D7">
              <w:t>страции</w:t>
            </w:r>
            <w:r w:rsidRPr="000D42D7">
              <w:t xml:space="preserve"> </w:t>
            </w:r>
            <w:r w:rsidR="00A044EE">
              <w:t>МО Вихаревское сельское поселение</w:t>
            </w:r>
            <w:r w:rsidRPr="000D42D7">
              <w:t xml:space="preserve"> № 59 от 20.11.2014</w:t>
            </w:r>
          </w:p>
        </w:tc>
      </w:tr>
      <w:tr w:rsidR="00591346" w:rsidRPr="000D42D7" w:rsidTr="000D42D7">
        <w:trPr>
          <w:cantSplit/>
          <w:trHeight w:val="322"/>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91346" w:rsidRPr="000D42D7" w:rsidRDefault="000D42D7" w:rsidP="000D42D7">
            <w:pPr>
              <w:pStyle w:val="afff5"/>
              <w:ind w:firstLine="0"/>
              <w:jc w:val="center"/>
              <w:rPr>
                <w:b/>
                <w:i/>
              </w:rPr>
            </w:pPr>
            <w:r w:rsidRPr="000D42D7">
              <w:rPr>
                <w:b/>
                <w:i/>
              </w:rPr>
              <w:t>2</w:t>
            </w:r>
          </w:p>
        </w:tc>
        <w:tc>
          <w:tcPr>
            <w:tcW w:w="53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91346" w:rsidRPr="000D42D7" w:rsidRDefault="005622B4" w:rsidP="00F220C3">
            <w:pPr>
              <w:pStyle w:val="afff5"/>
              <w:ind w:firstLine="0"/>
              <w:jc w:val="left"/>
            </w:pPr>
            <w:r w:rsidRPr="000D42D7">
              <w:t xml:space="preserve">Муниципальная программа муниципального образования </w:t>
            </w:r>
            <w:r w:rsidR="00A044EE">
              <w:t>МО Вихаревское сельское поселение</w:t>
            </w:r>
            <w:r w:rsidRPr="000D42D7">
              <w:t xml:space="preserve"> Кильмезского района </w:t>
            </w:r>
            <w:r w:rsidR="00F220C3" w:rsidRPr="000D42D7">
              <w:t>«Обеспечение безопасности жизнедеятельности населения Вихаревского сельского</w:t>
            </w:r>
            <w:r w:rsidR="00A55178" w:rsidRPr="000D42D7">
              <w:t xml:space="preserve"> </w:t>
            </w:r>
            <w:r w:rsidR="00F220C3" w:rsidRPr="000D42D7">
              <w:t>поселения»</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91346" w:rsidRPr="000D42D7" w:rsidRDefault="00CA7B51" w:rsidP="00F220C3">
            <w:pPr>
              <w:pStyle w:val="afff5"/>
              <w:ind w:firstLine="0"/>
            </w:pPr>
            <w:r w:rsidRPr="000D42D7">
              <w:t xml:space="preserve">Постановление </w:t>
            </w:r>
            <w:r w:rsidR="00606C4B" w:rsidRPr="000D42D7">
              <w:t>а</w:t>
            </w:r>
            <w:r w:rsidRPr="000D42D7">
              <w:t xml:space="preserve">дминистрации </w:t>
            </w:r>
            <w:r w:rsidR="00A044EE">
              <w:t>МО Вихаревское сельское поселение</w:t>
            </w:r>
            <w:r w:rsidRPr="000D42D7">
              <w:t xml:space="preserve"> № 59 от 20.11.2014</w:t>
            </w:r>
          </w:p>
        </w:tc>
      </w:tr>
      <w:tr w:rsidR="00591346" w:rsidRPr="000D42D7" w:rsidTr="000D42D7">
        <w:trPr>
          <w:cantSplit/>
          <w:trHeight w:val="322"/>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91346" w:rsidRPr="000D42D7" w:rsidRDefault="000D42D7" w:rsidP="000D42D7">
            <w:pPr>
              <w:pStyle w:val="afff5"/>
              <w:ind w:firstLine="0"/>
              <w:jc w:val="center"/>
              <w:rPr>
                <w:b/>
                <w:i/>
              </w:rPr>
            </w:pPr>
            <w:r w:rsidRPr="000D42D7">
              <w:rPr>
                <w:b/>
                <w:i/>
              </w:rPr>
              <w:t>3</w:t>
            </w:r>
          </w:p>
        </w:tc>
        <w:tc>
          <w:tcPr>
            <w:tcW w:w="53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91346" w:rsidRPr="000D42D7" w:rsidRDefault="00F220C3" w:rsidP="007E5B02">
            <w:pPr>
              <w:pStyle w:val="afff5"/>
              <w:ind w:firstLine="0"/>
              <w:jc w:val="left"/>
            </w:pPr>
            <w:r w:rsidRPr="000D42D7">
              <w:t xml:space="preserve">Муниципальная программа муниципального образования </w:t>
            </w:r>
            <w:r w:rsidR="00A044EE">
              <w:t>МО Вихаревское сельское поселение</w:t>
            </w:r>
            <w:r w:rsidRPr="000D42D7">
              <w:t xml:space="preserve"> Кильмезского района «Развитие общественной инфраструктуры Вихаревского сельского поселения Кильмезского района»</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91346" w:rsidRPr="000D42D7" w:rsidRDefault="00CA7B51" w:rsidP="00CA7B51">
            <w:pPr>
              <w:pStyle w:val="afff5"/>
              <w:ind w:firstLine="0"/>
            </w:pPr>
            <w:r w:rsidRPr="000D42D7">
              <w:t xml:space="preserve">Постановление </w:t>
            </w:r>
            <w:r w:rsidR="00606C4B" w:rsidRPr="000D42D7">
              <w:t>а</w:t>
            </w:r>
            <w:r w:rsidRPr="000D42D7">
              <w:t xml:space="preserve">дминистрации </w:t>
            </w:r>
            <w:r w:rsidR="00A044EE">
              <w:t>МО Вихаревское сельское поселение</w:t>
            </w:r>
            <w:r w:rsidRPr="000D42D7">
              <w:t xml:space="preserve"> № 59 от 20.11.2014</w:t>
            </w:r>
          </w:p>
        </w:tc>
      </w:tr>
      <w:tr w:rsidR="00591346" w:rsidRPr="000D42D7" w:rsidTr="000D42D7">
        <w:trPr>
          <w:cantSplit/>
          <w:trHeight w:val="322"/>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91346" w:rsidRPr="000D42D7" w:rsidRDefault="000D42D7" w:rsidP="000D42D7">
            <w:pPr>
              <w:pStyle w:val="afff5"/>
              <w:ind w:firstLine="0"/>
              <w:jc w:val="center"/>
              <w:rPr>
                <w:b/>
                <w:i/>
              </w:rPr>
            </w:pPr>
            <w:r w:rsidRPr="000D42D7">
              <w:rPr>
                <w:b/>
                <w:i/>
              </w:rPr>
              <w:t>4</w:t>
            </w:r>
          </w:p>
        </w:tc>
        <w:tc>
          <w:tcPr>
            <w:tcW w:w="53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91346" w:rsidRPr="000D42D7" w:rsidRDefault="00F220C3" w:rsidP="007E5B02">
            <w:pPr>
              <w:pStyle w:val="afff5"/>
              <w:ind w:firstLine="0"/>
              <w:jc w:val="left"/>
            </w:pPr>
            <w:r w:rsidRPr="000D42D7">
              <w:t xml:space="preserve">Муниципальная программа муниципального образования </w:t>
            </w:r>
            <w:r w:rsidR="00A044EE">
              <w:t>МО Вихаревское сельское поселение</w:t>
            </w:r>
            <w:r w:rsidRPr="000D42D7">
              <w:t xml:space="preserve"> Кильмезского района «Управление имуществом муниципального</w:t>
            </w:r>
            <w:r w:rsidR="007E5B02" w:rsidRPr="000D42D7">
              <w:t xml:space="preserve"> о</w:t>
            </w:r>
            <w:r w:rsidRPr="000D42D7">
              <w:t>бразования Вихаревское сельское поселение»</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91346" w:rsidRPr="000D42D7" w:rsidRDefault="00CA7B51" w:rsidP="00CA7B51">
            <w:pPr>
              <w:pStyle w:val="afff5"/>
              <w:ind w:firstLine="0"/>
            </w:pPr>
            <w:r w:rsidRPr="000D42D7">
              <w:t xml:space="preserve">Постановление </w:t>
            </w:r>
            <w:r w:rsidR="00606C4B" w:rsidRPr="000D42D7">
              <w:t>а</w:t>
            </w:r>
            <w:r w:rsidRPr="000D42D7">
              <w:t xml:space="preserve">дминистрации </w:t>
            </w:r>
            <w:r w:rsidR="00A044EE">
              <w:t>МО Вихаревское сельское поселение</w:t>
            </w:r>
            <w:r w:rsidRPr="000D42D7">
              <w:t xml:space="preserve"> № 59 от 20.11.2014</w:t>
            </w:r>
          </w:p>
        </w:tc>
      </w:tr>
      <w:tr w:rsidR="00F220C3" w:rsidRPr="000D42D7" w:rsidTr="000D42D7">
        <w:trPr>
          <w:cantSplit/>
          <w:trHeight w:val="322"/>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220C3" w:rsidRPr="000D42D7" w:rsidRDefault="000D42D7" w:rsidP="000D42D7">
            <w:pPr>
              <w:pStyle w:val="afff5"/>
              <w:ind w:firstLine="0"/>
              <w:jc w:val="center"/>
              <w:rPr>
                <w:b/>
                <w:i/>
              </w:rPr>
            </w:pPr>
            <w:r w:rsidRPr="000D42D7">
              <w:rPr>
                <w:b/>
                <w:i/>
              </w:rPr>
              <w:t>5</w:t>
            </w:r>
          </w:p>
        </w:tc>
        <w:tc>
          <w:tcPr>
            <w:tcW w:w="53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220C3" w:rsidRPr="000D42D7" w:rsidRDefault="00F220C3" w:rsidP="007E5B02">
            <w:pPr>
              <w:pStyle w:val="afff5"/>
              <w:ind w:firstLine="0"/>
              <w:jc w:val="left"/>
            </w:pPr>
            <w:r w:rsidRPr="000D42D7">
              <w:t xml:space="preserve">Муниципальная программа муниципального образования </w:t>
            </w:r>
            <w:r w:rsidR="00A044EE">
              <w:t>МО Вихаревское сельское поселение</w:t>
            </w:r>
            <w:r w:rsidRPr="000D42D7">
              <w:t xml:space="preserve"> Кильмезского района «Благоустройство территории Вихаревского сельского поселения»</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220C3" w:rsidRPr="000D42D7" w:rsidRDefault="00CA7B51" w:rsidP="00CA7B51">
            <w:pPr>
              <w:pStyle w:val="afff5"/>
              <w:ind w:firstLine="0"/>
            </w:pPr>
            <w:r w:rsidRPr="000D42D7">
              <w:t xml:space="preserve">Постановление </w:t>
            </w:r>
            <w:r w:rsidR="00606C4B" w:rsidRPr="000D42D7">
              <w:t>а</w:t>
            </w:r>
            <w:r w:rsidRPr="000D42D7">
              <w:t xml:space="preserve">дминистрации </w:t>
            </w:r>
            <w:r w:rsidR="00A044EE">
              <w:t>МО Вихаревское сельское поселение</w:t>
            </w:r>
            <w:r w:rsidRPr="000D42D7">
              <w:t xml:space="preserve"> № 59 от 20.11.2014</w:t>
            </w:r>
          </w:p>
        </w:tc>
      </w:tr>
    </w:tbl>
    <w:p w:rsidR="00B20883" w:rsidRPr="000D42D7" w:rsidRDefault="00B20883" w:rsidP="00E83B30">
      <w:pPr>
        <w:pStyle w:val="a0"/>
        <w:rPr>
          <w:lang w:val="ru-RU"/>
        </w:rPr>
      </w:pPr>
      <w:r w:rsidRPr="000D42D7">
        <w:rPr>
          <w:lang w:val="ru-RU"/>
        </w:rPr>
        <w:br w:type="page"/>
      </w:r>
    </w:p>
    <w:p w:rsidR="00B20883" w:rsidRPr="000D42D7" w:rsidRDefault="00E932CD" w:rsidP="00E83B30">
      <w:pPr>
        <w:pStyle w:val="1"/>
        <w:rPr>
          <w:rFonts w:cs="Times New Roman"/>
          <w:szCs w:val="24"/>
        </w:rPr>
      </w:pPr>
      <w:bookmarkStart w:id="86" w:name="_Toc370201495"/>
      <w:bookmarkStart w:id="87" w:name="_Toc425855403"/>
      <w:bookmarkStart w:id="88" w:name="_Toc312530911"/>
      <w:r w:rsidRPr="000D42D7">
        <w:rPr>
          <w:rFonts w:cs="Times New Roman"/>
          <w:szCs w:val="24"/>
        </w:rPr>
        <w:lastRenderedPageBreak/>
        <w:t>7</w:t>
      </w:r>
      <w:r w:rsidR="00B20883" w:rsidRPr="000D42D7">
        <w:rPr>
          <w:rFonts w:cs="Times New Roman"/>
          <w:szCs w:val="24"/>
        </w:rPr>
        <w:t>. Комплексная оценка территории и её пространственная организация</w:t>
      </w:r>
      <w:bookmarkEnd w:id="86"/>
      <w:bookmarkEnd w:id="87"/>
    </w:p>
    <w:p w:rsidR="00B20883" w:rsidRPr="000D42D7" w:rsidRDefault="00E932CD" w:rsidP="00D528A2">
      <w:pPr>
        <w:pStyle w:val="20"/>
        <w:rPr>
          <w:rFonts w:cs="Times New Roman"/>
          <w:szCs w:val="24"/>
        </w:rPr>
      </w:pPr>
      <w:bookmarkStart w:id="89" w:name="_Toc312530898"/>
      <w:bookmarkStart w:id="90" w:name="_Toc370201496"/>
      <w:bookmarkStart w:id="91" w:name="_Toc425855404"/>
      <w:r w:rsidRPr="000D42D7">
        <w:rPr>
          <w:rFonts w:cs="Times New Roman"/>
          <w:szCs w:val="24"/>
        </w:rPr>
        <w:t>7</w:t>
      </w:r>
      <w:r w:rsidR="00B20883" w:rsidRPr="000D42D7">
        <w:rPr>
          <w:rFonts w:cs="Times New Roman"/>
          <w:szCs w:val="24"/>
        </w:rPr>
        <w:t xml:space="preserve">.1 Планировочная организация </w:t>
      </w:r>
      <w:r w:rsidR="00A044EE">
        <w:rPr>
          <w:rFonts w:cs="Times New Roman"/>
          <w:szCs w:val="24"/>
        </w:rPr>
        <w:t>МО Вихаревское сельское поселение</w:t>
      </w:r>
      <w:r w:rsidR="009D586D" w:rsidRPr="000D42D7">
        <w:rPr>
          <w:rFonts w:cs="Times New Roman"/>
          <w:szCs w:val="24"/>
        </w:rPr>
        <w:t>,</w:t>
      </w:r>
      <w:r w:rsidR="00B20883" w:rsidRPr="000D42D7">
        <w:rPr>
          <w:rFonts w:cs="Times New Roman"/>
          <w:szCs w:val="24"/>
        </w:rPr>
        <w:t xml:space="preserve"> природные элементы планировочного каркаса</w:t>
      </w:r>
      <w:bookmarkEnd w:id="89"/>
      <w:bookmarkEnd w:id="90"/>
      <w:bookmarkEnd w:id="91"/>
    </w:p>
    <w:p w:rsidR="00B20883" w:rsidRPr="000D42D7" w:rsidRDefault="00B20883" w:rsidP="00E83B30">
      <w:pPr>
        <w:pStyle w:val="a0"/>
        <w:rPr>
          <w:lang w:val="ru-RU"/>
        </w:rPr>
      </w:pPr>
      <w:r w:rsidRPr="000D42D7">
        <w:rPr>
          <w:lang w:val="ru-RU"/>
        </w:rPr>
        <w:t xml:space="preserve">В настоящее время территория </w:t>
      </w:r>
      <w:r w:rsidR="00A044EE">
        <w:rPr>
          <w:lang w:val="ru-RU"/>
        </w:rPr>
        <w:t>МО Вихаревское сельское поселение</w:t>
      </w:r>
      <w:r w:rsidR="00BC4BBD" w:rsidRPr="000D42D7">
        <w:rPr>
          <w:lang w:val="ru-RU"/>
        </w:rPr>
        <w:t xml:space="preserve"> </w:t>
      </w:r>
      <w:r w:rsidRPr="000D42D7">
        <w:rPr>
          <w:lang w:val="ru-RU"/>
        </w:rPr>
        <w:t>по функциональному использованию делится на зоны:</w:t>
      </w:r>
    </w:p>
    <w:p w:rsidR="00D25D89" w:rsidRPr="000D42D7" w:rsidRDefault="00D25D89" w:rsidP="004C4635">
      <w:pPr>
        <w:pStyle w:val="a0"/>
        <w:numPr>
          <w:ilvl w:val="0"/>
          <w:numId w:val="7"/>
        </w:numPr>
        <w:rPr>
          <w:lang w:val="ru-RU"/>
        </w:rPr>
      </w:pPr>
      <w:r w:rsidRPr="000D42D7">
        <w:rPr>
          <w:i/>
          <w:u w:val="single"/>
          <w:lang w:val="ru-RU"/>
        </w:rPr>
        <w:t>Жилые зоны</w:t>
      </w:r>
      <w:r w:rsidRPr="000D42D7">
        <w:rPr>
          <w:lang w:val="ru-RU"/>
        </w:rPr>
        <w:t xml:space="preserve">, которые представлены зонами </w:t>
      </w:r>
      <w:r w:rsidR="007E3D3C">
        <w:rPr>
          <w:lang w:val="ru-RU"/>
        </w:rPr>
        <w:t xml:space="preserve">малоэтажной жилой  </w:t>
      </w:r>
      <w:r w:rsidRPr="000D42D7">
        <w:rPr>
          <w:lang w:val="ru-RU"/>
        </w:rPr>
        <w:t>застройки;</w:t>
      </w:r>
    </w:p>
    <w:p w:rsidR="00D25D89" w:rsidRPr="000D42D7" w:rsidRDefault="00D25D89" w:rsidP="004C4635">
      <w:pPr>
        <w:pStyle w:val="a0"/>
        <w:numPr>
          <w:ilvl w:val="0"/>
          <w:numId w:val="7"/>
        </w:numPr>
        <w:rPr>
          <w:lang w:val="ru-RU"/>
        </w:rPr>
      </w:pPr>
      <w:r w:rsidRPr="000D42D7">
        <w:rPr>
          <w:i/>
          <w:u w:val="single"/>
          <w:lang w:val="ru-RU"/>
        </w:rPr>
        <w:t>Общественно-деловые зоны</w:t>
      </w:r>
      <w:r w:rsidRPr="000D42D7">
        <w:rPr>
          <w:lang w:val="ru-RU"/>
        </w:rPr>
        <w:t>, представленные общественными зданиями различного функционального назначения</w:t>
      </w:r>
      <w:r w:rsidR="00657F7C" w:rsidRPr="000D42D7">
        <w:rPr>
          <w:lang w:val="ru-RU"/>
        </w:rPr>
        <w:t>, территория общего пользования</w:t>
      </w:r>
      <w:r w:rsidRPr="000D42D7">
        <w:rPr>
          <w:lang w:val="ru-RU"/>
        </w:rPr>
        <w:t>;</w:t>
      </w:r>
    </w:p>
    <w:p w:rsidR="00D25D89" w:rsidRPr="000D42D7" w:rsidRDefault="00D25D89" w:rsidP="004C4635">
      <w:pPr>
        <w:pStyle w:val="a0"/>
        <w:numPr>
          <w:ilvl w:val="0"/>
          <w:numId w:val="7"/>
        </w:numPr>
        <w:rPr>
          <w:lang w:val="ru-RU"/>
        </w:rPr>
      </w:pPr>
      <w:r w:rsidRPr="000D42D7">
        <w:rPr>
          <w:i/>
          <w:u w:val="single"/>
          <w:lang w:val="ru-RU"/>
        </w:rPr>
        <w:t>Производственные зоны</w:t>
      </w:r>
      <w:r w:rsidRPr="000D42D7">
        <w:rPr>
          <w:lang w:val="ru-RU"/>
        </w:rPr>
        <w:t>, представленные производственными и коммунально-складскими объектами;</w:t>
      </w:r>
    </w:p>
    <w:p w:rsidR="00D25D89" w:rsidRPr="000D42D7" w:rsidRDefault="00D25D89" w:rsidP="004C4635">
      <w:pPr>
        <w:pStyle w:val="a0"/>
        <w:numPr>
          <w:ilvl w:val="0"/>
          <w:numId w:val="7"/>
        </w:numPr>
        <w:rPr>
          <w:lang w:val="ru-RU"/>
        </w:rPr>
      </w:pPr>
      <w:r w:rsidRPr="000D42D7">
        <w:rPr>
          <w:i/>
          <w:u w:val="single"/>
          <w:lang w:val="ru-RU"/>
        </w:rPr>
        <w:t>Зоны инженерной инфраструктуры</w:t>
      </w:r>
      <w:r w:rsidRPr="000D42D7">
        <w:rPr>
          <w:lang w:val="ru-RU"/>
        </w:rPr>
        <w:t>, в состав которых входят объекты инженерного обеспечения: КТП, ГРП, скважины, линии инженерных коммуникаций и др.;</w:t>
      </w:r>
    </w:p>
    <w:p w:rsidR="00D25D89" w:rsidRPr="000D42D7" w:rsidRDefault="00D25D89" w:rsidP="004C4635">
      <w:pPr>
        <w:pStyle w:val="a0"/>
        <w:numPr>
          <w:ilvl w:val="0"/>
          <w:numId w:val="7"/>
        </w:numPr>
        <w:rPr>
          <w:lang w:val="ru-RU"/>
        </w:rPr>
      </w:pPr>
      <w:r w:rsidRPr="000D42D7">
        <w:rPr>
          <w:i/>
          <w:u w:val="single"/>
          <w:lang w:val="ru-RU"/>
        </w:rPr>
        <w:t>Зоны транспортной инфраструктуры,</w:t>
      </w:r>
      <w:r w:rsidRPr="000D42D7">
        <w:rPr>
          <w:lang w:val="ru-RU"/>
        </w:rPr>
        <w:t xml:space="preserve"> в состав которых входят асфальтированные, грунтовые и проселочные дороги, </w:t>
      </w:r>
    </w:p>
    <w:p w:rsidR="00D25D89" w:rsidRPr="000D42D7" w:rsidRDefault="00D25D89" w:rsidP="004C4635">
      <w:pPr>
        <w:pStyle w:val="a0"/>
        <w:numPr>
          <w:ilvl w:val="0"/>
          <w:numId w:val="7"/>
        </w:numPr>
        <w:rPr>
          <w:lang w:val="ru-RU"/>
        </w:rPr>
      </w:pPr>
      <w:r w:rsidRPr="000D42D7">
        <w:rPr>
          <w:i/>
          <w:u w:val="single"/>
          <w:lang w:val="ru-RU"/>
        </w:rPr>
        <w:t>Зоны сельскохозяйственного использования</w:t>
      </w:r>
      <w:r w:rsidRPr="000D42D7">
        <w:rPr>
          <w:lang w:val="ru-RU"/>
        </w:rPr>
        <w:t>, занимаемые сельскохозяйственными угодьями, выпасами;</w:t>
      </w:r>
    </w:p>
    <w:p w:rsidR="00D25D89" w:rsidRPr="000D42D7" w:rsidRDefault="00D25D89" w:rsidP="004C4635">
      <w:pPr>
        <w:pStyle w:val="a0"/>
        <w:numPr>
          <w:ilvl w:val="0"/>
          <w:numId w:val="7"/>
        </w:numPr>
        <w:rPr>
          <w:lang w:val="ru-RU"/>
        </w:rPr>
      </w:pPr>
      <w:r w:rsidRPr="000D42D7">
        <w:rPr>
          <w:i/>
          <w:u w:val="single"/>
          <w:lang w:val="ru-RU"/>
        </w:rPr>
        <w:t xml:space="preserve">Зоны рекреационного назначения, </w:t>
      </w:r>
      <w:r w:rsidRPr="000D42D7">
        <w:rPr>
          <w:lang w:val="ru-RU"/>
        </w:rPr>
        <w:t>представленные парками, скверами, зоной водных объектов и др.;</w:t>
      </w:r>
    </w:p>
    <w:p w:rsidR="00D25D89" w:rsidRPr="000D42D7" w:rsidRDefault="00D25D89" w:rsidP="004C4635">
      <w:pPr>
        <w:pStyle w:val="a0"/>
        <w:numPr>
          <w:ilvl w:val="0"/>
          <w:numId w:val="7"/>
        </w:numPr>
        <w:rPr>
          <w:lang w:val="ru-RU"/>
        </w:rPr>
      </w:pPr>
      <w:r w:rsidRPr="000D42D7">
        <w:rPr>
          <w:i/>
          <w:u w:val="single"/>
          <w:lang w:val="ru-RU"/>
        </w:rPr>
        <w:t>Зоны специального назначения</w:t>
      </w:r>
      <w:r w:rsidRPr="000D42D7">
        <w:rPr>
          <w:lang w:val="ru-RU"/>
        </w:rPr>
        <w:t>, к которым относятся территории кладбищ, ям Беккери;</w:t>
      </w:r>
    </w:p>
    <w:p w:rsidR="00A82D38" w:rsidRPr="000D42D7" w:rsidRDefault="00922BAA" w:rsidP="004C4635">
      <w:pPr>
        <w:pStyle w:val="a0"/>
        <w:numPr>
          <w:ilvl w:val="0"/>
          <w:numId w:val="7"/>
        </w:numPr>
        <w:rPr>
          <w:lang w:val="ru-RU"/>
        </w:rPr>
      </w:pPr>
      <w:r>
        <w:rPr>
          <w:i/>
          <w:u w:val="single"/>
          <w:lang w:val="ru-RU"/>
        </w:rPr>
        <w:t>З</w:t>
      </w:r>
      <w:r w:rsidR="00A82D38" w:rsidRPr="000D42D7">
        <w:rPr>
          <w:i/>
          <w:u w:val="single"/>
          <w:lang w:val="ru-RU"/>
        </w:rPr>
        <w:t>он</w:t>
      </w:r>
      <w:r w:rsidR="00657F7C" w:rsidRPr="000D42D7">
        <w:rPr>
          <w:i/>
          <w:u w:val="single"/>
          <w:lang w:val="ru-RU"/>
        </w:rPr>
        <w:t>ы</w:t>
      </w:r>
      <w:r w:rsidR="00A82D38" w:rsidRPr="000D42D7">
        <w:rPr>
          <w:i/>
          <w:u w:val="single"/>
          <w:lang w:val="ru-RU"/>
        </w:rPr>
        <w:t xml:space="preserve"> лесного фонда;</w:t>
      </w:r>
    </w:p>
    <w:p w:rsidR="00A82D38" w:rsidRPr="000D42D7" w:rsidRDefault="00A82D38" w:rsidP="004C4635">
      <w:pPr>
        <w:pStyle w:val="a0"/>
        <w:numPr>
          <w:ilvl w:val="0"/>
          <w:numId w:val="7"/>
        </w:numPr>
        <w:rPr>
          <w:lang w:val="ru-RU"/>
        </w:rPr>
      </w:pPr>
      <w:r w:rsidRPr="000D42D7">
        <w:rPr>
          <w:i/>
          <w:u w:val="single"/>
          <w:lang w:val="ru-RU"/>
        </w:rPr>
        <w:t>Зон</w:t>
      </w:r>
      <w:r w:rsidR="00657F7C" w:rsidRPr="000D42D7">
        <w:rPr>
          <w:i/>
          <w:u w:val="single"/>
          <w:lang w:val="ru-RU"/>
        </w:rPr>
        <w:t>ы</w:t>
      </w:r>
      <w:r w:rsidRPr="000D42D7">
        <w:rPr>
          <w:i/>
          <w:u w:val="single"/>
          <w:lang w:val="ru-RU"/>
        </w:rPr>
        <w:t xml:space="preserve"> водного фонда.</w:t>
      </w:r>
    </w:p>
    <w:p w:rsidR="00B20883" w:rsidRPr="000D42D7" w:rsidRDefault="00B20883" w:rsidP="00E83B30">
      <w:pPr>
        <w:pStyle w:val="a0"/>
        <w:rPr>
          <w:lang w:val="ru-RU"/>
        </w:rPr>
      </w:pPr>
      <w:r w:rsidRPr="000D42D7">
        <w:rPr>
          <w:lang w:val="ru-RU"/>
        </w:rPr>
        <w:t>Четкого функционального деления между зонами не наблюдается.</w:t>
      </w:r>
      <w:r w:rsidR="00ED1EA6" w:rsidRPr="000D42D7">
        <w:rPr>
          <w:lang w:val="ru-RU"/>
        </w:rPr>
        <w:t xml:space="preserve"> </w:t>
      </w:r>
      <w:r w:rsidRPr="000D42D7">
        <w:rPr>
          <w:lang w:val="ru-RU"/>
        </w:rPr>
        <w:t xml:space="preserve">В ряде случаев отсутствует функциональное зонирование территории </w:t>
      </w:r>
      <w:r w:rsidR="00974DB9" w:rsidRPr="000D42D7">
        <w:rPr>
          <w:lang w:val="ru-RU"/>
        </w:rPr>
        <w:t>муниципального образования</w:t>
      </w:r>
      <w:r w:rsidRPr="000D42D7">
        <w:rPr>
          <w:lang w:val="ru-RU"/>
        </w:rPr>
        <w:t>, не организованы санитарно-защитные зоны, не выдержаны санитарные разрывы. Это относится к производственным объектам, прилегающим к жилой территории.</w:t>
      </w:r>
    </w:p>
    <w:p w:rsidR="00B20883" w:rsidRPr="000D42D7" w:rsidRDefault="00B20883" w:rsidP="00E83B30">
      <w:pPr>
        <w:pStyle w:val="a0"/>
        <w:rPr>
          <w:lang w:val="ru-RU"/>
        </w:rPr>
      </w:pPr>
      <w:r w:rsidRPr="000D42D7">
        <w:rPr>
          <w:lang w:val="ru-RU"/>
        </w:rPr>
        <w:t xml:space="preserve">Жилая зона </w:t>
      </w:r>
      <w:r w:rsidR="00A044EE">
        <w:rPr>
          <w:lang w:val="ru-RU"/>
        </w:rPr>
        <w:t>МО Вихаревское сельское поселение</w:t>
      </w:r>
      <w:r w:rsidR="00BC4BBD" w:rsidRPr="000D42D7">
        <w:rPr>
          <w:lang w:val="ru-RU"/>
        </w:rPr>
        <w:t xml:space="preserve"> </w:t>
      </w:r>
      <w:r w:rsidRPr="000D42D7">
        <w:rPr>
          <w:lang w:val="ru-RU"/>
        </w:rPr>
        <w:t>включает жилую застройку с учреждениями обслуживания, образовательными учреждениями и зелеными насаждениями, объектами и сооружениями коммунального назначения, транспорта и инфраструктуры. Преобладающей в жилой зоне является жилая застройка с приусадебными участками.</w:t>
      </w:r>
    </w:p>
    <w:p w:rsidR="001406E8" w:rsidRPr="000D42D7" w:rsidRDefault="00DD0A4E" w:rsidP="003D6EBA">
      <w:pPr>
        <w:pStyle w:val="a0"/>
        <w:rPr>
          <w:lang w:val="ru-RU"/>
        </w:rPr>
      </w:pPr>
      <w:r w:rsidRPr="000D42D7">
        <w:rPr>
          <w:lang w:val="ru-RU"/>
        </w:rPr>
        <w:t xml:space="preserve">Существующая планировочная структура территории </w:t>
      </w:r>
      <w:r w:rsidR="00DE3A73" w:rsidRPr="000D42D7">
        <w:rPr>
          <w:lang w:val="ru-RU"/>
        </w:rPr>
        <w:t>сельского поселения Виха</w:t>
      </w:r>
      <w:r w:rsidR="00FF05EB" w:rsidRPr="000D42D7">
        <w:rPr>
          <w:lang w:val="ru-RU"/>
        </w:rPr>
        <w:t>ревского</w:t>
      </w:r>
      <w:r w:rsidRPr="000D42D7">
        <w:rPr>
          <w:lang w:val="ru-RU"/>
        </w:rPr>
        <w:t xml:space="preserve"> представлена сеткой улиц разной ширины, которая образует в основном прямоугольные кварталы различной площади. </w:t>
      </w:r>
    </w:p>
    <w:p w:rsidR="00B20883" w:rsidRPr="000D42D7" w:rsidRDefault="00E932CD" w:rsidP="00D528A2">
      <w:pPr>
        <w:pStyle w:val="20"/>
        <w:rPr>
          <w:rFonts w:cs="Times New Roman"/>
          <w:szCs w:val="24"/>
        </w:rPr>
      </w:pPr>
      <w:bookmarkStart w:id="92" w:name="_Toc312530901"/>
      <w:bookmarkStart w:id="93" w:name="_Toc370201497"/>
      <w:bookmarkStart w:id="94" w:name="_Toc425855405"/>
      <w:r w:rsidRPr="000D42D7">
        <w:rPr>
          <w:rFonts w:cs="Times New Roman"/>
          <w:szCs w:val="24"/>
        </w:rPr>
        <w:t>7</w:t>
      </w:r>
      <w:r w:rsidR="00B20883" w:rsidRPr="000D42D7">
        <w:rPr>
          <w:rFonts w:cs="Times New Roman"/>
          <w:szCs w:val="24"/>
        </w:rPr>
        <w:t>.2 Функциональное зонирование</w:t>
      </w:r>
      <w:bookmarkEnd w:id="92"/>
      <w:bookmarkEnd w:id="93"/>
      <w:bookmarkEnd w:id="94"/>
    </w:p>
    <w:p w:rsidR="00B20883" w:rsidRPr="000D42D7" w:rsidRDefault="00B20883" w:rsidP="00E83B30">
      <w:pPr>
        <w:pStyle w:val="a0"/>
        <w:rPr>
          <w:lang w:val="ru-RU"/>
        </w:rPr>
      </w:pPr>
      <w:r w:rsidRPr="000D42D7">
        <w:rPr>
          <w:lang w:val="ru-RU"/>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B20883" w:rsidRPr="000D42D7" w:rsidRDefault="00B20883" w:rsidP="00E83B30">
      <w:pPr>
        <w:pStyle w:val="a0"/>
        <w:rPr>
          <w:lang w:val="ru-RU"/>
        </w:rPr>
      </w:pPr>
      <w:r w:rsidRPr="000D42D7">
        <w:rPr>
          <w:lang w:val="ru-RU"/>
        </w:rPr>
        <w:t>Для разработки зонирования использован принцип историко-культурного и экологического приоритета принимаемых решений.</w:t>
      </w:r>
    </w:p>
    <w:p w:rsidR="00B20883" w:rsidRPr="000D42D7" w:rsidRDefault="00B20883" w:rsidP="00E83B30">
      <w:pPr>
        <w:pStyle w:val="a0"/>
        <w:rPr>
          <w:lang w:val="ru-RU"/>
        </w:rPr>
      </w:pPr>
      <w:r w:rsidRPr="000D42D7">
        <w:rPr>
          <w:lang w:val="ru-RU"/>
        </w:rPr>
        <w:lastRenderedPageBreak/>
        <w:t>Ограничения на использование территорий для осуществления градостроительной деятельности устанавливаются в следующих зонах:</w:t>
      </w:r>
    </w:p>
    <w:p w:rsidR="00B20883" w:rsidRPr="000D42D7" w:rsidRDefault="00B20883" w:rsidP="004C4635">
      <w:pPr>
        <w:pStyle w:val="a0"/>
        <w:numPr>
          <w:ilvl w:val="0"/>
          <w:numId w:val="23"/>
        </w:numPr>
        <w:rPr>
          <w:lang w:val="ru-RU"/>
        </w:rPr>
      </w:pPr>
      <w:r w:rsidRPr="000D42D7">
        <w:rPr>
          <w:lang w:val="ru-RU"/>
        </w:rPr>
        <w:t>зоны с особыми условиями использования территорий (зоны охраны ОКН; санитарные, защитные и санитарно-защитные зоны; водоохранные зоны и прибрежные защитные полосы; зоны санитарной охраны источников водоснабжения);</w:t>
      </w:r>
    </w:p>
    <w:p w:rsidR="00B20883" w:rsidRPr="000D42D7" w:rsidRDefault="00B20883" w:rsidP="004C4635">
      <w:pPr>
        <w:pStyle w:val="a0"/>
        <w:numPr>
          <w:ilvl w:val="0"/>
          <w:numId w:val="23"/>
        </w:numPr>
        <w:rPr>
          <w:lang w:val="ru-RU"/>
        </w:rPr>
      </w:pPr>
      <w:r w:rsidRPr="000D42D7">
        <w:rPr>
          <w:lang w:val="ru-RU"/>
        </w:rPr>
        <w:t>территории, подверженные воздействию чрезвычайных ситуаций природного и техногенного характера;</w:t>
      </w:r>
    </w:p>
    <w:p w:rsidR="00B20883" w:rsidRPr="000D42D7" w:rsidRDefault="00B20883" w:rsidP="00E83B30">
      <w:pPr>
        <w:pStyle w:val="a0"/>
        <w:rPr>
          <w:lang w:val="ru-RU"/>
        </w:rPr>
      </w:pPr>
      <w:r w:rsidRPr="000D42D7">
        <w:rPr>
          <w:lang w:val="ru-RU"/>
        </w:rPr>
        <w:t xml:space="preserve">В результате функционального зонирования вся территория сельского поселения делится на функциональные зоны с рекомендуемыми для них различными видами и режимами хозяйственного использовании. </w:t>
      </w:r>
    </w:p>
    <w:p w:rsidR="00B20883" w:rsidRPr="000D42D7" w:rsidRDefault="00E932CD" w:rsidP="003A1C37">
      <w:pPr>
        <w:pStyle w:val="3"/>
      </w:pPr>
      <w:bookmarkStart w:id="95" w:name="_Toc312530902"/>
      <w:bookmarkStart w:id="96" w:name="_Toc370201498"/>
      <w:bookmarkStart w:id="97" w:name="_Toc425855406"/>
      <w:r w:rsidRPr="000D42D7">
        <w:t>7</w:t>
      </w:r>
      <w:r w:rsidR="00B20883" w:rsidRPr="000D42D7">
        <w:t>.2.1 Жилые зоны</w:t>
      </w:r>
      <w:bookmarkEnd w:id="95"/>
      <w:bookmarkEnd w:id="96"/>
      <w:bookmarkEnd w:id="97"/>
    </w:p>
    <w:p w:rsidR="0031220A" w:rsidRPr="000D42D7" w:rsidRDefault="00B20883" w:rsidP="00E83B30">
      <w:pPr>
        <w:pStyle w:val="a0"/>
        <w:rPr>
          <w:lang w:val="ru-RU"/>
        </w:rPr>
      </w:pPr>
      <w:r w:rsidRPr="000D42D7">
        <w:rPr>
          <w:bCs/>
          <w:i/>
          <w:u w:val="single"/>
          <w:lang w:val="ru-RU"/>
        </w:rPr>
        <w:t>Жилые зоны</w:t>
      </w:r>
      <w:r w:rsidRPr="000D42D7">
        <w:rPr>
          <w:lang w:val="ru-RU"/>
        </w:rPr>
        <w:t xml:space="preserve"> включают в себя территории всех видов жилой застройки различных строительных типов в соответствии с этажностью и плотностью застройки: зоны застройки многоэтажными жилыми домами; зоны застройки средне</w:t>
      </w:r>
      <w:r w:rsidR="003D6EBA" w:rsidRPr="000D42D7">
        <w:rPr>
          <w:lang w:val="ru-RU"/>
        </w:rPr>
        <w:t xml:space="preserve"> </w:t>
      </w:r>
      <w:r w:rsidRPr="000D42D7">
        <w:rPr>
          <w:lang w:val="ru-RU"/>
        </w:rPr>
        <w:t xml:space="preserve">этажными жилыми домами; зоны застройки </w:t>
      </w:r>
      <w:r w:rsidR="007E3D3C">
        <w:rPr>
          <w:lang w:val="ru-RU"/>
        </w:rPr>
        <w:t xml:space="preserve">малоэтажными жилыми </w:t>
      </w:r>
      <w:r w:rsidR="009E2979" w:rsidRPr="000D42D7">
        <w:rPr>
          <w:lang w:val="ru-RU"/>
        </w:rPr>
        <w:t>домами с участками и др</w:t>
      </w:r>
      <w:r w:rsidRPr="000D42D7">
        <w:rPr>
          <w:lang w:val="ru-RU"/>
        </w:rPr>
        <w:t>.</w:t>
      </w:r>
      <w:r w:rsidR="009E2979" w:rsidRPr="000D42D7">
        <w:rPr>
          <w:lang w:val="ru-RU"/>
        </w:rPr>
        <w:t xml:space="preserve"> </w:t>
      </w:r>
      <w:r w:rsidR="005E4AC0" w:rsidRPr="000D42D7">
        <w:rPr>
          <w:lang w:val="ru-RU"/>
        </w:rPr>
        <w:t xml:space="preserve">Территория жилой зоны </w:t>
      </w:r>
      <w:r w:rsidRPr="000D42D7">
        <w:rPr>
          <w:lang w:val="ru-RU"/>
        </w:rPr>
        <w:t xml:space="preserve">предназначена для застройки жилыми зданиями, а также объектами культурно-бытового и иного назначения. </w:t>
      </w:r>
    </w:p>
    <w:p w:rsidR="00B20883" w:rsidRPr="000D42D7" w:rsidRDefault="00B20883" w:rsidP="00E83B30">
      <w:pPr>
        <w:pStyle w:val="a0"/>
        <w:rPr>
          <w:lang w:val="ru-RU"/>
        </w:rPr>
      </w:pPr>
      <w:r w:rsidRPr="000D42D7">
        <w:rPr>
          <w:lang w:val="ru-RU"/>
        </w:rPr>
        <w:t>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rsidR="006E7011" w:rsidRPr="000D42D7" w:rsidRDefault="006E7011" w:rsidP="006E7011">
      <w:pPr>
        <w:pStyle w:val="a0"/>
        <w:spacing w:before="120"/>
        <w:jc w:val="right"/>
        <w:rPr>
          <w:b/>
          <w:i/>
          <w:lang w:val="ru-RU"/>
        </w:rPr>
      </w:pPr>
      <w:r w:rsidRPr="000D42D7">
        <w:rPr>
          <w:b/>
          <w:i/>
          <w:lang w:val="ru-RU"/>
        </w:rPr>
        <w:t xml:space="preserve">Таблица </w:t>
      </w:r>
      <w:r w:rsidR="00E932CD" w:rsidRPr="000D42D7">
        <w:rPr>
          <w:b/>
          <w:i/>
          <w:lang w:val="ru-RU"/>
        </w:rPr>
        <w:t>7</w:t>
      </w:r>
      <w:r w:rsidRPr="000D42D7">
        <w:rPr>
          <w:b/>
          <w:i/>
          <w:lang w:val="ru-RU"/>
        </w:rPr>
        <w:t>.1</w:t>
      </w:r>
    </w:p>
    <w:p w:rsidR="006E7011" w:rsidRPr="000D42D7" w:rsidRDefault="006E7011" w:rsidP="006E7011">
      <w:pPr>
        <w:pStyle w:val="a0"/>
        <w:spacing w:after="120"/>
        <w:ind w:firstLine="0"/>
        <w:jc w:val="center"/>
        <w:rPr>
          <w:b/>
          <w:i/>
          <w:lang w:val="ru-RU"/>
        </w:rPr>
      </w:pPr>
      <w:r w:rsidRPr="000D42D7">
        <w:rPr>
          <w:b/>
          <w:i/>
          <w:lang w:val="ru-RU"/>
        </w:rPr>
        <w:t xml:space="preserve">Площадь жилых зон </w:t>
      </w:r>
      <w:r w:rsidR="00A044EE">
        <w:rPr>
          <w:b/>
          <w:i/>
          <w:lang w:val="ru-RU"/>
        </w:rPr>
        <w:t>МО Вихаревское сельское поселение</w:t>
      </w:r>
      <w:r w:rsidR="00BC4BBD" w:rsidRPr="000D42D7">
        <w:rPr>
          <w:b/>
          <w:i/>
          <w:lang w:val="ru-RU"/>
        </w:rPr>
        <w:t xml:space="preserve"> </w:t>
      </w:r>
      <w:r w:rsidRPr="000D42D7">
        <w:rPr>
          <w:b/>
          <w:i/>
          <w:lang w:val="ru-RU"/>
        </w:rPr>
        <w:t>(по результатам обмера опорного плана)</w:t>
      </w:r>
      <w:r w:rsidR="00B63E3A" w:rsidRPr="000D42D7">
        <w:rPr>
          <w:b/>
          <w:i/>
          <w:lang w:val="ru-RU"/>
        </w:rPr>
        <w:t>, га</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44"/>
        <w:gridCol w:w="4820"/>
      </w:tblGrid>
      <w:tr w:rsidR="00B5608F" w:rsidRPr="000D42D7" w:rsidTr="00B5608F">
        <w:tc>
          <w:tcPr>
            <w:tcW w:w="4644" w:type="dxa"/>
            <w:shd w:val="clear" w:color="auto" w:fill="D9D9D9" w:themeFill="background1" w:themeFillShade="D9"/>
            <w:hideMark/>
          </w:tcPr>
          <w:p w:rsidR="00BA34DA" w:rsidRPr="000D42D7" w:rsidRDefault="00BA34DA" w:rsidP="00B22981">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Наименование населенного пункта</w:t>
            </w:r>
          </w:p>
        </w:tc>
        <w:tc>
          <w:tcPr>
            <w:tcW w:w="4820" w:type="dxa"/>
            <w:shd w:val="clear" w:color="auto" w:fill="D9D9D9" w:themeFill="background1" w:themeFillShade="D9"/>
          </w:tcPr>
          <w:p w:rsidR="00BA34DA" w:rsidRPr="000D42D7" w:rsidRDefault="00BA34DA" w:rsidP="00B22981">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Площадь жилых зон</w:t>
            </w:r>
          </w:p>
        </w:tc>
      </w:tr>
      <w:tr w:rsidR="00B5608F" w:rsidRPr="000D42D7" w:rsidTr="00B5608F">
        <w:tc>
          <w:tcPr>
            <w:tcW w:w="4644" w:type="dxa"/>
            <w:shd w:val="clear" w:color="auto" w:fill="F2F2F2" w:themeFill="background1" w:themeFillShade="F2"/>
          </w:tcPr>
          <w:p w:rsidR="00B5608F" w:rsidRPr="000D42D7" w:rsidRDefault="00B5608F" w:rsidP="0052376F">
            <w:pPr>
              <w:pStyle w:val="a6"/>
              <w:spacing w:before="0"/>
              <w:ind w:left="0"/>
              <w:jc w:val="left"/>
              <w:rPr>
                <w:b/>
                <w:i/>
                <w:sz w:val="24"/>
                <w:szCs w:val="24"/>
              </w:rPr>
            </w:pPr>
            <w:r w:rsidRPr="000D42D7">
              <w:rPr>
                <w:b/>
                <w:i/>
                <w:sz w:val="24"/>
                <w:szCs w:val="24"/>
              </w:rPr>
              <w:t>д. Вихарево</w:t>
            </w:r>
          </w:p>
        </w:tc>
        <w:tc>
          <w:tcPr>
            <w:tcW w:w="4820" w:type="dxa"/>
            <w:shd w:val="clear" w:color="auto" w:fill="FFFFFF" w:themeFill="background1"/>
            <w:vAlign w:val="center"/>
          </w:tcPr>
          <w:p w:rsidR="00B5608F" w:rsidRPr="000D42D7" w:rsidRDefault="00FF05EB" w:rsidP="00F1630B">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72,08</w:t>
            </w:r>
          </w:p>
        </w:tc>
      </w:tr>
      <w:tr w:rsidR="00B5608F" w:rsidRPr="000D42D7" w:rsidTr="00B5608F">
        <w:tc>
          <w:tcPr>
            <w:tcW w:w="4644" w:type="dxa"/>
            <w:shd w:val="clear" w:color="auto" w:fill="F2F2F2" w:themeFill="background1" w:themeFillShade="F2"/>
          </w:tcPr>
          <w:p w:rsidR="00B5608F" w:rsidRPr="000D42D7" w:rsidRDefault="00B5608F" w:rsidP="0052376F">
            <w:pPr>
              <w:pStyle w:val="a6"/>
              <w:spacing w:before="0"/>
              <w:ind w:left="0"/>
              <w:jc w:val="left"/>
              <w:rPr>
                <w:b/>
                <w:i/>
                <w:sz w:val="24"/>
                <w:szCs w:val="24"/>
              </w:rPr>
            </w:pPr>
            <w:r w:rsidRPr="000D42D7">
              <w:rPr>
                <w:b/>
                <w:i/>
                <w:sz w:val="24"/>
                <w:szCs w:val="24"/>
              </w:rPr>
              <w:t>д. Кунжек</w:t>
            </w:r>
          </w:p>
        </w:tc>
        <w:tc>
          <w:tcPr>
            <w:tcW w:w="4820" w:type="dxa"/>
            <w:shd w:val="clear" w:color="auto" w:fill="FFFFFF" w:themeFill="background1"/>
            <w:vAlign w:val="center"/>
          </w:tcPr>
          <w:p w:rsidR="00B5608F" w:rsidRPr="000D42D7" w:rsidRDefault="00FF05EB" w:rsidP="00F1630B">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14,29</w:t>
            </w:r>
          </w:p>
        </w:tc>
      </w:tr>
      <w:tr w:rsidR="00B5608F" w:rsidRPr="000D42D7" w:rsidTr="00B5608F">
        <w:tc>
          <w:tcPr>
            <w:tcW w:w="4644" w:type="dxa"/>
            <w:shd w:val="clear" w:color="auto" w:fill="F2F2F2" w:themeFill="background1" w:themeFillShade="F2"/>
          </w:tcPr>
          <w:p w:rsidR="00B5608F" w:rsidRPr="000D42D7" w:rsidRDefault="00B5608F" w:rsidP="0052376F">
            <w:pPr>
              <w:pStyle w:val="a6"/>
              <w:spacing w:before="0"/>
              <w:ind w:left="0"/>
              <w:jc w:val="left"/>
              <w:rPr>
                <w:b/>
                <w:i/>
                <w:sz w:val="24"/>
                <w:szCs w:val="24"/>
              </w:rPr>
            </w:pPr>
            <w:r w:rsidRPr="000D42D7">
              <w:rPr>
                <w:b/>
                <w:i/>
                <w:sz w:val="24"/>
                <w:szCs w:val="24"/>
              </w:rPr>
              <w:t>д. Карманкино</w:t>
            </w:r>
          </w:p>
        </w:tc>
        <w:tc>
          <w:tcPr>
            <w:tcW w:w="4820" w:type="dxa"/>
            <w:shd w:val="clear" w:color="auto" w:fill="FFFFFF" w:themeFill="background1"/>
            <w:vAlign w:val="center"/>
          </w:tcPr>
          <w:p w:rsidR="00B5608F" w:rsidRPr="000D42D7" w:rsidRDefault="00FF05EB" w:rsidP="00F1630B">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40,49</w:t>
            </w:r>
          </w:p>
        </w:tc>
      </w:tr>
      <w:tr w:rsidR="00B5608F" w:rsidRPr="000D42D7" w:rsidTr="00B5608F">
        <w:tc>
          <w:tcPr>
            <w:tcW w:w="4644" w:type="dxa"/>
            <w:shd w:val="clear" w:color="auto" w:fill="F2F2F2" w:themeFill="background1" w:themeFillShade="F2"/>
          </w:tcPr>
          <w:p w:rsidR="00B5608F" w:rsidRPr="000D42D7" w:rsidRDefault="00B5608F" w:rsidP="0052376F">
            <w:pPr>
              <w:pStyle w:val="a6"/>
              <w:spacing w:before="0"/>
              <w:ind w:left="0"/>
              <w:jc w:val="left"/>
              <w:rPr>
                <w:b/>
                <w:i/>
                <w:sz w:val="24"/>
                <w:szCs w:val="24"/>
              </w:rPr>
            </w:pPr>
            <w:r w:rsidRPr="000D42D7">
              <w:rPr>
                <w:b/>
                <w:i/>
                <w:sz w:val="24"/>
                <w:szCs w:val="24"/>
              </w:rPr>
              <w:t>д. Таутово</w:t>
            </w:r>
          </w:p>
        </w:tc>
        <w:tc>
          <w:tcPr>
            <w:tcW w:w="4820" w:type="dxa"/>
            <w:shd w:val="clear" w:color="auto" w:fill="FFFFFF" w:themeFill="background1"/>
            <w:vAlign w:val="center"/>
          </w:tcPr>
          <w:p w:rsidR="00B5608F" w:rsidRPr="000D42D7" w:rsidRDefault="00FF05EB" w:rsidP="00F1630B">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15,95</w:t>
            </w:r>
          </w:p>
        </w:tc>
      </w:tr>
      <w:tr w:rsidR="00B5608F" w:rsidRPr="000D42D7" w:rsidTr="00B5608F">
        <w:tc>
          <w:tcPr>
            <w:tcW w:w="4644" w:type="dxa"/>
            <w:shd w:val="clear" w:color="auto" w:fill="F2F2F2" w:themeFill="background1" w:themeFillShade="F2"/>
          </w:tcPr>
          <w:p w:rsidR="00B5608F" w:rsidRPr="000D42D7" w:rsidRDefault="00B5608F" w:rsidP="0052376F">
            <w:pPr>
              <w:pStyle w:val="a6"/>
              <w:spacing w:before="0"/>
              <w:ind w:left="0"/>
              <w:jc w:val="left"/>
              <w:rPr>
                <w:b/>
                <w:i/>
                <w:sz w:val="24"/>
                <w:szCs w:val="24"/>
              </w:rPr>
            </w:pPr>
            <w:r w:rsidRPr="000D42D7">
              <w:rPr>
                <w:b/>
                <w:i/>
                <w:sz w:val="24"/>
                <w:szCs w:val="24"/>
              </w:rPr>
              <w:t>д. Иванково</w:t>
            </w:r>
          </w:p>
        </w:tc>
        <w:tc>
          <w:tcPr>
            <w:tcW w:w="4820" w:type="dxa"/>
            <w:shd w:val="clear" w:color="auto" w:fill="FFFFFF" w:themeFill="background1"/>
            <w:vAlign w:val="center"/>
          </w:tcPr>
          <w:p w:rsidR="00B5608F" w:rsidRPr="000D42D7" w:rsidRDefault="00FF05EB" w:rsidP="00F1630B">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4,986</w:t>
            </w:r>
          </w:p>
        </w:tc>
      </w:tr>
      <w:tr w:rsidR="00B5608F" w:rsidRPr="000D42D7" w:rsidTr="00B5608F">
        <w:tc>
          <w:tcPr>
            <w:tcW w:w="4644" w:type="dxa"/>
            <w:shd w:val="clear" w:color="auto" w:fill="F2F2F2" w:themeFill="background1" w:themeFillShade="F2"/>
          </w:tcPr>
          <w:p w:rsidR="00B5608F" w:rsidRPr="000D42D7" w:rsidRDefault="00B5608F" w:rsidP="0052376F">
            <w:pPr>
              <w:pStyle w:val="a6"/>
              <w:spacing w:before="0"/>
              <w:ind w:left="0"/>
              <w:jc w:val="left"/>
              <w:rPr>
                <w:b/>
                <w:i/>
                <w:sz w:val="24"/>
                <w:szCs w:val="24"/>
              </w:rPr>
            </w:pPr>
            <w:r w:rsidRPr="000D42D7">
              <w:rPr>
                <w:b/>
                <w:i/>
                <w:sz w:val="24"/>
                <w:szCs w:val="24"/>
              </w:rPr>
              <w:t>д. Силкино</w:t>
            </w:r>
          </w:p>
        </w:tc>
        <w:tc>
          <w:tcPr>
            <w:tcW w:w="4820" w:type="dxa"/>
            <w:shd w:val="clear" w:color="auto" w:fill="FFFFFF" w:themeFill="background1"/>
            <w:vAlign w:val="center"/>
          </w:tcPr>
          <w:p w:rsidR="00B5608F" w:rsidRPr="000D42D7" w:rsidRDefault="00FF05EB" w:rsidP="00F1630B">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10,63</w:t>
            </w:r>
          </w:p>
        </w:tc>
      </w:tr>
      <w:tr w:rsidR="00B5608F" w:rsidRPr="000D42D7" w:rsidTr="00B5608F">
        <w:tc>
          <w:tcPr>
            <w:tcW w:w="4644" w:type="dxa"/>
            <w:shd w:val="clear" w:color="auto" w:fill="F2F2F2" w:themeFill="background1" w:themeFillShade="F2"/>
          </w:tcPr>
          <w:p w:rsidR="00B5608F" w:rsidRPr="000D42D7" w:rsidRDefault="00B5608F" w:rsidP="0052376F">
            <w:pPr>
              <w:pStyle w:val="a6"/>
              <w:spacing w:before="0"/>
              <w:ind w:left="0"/>
              <w:jc w:val="left"/>
              <w:rPr>
                <w:b/>
                <w:i/>
                <w:sz w:val="24"/>
                <w:szCs w:val="24"/>
              </w:rPr>
            </w:pPr>
            <w:r w:rsidRPr="000D42D7">
              <w:rPr>
                <w:b/>
                <w:i/>
                <w:sz w:val="24"/>
                <w:szCs w:val="24"/>
              </w:rPr>
              <w:t>д. Яшкино</w:t>
            </w:r>
          </w:p>
        </w:tc>
        <w:tc>
          <w:tcPr>
            <w:tcW w:w="4820" w:type="dxa"/>
            <w:shd w:val="clear" w:color="auto" w:fill="FFFFFF" w:themeFill="background1"/>
            <w:vAlign w:val="center"/>
          </w:tcPr>
          <w:p w:rsidR="00B5608F" w:rsidRPr="000D42D7" w:rsidRDefault="00FF05EB" w:rsidP="00F1630B">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22,54</w:t>
            </w:r>
          </w:p>
        </w:tc>
      </w:tr>
      <w:tr w:rsidR="00B5608F" w:rsidRPr="000D42D7" w:rsidTr="00B5608F">
        <w:tc>
          <w:tcPr>
            <w:tcW w:w="4644" w:type="dxa"/>
            <w:shd w:val="clear" w:color="auto" w:fill="D9D9D9" w:themeFill="background1" w:themeFillShade="D9"/>
          </w:tcPr>
          <w:p w:rsidR="00B5608F" w:rsidRPr="000D42D7" w:rsidRDefault="00B5608F" w:rsidP="00BA34DA">
            <w:pPr>
              <w:spacing w:before="0" w:after="0"/>
              <w:ind w:left="0"/>
              <w:jc w:val="center"/>
              <w:outlineLvl w:val="0"/>
              <w:rPr>
                <w:rFonts w:ascii="Times New Roman" w:hAnsi="Times New Roman" w:cs="Times New Roman"/>
                <w:b/>
                <w:bCs/>
                <w:i/>
                <w:sz w:val="24"/>
                <w:szCs w:val="24"/>
              </w:rPr>
            </w:pPr>
            <w:r w:rsidRPr="000D42D7">
              <w:rPr>
                <w:rFonts w:ascii="Times New Roman" w:hAnsi="Times New Roman" w:cs="Times New Roman"/>
                <w:b/>
                <w:bCs/>
                <w:i/>
                <w:sz w:val="24"/>
                <w:szCs w:val="24"/>
              </w:rPr>
              <w:t>Всего</w:t>
            </w:r>
          </w:p>
        </w:tc>
        <w:tc>
          <w:tcPr>
            <w:tcW w:w="4820" w:type="dxa"/>
            <w:shd w:val="clear" w:color="auto" w:fill="D9D9D9" w:themeFill="background1" w:themeFillShade="D9"/>
            <w:vAlign w:val="center"/>
          </w:tcPr>
          <w:p w:rsidR="00B5608F" w:rsidRPr="000D42D7" w:rsidRDefault="00FF05EB" w:rsidP="00FF05EB">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181</w:t>
            </w:r>
          </w:p>
        </w:tc>
      </w:tr>
    </w:tbl>
    <w:p w:rsidR="00CF0A39" w:rsidRPr="000D42D7" w:rsidRDefault="006E7011" w:rsidP="00E86B83">
      <w:pPr>
        <w:pStyle w:val="a0"/>
        <w:spacing w:before="120"/>
        <w:rPr>
          <w:lang w:val="ru-RU"/>
        </w:rPr>
      </w:pPr>
      <w:r w:rsidRPr="000D42D7">
        <w:rPr>
          <w:lang w:val="ru-RU"/>
        </w:rPr>
        <w:t xml:space="preserve">Жилые зоны </w:t>
      </w:r>
      <w:r w:rsidR="00FF05EB" w:rsidRPr="000D42D7">
        <w:rPr>
          <w:lang w:val="ru-RU"/>
        </w:rPr>
        <w:t xml:space="preserve">в </w:t>
      </w:r>
      <w:r w:rsidR="00A044EE">
        <w:rPr>
          <w:lang w:val="ru-RU"/>
        </w:rPr>
        <w:t>МО Вихаревское сельское поселение</w:t>
      </w:r>
      <w:r w:rsidR="00CF0A39" w:rsidRPr="000D42D7">
        <w:rPr>
          <w:lang w:val="ru-RU"/>
        </w:rPr>
        <w:t xml:space="preserve"> представлены зон</w:t>
      </w:r>
      <w:r w:rsidR="00E86B83">
        <w:rPr>
          <w:lang w:val="ru-RU"/>
        </w:rPr>
        <w:t>ой</w:t>
      </w:r>
      <w:r w:rsidR="00CF0A39" w:rsidRPr="000D42D7">
        <w:rPr>
          <w:lang w:val="ru-RU"/>
        </w:rPr>
        <w:t xml:space="preserve"> </w:t>
      </w:r>
      <w:r w:rsidR="007E3D3C">
        <w:rPr>
          <w:lang w:val="ru-RU"/>
        </w:rPr>
        <w:t xml:space="preserve">малоэтажной жилой  </w:t>
      </w:r>
      <w:r w:rsidR="00CF0A39" w:rsidRPr="000D42D7">
        <w:rPr>
          <w:lang w:val="ru-RU"/>
        </w:rPr>
        <w:t xml:space="preserve">застройки. Жилые зоны </w:t>
      </w:r>
      <w:r w:rsidRPr="000D42D7">
        <w:rPr>
          <w:lang w:val="ru-RU"/>
        </w:rPr>
        <w:t xml:space="preserve">расположены в населенных пунктах </w:t>
      </w:r>
      <w:r w:rsidR="00A044EE">
        <w:rPr>
          <w:lang w:val="ru-RU"/>
        </w:rPr>
        <w:t>МО Вихаревское сельское поселение</w:t>
      </w:r>
      <w:r w:rsidR="00CF0A39" w:rsidRPr="000D42D7">
        <w:rPr>
          <w:lang w:val="ru-RU"/>
        </w:rPr>
        <w:t>.</w:t>
      </w:r>
    </w:p>
    <w:p w:rsidR="006E7011" w:rsidRPr="000D42D7" w:rsidRDefault="00CF0A39" w:rsidP="00CF0A39">
      <w:pPr>
        <w:pStyle w:val="a0"/>
        <w:rPr>
          <w:lang w:val="ru-RU"/>
        </w:rPr>
      </w:pPr>
      <w:r w:rsidRPr="000D42D7">
        <w:rPr>
          <w:lang w:val="ru-RU"/>
        </w:rPr>
        <w:t xml:space="preserve">Общая площадь жилых зон поселения составляет </w:t>
      </w:r>
      <w:r w:rsidR="00FF05EB" w:rsidRPr="000D42D7">
        <w:rPr>
          <w:lang w:val="ru-RU"/>
        </w:rPr>
        <w:t>около 181</w:t>
      </w:r>
      <w:r w:rsidR="006E7011" w:rsidRPr="000D42D7">
        <w:rPr>
          <w:lang w:val="ru-RU"/>
        </w:rPr>
        <w:t xml:space="preserve"> га.</w:t>
      </w:r>
    </w:p>
    <w:p w:rsidR="00B20883" w:rsidRPr="000D42D7" w:rsidRDefault="00E932CD" w:rsidP="00D528A2">
      <w:pPr>
        <w:pStyle w:val="3"/>
      </w:pPr>
      <w:bookmarkStart w:id="98" w:name="_Toc312530903"/>
      <w:bookmarkStart w:id="99" w:name="_Toc370201499"/>
      <w:bookmarkStart w:id="100" w:name="_Toc425855407"/>
      <w:r w:rsidRPr="000D42D7">
        <w:lastRenderedPageBreak/>
        <w:t>7</w:t>
      </w:r>
      <w:r w:rsidR="00B20883" w:rsidRPr="000D42D7">
        <w:t>.2.2 Общественно-деловые зоны</w:t>
      </w:r>
      <w:bookmarkEnd w:id="98"/>
      <w:bookmarkEnd w:id="99"/>
      <w:bookmarkEnd w:id="100"/>
    </w:p>
    <w:p w:rsidR="0068187F" w:rsidRPr="000D42D7" w:rsidRDefault="00B20883" w:rsidP="00E83B30">
      <w:pPr>
        <w:pStyle w:val="a0"/>
        <w:rPr>
          <w:lang w:val="ru-RU"/>
        </w:rPr>
      </w:pPr>
      <w:r w:rsidRPr="000D42D7">
        <w:rPr>
          <w:bCs/>
          <w:i/>
          <w:u w:val="single"/>
          <w:lang w:val="ru-RU"/>
        </w:rPr>
        <w:t>Общественно-деловые зоны</w:t>
      </w:r>
      <w:r w:rsidR="000C71AF" w:rsidRPr="000D42D7">
        <w:rPr>
          <w:bCs/>
          <w:lang w:val="ru-RU"/>
        </w:rPr>
        <w:t xml:space="preserve"> </w:t>
      </w:r>
      <w:r w:rsidRPr="000D42D7">
        <w:rPr>
          <w:lang w:val="ru-RU"/>
        </w:rPr>
        <w:t>– территории размещения учреждений здравоохранения и социальной защиты, учреждений высшего и среднего профессионального образования, прочих общественно-деловых зданий и сооружений (административные, деловые, культурно-зрелищные, торговые и др. объекты).</w:t>
      </w:r>
    </w:p>
    <w:p w:rsidR="00442124" w:rsidRPr="000D42D7" w:rsidRDefault="00B20883" w:rsidP="0068187F">
      <w:pPr>
        <w:pStyle w:val="a0"/>
        <w:rPr>
          <w:lang w:val="ru-RU"/>
        </w:rPr>
      </w:pPr>
      <w:r w:rsidRPr="000D42D7">
        <w:rPr>
          <w:lang w:val="ru-RU"/>
        </w:rPr>
        <w:t>Согласно п.</w:t>
      </w:r>
      <w:r w:rsidR="00DB2F3E" w:rsidRPr="000D42D7">
        <w:rPr>
          <w:lang w:val="ru-RU"/>
        </w:rPr>
        <w:t xml:space="preserve"> </w:t>
      </w:r>
      <w:r w:rsidRPr="000D42D7">
        <w:rPr>
          <w:lang w:val="ru-RU"/>
        </w:rPr>
        <w:t xml:space="preserve">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rsidR="00A84473" w:rsidRPr="000D42D7" w:rsidRDefault="00A84473" w:rsidP="00A84473">
      <w:pPr>
        <w:pStyle w:val="a0"/>
        <w:spacing w:before="120"/>
        <w:jc w:val="right"/>
        <w:rPr>
          <w:b/>
          <w:i/>
          <w:lang w:val="ru-RU"/>
        </w:rPr>
      </w:pPr>
      <w:r w:rsidRPr="000D42D7">
        <w:rPr>
          <w:b/>
          <w:i/>
          <w:lang w:val="ru-RU"/>
        </w:rPr>
        <w:t>Таблица 7.2</w:t>
      </w:r>
    </w:p>
    <w:p w:rsidR="00A84473" w:rsidRPr="000D42D7" w:rsidRDefault="00A84473" w:rsidP="00A84473">
      <w:pPr>
        <w:pStyle w:val="a0"/>
        <w:spacing w:after="120"/>
        <w:ind w:firstLine="0"/>
        <w:jc w:val="center"/>
        <w:rPr>
          <w:b/>
          <w:i/>
          <w:lang w:val="ru-RU"/>
        </w:rPr>
      </w:pPr>
      <w:r w:rsidRPr="000D42D7">
        <w:rPr>
          <w:b/>
          <w:i/>
          <w:lang w:val="ru-RU"/>
        </w:rPr>
        <w:t xml:space="preserve">Площадь общественно-деловых зон </w:t>
      </w:r>
      <w:r w:rsidR="00A044EE">
        <w:rPr>
          <w:b/>
          <w:i/>
          <w:lang w:val="ru-RU"/>
        </w:rPr>
        <w:t>МО Вихаревское сельское поселение</w:t>
      </w:r>
      <w:r w:rsidRPr="000D42D7">
        <w:rPr>
          <w:b/>
          <w:i/>
          <w:lang w:val="ru-RU"/>
        </w:rPr>
        <w:t xml:space="preserve"> (по результатам обмера опорного плана), га</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44"/>
        <w:gridCol w:w="4820"/>
      </w:tblGrid>
      <w:tr w:rsidR="00A84473" w:rsidRPr="000D42D7" w:rsidTr="00A84473">
        <w:tc>
          <w:tcPr>
            <w:tcW w:w="4644" w:type="dxa"/>
            <w:shd w:val="clear" w:color="auto" w:fill="D9D9D9" w:themeFill="background1" w:themeFillShade="D9"/>
            <w:hideMark/>
          </w:tcPr>
          <w:p w:rsidR="00A84473" w:rsidRPr="000D42D7" w:rsidRDefault="00A84473" w:rsidP="00A84473">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Наименование населенного пункта</w:t>
            </w:r>
          </w:p>
        </w:tc>
        <w:tc>
          <w:tcPr>
            <w:tcW w:w="4820" w:type="dxa"/>
            <w:shd w:val="clear" w:color="auto" w:fill="D9D9D9" w:themeFill="background1" w:themeFillShade="D9"/>
          </w:tcPr>
          <w:p w:rsidR="00A84473" w:rsidRPr="000D42D7" w:rsidRDefault="00A84473" w:rsidP="00A84473">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Площадь общественно-деловых зон</w:t>
            </w:r>
          </w:p>
        </w:tc>
      </w:tr>
      <w:tr w:rsidR="00A84473" w:rsidRPr="000D42D7" w:rsidTr="00A84473">
        <w:tc>
          <w:tcPr>
            <w:tcW w:w="4644" w:type="dxa"/>
            <w:shd w:val="clear" w:color="auto" w:fill="F2F2F2" w:themeFill="background1" w:themeFillShade="F2"/>
          </w:tcPr>
          <w:p w:rsidR="00A84473" w:rsidRPr="000D42D7" w:rsidRDefault="00A84473" w:rsidP="00A84473">
            <w:pPr>
              <w:pStyle w:val="a6"/>
              <w:spacing w:before="0"/>
              <w:ind w:left="0"/>
              <w:jc w:val="left"/>
              <w:rPr>
                <w:b/>
                <w:i/>
                <w:sz w:val="24"/>
                <w:szCs w:val="24"/>
              </w:rPr>
            </w:pPr>
            <w:r w:rsidRPr="000D42D7">
              <w:rPr>
                <w:b/>
                <w:i/>
                <w:sz w:val="24"/>
                <w:szCs w:val="24"/>
              </w:rPr>
              <w:t>д. Вихарево</w:t>
            </w:r>
          </w:p>
        </w:tc>
        <w:tc>
          <w:tcPr>
            <w:tcW w:w="4820" w:type="dxa"/>
            <w:shd w:val="clear" w:color="auto" w:fill="FFFFFF" w:themeFill="background1"/>
            <w:vAlign w:val="center"/>
          </w:tcPr>
          <w:p w:rsidR="00A84473" w:rsidRPr="000D42D7" w:rsidRDefault="00E8430D" w:rsidP="00A84473">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2,7</w:t>
            </w:r>
          </w:p>
        </w:tc>
      </w:tr>
      <w:tr w:rsidR="00A84473" w:rsidRPr="000D42D7" w:rsidTr="00A84473">
        <w:tc>
          <w:tcPr>
            <w:tcW w:w="4644" w:type="dxa"/>
            <w:shd w:val="clear" w:color="auto" w:fill="F2F2F2" w:themeFill="background1" w:themeFillShade="F2"/>
          </w:tcPr>
          <w:p w:rsidR="00A84473" w:rsidRPr="000D42D7" w:rsidRDefault="00A84473" w:rsidP="00A84473">
            <w:pPr>
              <w:pStyle w:val="a6"/>
              <w:spacing w:before="0"/>
              <w:ind w:left="0"/>
              <w:jc w:val="left"/>
              <w:rPr>
                <w:b/>
                <w:i/>
                <w:sz w:val="24"/>
                <w:szCs w:val="24"/>
              </w:rPr>
            </w:pPr>
            <w:r w:rsidRPr="000D42D7">
              <w:rPr>
                <w:b/>
                <w:i/>
                <w:sz w:val="24"/>
                <w:szCs w:val="24"/>
              </w:rPr>
              <w:t>д. Кунжек</w:t>
            </w:r>
          </w:p>
        </w:tc>
        <w:tc>
          <w:tcPr>
            <w:tcW w:w="4820" w:type="dxa"/>
            <w:shd w:val="clear" w:color="auto" w:fill="FFFFFF" w:themeFill="background1"/>
            <w:vAlign w:val="center"/>
          </w:tcPr>
          <w:p w:rsidR="00A84473" w:rsidRPr="000D42D7" w:rsidRDefault="00E8430D" w:rsidP="00A84473">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0,2</w:t>
            </w:r>
          </w:p>
        </w:tc>
      </w:tr>
      <w:tr w:rsidR="00A84473" w:rsidRPr="000D42D7" w:rsidTr="00A84473">
        <w:tc>
          <w:tcPr>
            <w:tcW w:w="4644" w:type="dxa"/>
            <w:shd w:val="clear" w:color="auto" w:fill="F2F2F2" w:themeFill="background1" w:themeFillShade="F2"/>
          </w:tcPr>
          <w:p w:rsidR="00A84473" w:rsidRPr="000D42D7" w:rsidRDefault="00A84473" w:rsidP="00A84473">
            <w:pPr>
              <w:pStyle w:val="a6"/>
              <w:spacing w:before="0"/>
              <w:ind w:left="0"/>
              <w:jc w:val="left"/>
              <w:rPr>
                <w:b/>
                <w:i/>
                <w:sz w:val="24"/>
                <w:szCs w:val="24"/>
              </w:rPr>
            </w:pPr>
            <w:r w:rsidRPr="000D42D7">
              <w:rPr>
                <w:b/>
                <w:i/>
                <w:sz w:val="24"/>
                <w:szCs w:val="24"/>
              </w:rPr>
              <w:t>д. Карманкино</w:t>
            </w:r>
          </w:p>
        </w:tc>
        <w:tc>
          <w:tcPr>
            <w:tcW w:w="4820" w:type="dxa"/>
            <w:shd w:val="clear" w:color="auto" w:fill="FFFFFF" w:themeFill="background1"/>
            <w:vAlign w:val="center"/>
          </w:tcPr>
          <w:p w:rsidR="00A84473" w:rsidRPr="000D42D7" w:rsidRDefault="00E8430D" w:rsidP="00A84473">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1,5</w:t>
            </w:r>
          </w:p>
        </w:tc>
      </w:tr>
      <w:tr w:rsidR="00A84473" w:rsidRPr="000D42D7" w:rsidTr="00A84473">
        <w:tc>
          <w:tcPr>
            <w:tcW w:w="4644" w:type="dxa"/>
            <w:shd w:val="clear" w:color="auto" w:fill="F2F2F2" w:themeFill="background1" w:themeFillShade="F2"/>
          </w:tcPr>
          <w:p w:rsidR="00A84473" w:rsidRPr="000D42D7" w:rsidRDefault="00A84473" w:rsidP="00A84473">
            <w:pPr>
              <w:pStyle w:val="a6"/>
              <w:spacing w:before="0"/>
              <w:ind w:left="0"/>
              <w:jc w:val="left"/>
              <w:rPr>
                <w:b/>
                <w:i/>
                <w:sz w:val="24"/>
                <w:szCs w:val="24"/>
              </w:rPr>
            </w:pPr>
            <w:r w:rsidRPr="000D42D7">
              <w:rPr>
                <w:b/>
                <w:i/>
                <w:sz w:val="24"/>
                <w:szCs w:val="24"/>
              </w:rPr>
              <w:t>д. Таутово</w:t>
            </w:r>
          </w:p>
        </w:tc>
        <w:tc>
          <w:tcPr>
            <w:tcW w:w="4820" w:type="dxa"/>
            <w:shd w:val="clear" w:color="auto" w:fill="FFFFFF" w:themeFill="background1"/>
            <w:vAlign w:val="center"/>
          </w:tcPr>
          <w:p w:rsidR="00A84473" w:rsidRPr="000D42D7" w:rsidRDefault="00E8430D" w:rsidP="00A84473">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0,2</w:t>
            </w:r>
          </w:p>
        </w:tc>
      </w:tr>
      <w:tr w:rsidR="00A84473" w:rsidRPr="000D42D7" w:rsidTr="00A84473">
        <w:tc>
          <w:tcPr>
            <w:tcW w:w="4644" w:type="dxa"/>
            <w:shd w:val="clear" w:color="auto" w:fill="F2F2F2" w:themeFill="background1" w:themeFillShade="F2"/>
          </w:tcPr>
          <w:p w:rsidR="00A84473" w:rsidRPr="000D42D7" w:rsidRDefault="00A84473" w:rsidP="00A84473">
            <w:pPr>
              <w:pStyle w:val="a6"/>
              <w:spacing w:before="0"/>
              <w:ind w:left="0"/>
              <w:jc w:val="left"/>
              <w:rPr>
                <w:b/>
                <w:i/>
                <w:sz w:val="24"/>
                <w:szCs w:val="24"/>
              </w:rPr>
            </w:pPr>
            <w:r w:rsidRPr="000D42D7">
              <w:rPr>
                <w:b/>
                <w:i/>
                <w:sz w:val="24"/>
                <w:szCs w:val="24"/>
              </w:rPr>
              <w:t>д. Иванково</w:t>
            </w:r>
          </w:p>
        </w:tc>
        <w:tc>
          <w:tcPr>
            <w:tcW w:w="4820" w:type="dxa"/>
            <w:shd w:val="clear" w:color="auto" w:fill="FFFFFF" w:themeFill="background1"/>
            <w:vAlign w:val="center"/>
          </w:tcPr>
          <w:p w:rsidR="00A84473" w:rsidRPr="000D42D7" w:rsidRDefault="00E8430D" w:rsidP="00A84473">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0</w:t>
            </w:r>
          </w:p>
        </w:tc>
      </w:tr>
      <w:tr w:rsidR="00A84473" w:rsidRPr="000D42D7" w:rsidTr="00A84473">
        <w:tc>
          <w:tcPr>
            <w:tcW w:w="4644" w:type="dxa"/>
            <w:shd w:val="clear" w:color="auto" w:fill="F2F2F2" w:themeFill="background1" w:themeFillShade="F2"/>
          </w:tcPr>
          <w:p w:rsidR="00A84473" w:rsidRPr="000D42D7" w:rsidRDefault="00A84473" w:rsidP="00A84473">
            <w:pPr>
              <w:pStyle w:val="a6"/>
              <w:spacing w:before="0"/>
              <w:ind w:left="0"/>
              <w:jc w:val="left"/>
              <w:rPr>
                <w:b/>
                <w:i/>
                <w:sz w:val="24"/>
                <w:szCs w:val="24"/>
              </w:rPr>
            </w:pPr>
            <w:r w:rsidRPr="000D42D7">
              <w:rPr>
                <w:b/>
                <w:i/>
                <w:sz w:val="24"/>
                <w:szCs w:val="24"/>
              </w:rPr>
              <w:t>д. Силкино</w:t>
            </w:r>
          </w:p>
        </w:tc>
        <w:tc>
          <w:tcPr>
            <w:tcW w:w="4820" w:type="dxa"/>
            <w:shd w:val="clear" w:color="auto" w:fill="FFFFFF" w:themeFill="background1"/>
            <w:vAlign w:val="center"/>
          </w:tcPr>
          <w:p w:rsidR="00A84473" w:rsidRPr="000D42D7" w:rsidRDefault="00E8430D" w:rsidP="00A84473">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0</w:t>
            </w:r>
          </w:p>
        </w:tc>
      </w:tr>
      <w:tr w:rsidR="00A84473" w:rsidRPr="000D42D7" w:rsidTr="00A84473">
        <w:tc>
          <w:tcPr>
            <w:tcW w:w="4644" w:type="dxa"/>
            <w:shd w:val="clear" w:color="auto" w:fill="F2F2F2" w:themeFill="background1" w:themeFillShade="F2"/>
          </w:tcPr>
          <w:p w:rsidR="00A84473" w:rsidRPr="000D42D7" w:rsidRDefault="00A84473" w:rsidP="00A84473">
            <w:pPr>
              <w:pStyle w:val="a6"/>
              <w:spacing w:before="0"/>
              <w:ind w:left="0"/>
              <w:jc w:val="left"/>
              <w:rPr>
                <w:b/>
                <w:i/>
                <w:sz w:val="24"/>
                <w:szCs w:val="24"/>
              </w:rPr>
            </w:pPr>
            <w:r w:rsidRPr="000D42D7">
              <w:rPr>
                <w:b/>
                <w:i/>
                <w:sz w:val="24"/>
                <w:szCs w:val="24"/>
              </w:rPr>
              <w:t>д. Яшкино</w:t>
            </w:r>
          </w:p>
        </w:tc>
        <w:tc>
          <w:tcPr>
            <w:tcW w:w="4820" w:type="dxa"/>
            <w:shd w:val="clear" w:color="auto" w:fill="FFFFFF" w:themeFill="background1"/>
            <w:vAlign w:val="center"/>
          </w:tcPr>
          <w:p w:rsidR="00A84473" w:rsidRPr="000D42D7" w:rsidRDefault="00E8430D" w:rsidP="00A84473">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0,2</w:t>
            </w:r>
          </w:p>
        </w:tc>
      </w:tr>
      <w:tr w:rsidR="00A84473" w:rsidRPr="000D42D7" w:rsidTr="00A84473">
        <w:tc>
          <w:tcPr>
            <w:tcW w:w="4644" w:type="dxa"/>
            <w:shd w:val="clear" w:color="auto" w:fill="D9D9D9" w:themeFill="background1" w:themeFillShade="D9"/>
          </w:tcPr>
          <w:p w:rsidR="00A84473" w:rsidRPr="000D42D7" w:rsidRDefault="00A84473" w:rsidP="00A84473">
            <w:pPr>
              <w:spacing w:before="0" w:after="0"/>
              <w:ind w:left="0"/>
              <w:jc w:val="center"/>
              <w:outlineLvl w:val="0"/>
              <w:rPr>
                <w:rFonts w:ascii="Times New Roman" w:hAnsi="Times New Roman" w:cs="Times New Roman"/>
                <w:b/>
                <w:bCs/>
                <w:i/>
                <w:sz w:val="24"/>
                <w:szCs w:val="24"/>
              </w:rPr>
            </w:pPr>
            <w:r w:rsidRPr="000D42D7">
              <w:rPr>
                <w:rFonts w:ascii="Times New Roman" w:hAnsi="Times New Roman" w:cs="Times New Roman"/>
                <w:b/>
                <w:bCs/>
                <w:i/>
                <w:sz w:val="24"/>
                <w:szCs w:val="24"/>
              </w:rPr>
              <w:t>Всего</w:t>
            </w:r>
          </w:p>
        </w:tc>
        <w:tc>
          <w:tcPr>
            <w:tcW w:w="4820" w:type="dxa"/>
            <w:shd w:val="clear" w:color="auto" w:fill="D9D9D9" w:themeFill="background1" w:themeFillShade="D9"/>
            <w:vAlign w:val="center"/>
          </w:tcPr>
          <w:p w:rsidR="00A84473" w:rsidRPr="000D42D7" w:rsidRDefault="00E8430D" w:rsidP="00A84473">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4,8</w:t>
            </w:r>
          </w:p>
        </w:tc>
      </w:tr>
    </w:tbl>
    <w:p w:rsidR="00EF7224" w:rsidRPr="000D42D7" w:rsidRDefault="00EF7224" w:rsidP="00A84473">
      <w:pPr>
        <w:pStyle w:val="a0"/>
        <w:spacing w:before="120"/>
        <w:rPr>
          <w:lang w:val="ru-RU"/>
        </w:rPr>
      </w:pPr>
      <w:r w:rsidRPr="000D42D7">
        <w:rPr>
          <w:lang w:val="ru-RU"/>
        </w:rPr>
        <w:t xml:space="preserve">Общая площадь общественно-деловых зон </w:t>
      </w:r>
      <w:r w:rsidR="00A044EE">
        <w:rPr>
          <w:lang w:val="ru-RU"/>
        </w:rPr>
        <w:t>МО Вихаревское сельское поселение</w:t>
      </w:r>
      <w:r w:rsidR="00BC4BBD" w:rsidRPr="000D42D7">
        <w:rPr>
          <w:lang w:val="ru-RU"/>
        </w:rPr>
        <w:t xml:space="preserve"> </w:t>
      </w:r>
      <w:r w:rsidR="00A84473" w:rsidRPr="000D42D7">
        <w:rPr>
          <w:lang w:val="ru-RU"/>
        </w:rPr>
        <w:t xml:space="preserve">по результатам обмера опорного плана </w:t>
      </w:r>
      <w:r w:rsidR="00E8430D" w:rsidRPr="000D42D7">
        <w:rPr>
          <w:lang w:val="ru-RU"/>
        </w:rPr>
        <w:t>составляет 4,8</w:t>
      </w:r>
      <w:r w:rsidRPr="000D42D7">
        <w:rPr>
          <w:lang w:val="ru-RU"/>
        </w:rPr>
        <w:t xml:space="preserve"> га.</w:t>
      </w:r>
    </w:p>
    <w:p w:rsidR="00B20883" w:rsidRPr="000D42D7" w:rsidRDefault="00E932CD" w:rsidP="00D528A2">
      <w:pPr>
        <w:pStyle w:val="3"/>
        <w:rPr>
          <w:rFonts w:cs="Times New Roman"/>
          <w:szCs w:val="24"/>
        </w:rPr>
      </w:pPr>
      <w:bookmarkStart w:id="101" w:name="_Toc312530904"/>
      <w:bookmarkStart w:id="102" w:name="_Toc370201500"/>
      <w:bookmarkStart w:id="103" w:name="_Toc425855408"/>
      <w:r w:rsidRPr="000D42D7">
        <w:rPr>
          <w:rFonts w:cs="Times New Roman"/>
          <w:szCs w:val="24"/>
        </w:rPr>
        <w:t>7</w:t>
      </w:r>
      <w:r w:rsidR="00B20883" w:rsidRPr="000D42D7">
        <w:rPr>
          <w:rFonts w:cs="Times New Roman"/>
          <w:szCs w:val="24"/>
        </w:rPr>
        <w:t>.2.3 Производственные зоны</w:t>
      </w:r>
      <w:bookmarkEnd w:id="101"/>
      <w:bookmarkEnd w:id="102"/>
      <w:bookmarkEnd w:id="103"/>
    </w:p>
    <w:p w:rsidR="00ED1EA6" w:rsidRPr="000D42D7" w:rsidRDefault="00B20883" w:rsidP="00E83B30">
      <w:pPr>
        <w:pStyle w:val="a0"/>
        <w:rPr>
          <w:lang w:val="ru-RU"/>
        </w:rPr>
      </w:pPr>
      <w:r w:rsidRPr="000D42D7">
        <w:rPr>
          <w:bCs/>
          <w:i/>
          <w:u w:val="single"/>
          <w:lang w:val="ru-RU"/>
        </w:rPr>
        <w:t>Производственные зоны</w:t>
      </w:r>
      <w:r w:rsidRPr="000D42D7">
        <w:rPr>
          <w:lang w:val="ru-RU"/>
        </w:rPr>
        <w:t xml:space="preserve"> – предназначены для размещения промышленных, коммунальных и складских объектов, объектов инженерной и транспортной инфраструктур с соответствующими санитарно-защитными зонами.</w:t>
      </w:r>
      <w:r w:rsidR="00ED1EA6" w:rsidRPr="000D42D7">
        <w:rPr>
          <w:lang w:val="ru-RU"/>
        </w:rPr>
        <w:t xml:space="preserve"> </w:t>
      </w:r>
    </w:p>
    <w:p w:rsidR="00B20883" w:rsidRPr="000D42D7" w:rsidRDefault="00B20883" w:rsidP="00E83B30">
      <w:pPr>
        <w:pStyle w:val="a0"/>
        <w:rPr>
          <w:lang w:val="ru-RU"/>
        </w:rPr>
      </w:pPr>
      <w:r w:rsidRPr="000D42D7">
        <w:rPr>
          <w:lang w:val="ru-RU"/>
        </w:rPr>
        <w:t>Согласно п.</w:t>
      </w:r>
      <w:r w:rsidR="00A7088E" w:rsidRPr="000D42D7">
        <w:rPr>
          <w:lang w:val="ru-RU"/>
        </w:rPr>
        <w:t xml:space="preserve"> </w:t>
      </w:r>
      <w:r w:rsidRPr="000D42D7">
        <w:rPr>
          <w:lang w:val="ru-RU"/>
        </w:rPr>
        <w:t>7 ст. 85 Земельного кодекса РФ: производственная зона – территория, предназначенная для застройки промышленными, коммунально-складскими, иными, предназначенными для этих цел</w:t>
      </w:r>
      <w:r w:rsidR="00A7088E" w:rsidRPr="000D42D7">
        <w:rPr>
          <w:lang w:val="ru-RU"/>
        </w:rPr>
        <w:t>ей производственными объектами.</w:t>
      </w:r>
    </w:p>
    <w:p w:rsidR="00B20883" w:rsidRPr="000D42D7" w:rsidRDefault="00A7088E" w:rsidP="00E34991">
      <w:pPr>
        <w:pStyle w:val="a0"/>
        <w:rPr>
          <w:lang w:val="ru-RU"/>
        </w:rPr>
      </w:pPr>
      <w:r w:rsidRPr="000D42D7">
        <w:rPr>
          <w:lang w:val="ru-RU"/>
        </w:rPr>
        <w:t>По результатам обмера опорного плана п</w:t>
      </w:r>
      <w:r w:rsidR="00B20883" w:rsidRPr="000D42D7">
        <w:rPr>
          <w:lang w:val="ru-RU"/>
        </w:rPr>
        <w:t xml:space="preserve">роизводственные зоны </w:t>
      </w:r>
      <w:r w:rsidRPr="000D42D7">
        <w:rPr>
          <w:lang w:val="ru-RU"/>
        </w:rPr>
        <w:t xml:space="preserve">в </w:t>
      </w:r>
      <w:r w:rsidR="00A044EE">
        <w:rPr>
          <w:lang w:val="ru-RU"/>
        </w:rPr>
        <w:t>МО Вихаревское сельское поселение</w:t>
      </w:r>
      <w:r w:rsidR="00BC4BBD" w:rsidRPr="000D42D7">
        <w:rPr>
          <w:lang w:val="ru-RU"/>
        </w:rPr>
        <w:t xml:space="preserve"> </w:t>
      </w:r>
      <w:r w:rsidR="00B20883" w:rsidRPr="000D42D7">
        <w:rPr>
          <w:lang w:val="ru-RU"/>
        </w:rPr>
        <w:t xml:space="preserve">занимают </w:t>
      </w:r>
      <w:r w:rsidR="00E8430D" w:rsidRPr="000D42D7">
        <w:rPr>
          <w:lang w:val="ru-RU"/>
        </w:rPr>
        <w:t>21,8</w:t>
      </w:r>
      <w:r w:rsidR="00B20883" w:rsidRPr="000D42D7">
        <w:rPr>
          <w:lang w:val="ru-RU"/>
        </w:rPr>
        <w:t xml:space="preserve"> га. В их ч</w:t>
      </w:r>
      <w:r w:rsidRPr="000D42D7">
        <w:rPr>
          <w:lang w:val="ru-RU"/>
        </w:rPr>
        <w:t>исле также коммунально-складские</w:t>
      </w:r>
      <w:r w:rsidR="00B20883" w:rsidRPr="000D42D7">
        <w:rPr>
          <w:lang w:val="ru-RU"/>
        </w:rPr>
        <w:t xml:space="preserve"> зоны</w:t>
      </w:r>
      <w:r w:rsidRPr="000D42D7">
        <w:rPr>
          <w:lang w:val="ru-RU"/>
        </w:rPr>
        <w:t xml:space="preserve"> площадью </w:t>
      </w:r>
      <w:r w:rsidR="00E8430D" w:rsidRPr="000D42D7">
        <w:rPr>
          <w:lang w:val="ru-RU"/>
        </w:rPr>
        <w:t>5,7</w:t>
      </w:r>
      <w:r w:rsidRPr="000D42D7">
        <w:rPr>
          <w:lang w:val="ru-RU"/>
        </w:rPr>
        <w:t xml:space="preserve"> га</w:t>
      </w:r>
      <w:r w:rsidR="00B20883" w:rsidRPr="000D42D7">
        <w:rPr>
          <w:lang w:val="ru-RU"/>
        </w:rPr>
        <w:t xml:space="preserve">. Это как объекты, расположенные </w:t>
      </w:r>
      <w:r w:rsidR="00E34991" w:rsidRPr="000D42D7">
        <w:rPr>
          <w:lang w:val="ru-RU"/>
        </w:rPr>
        <w:t>в основном за пределами населенных пунктов или на окраинах</w:t>
      </w:r>
      <w:r w:rsidR="00B20883" w:rsidRPr="000D42D7">
        <w:rPr>
          <w:lang w:val="ru-RU"/>
        </w:rPr>
        <w:t>.</w:t>
      </w:r>
    </w:p>
    <w:p w:rsidR="00B20883" w:rsidRPr="000D42D7" w:rsidRDefault="00B20883" w:rsidP="00E83B30">
      <w:pPr>
        <w:pStyle w:val="a0"/>
        <w:rPr>
          <w:lang w:val="ru-RU"/>
        </w:rPr>
      </w:pPr>
      <w:r w:rsidRPr="000D42D7">
        <w:rPr>
          <w:lang w:val="ru-RU"/>
        </w:rPr>
        <w:t>В целом, коммунальные зоны во многом не упорядочены, включают в себя множество неудобств, не упорядочена также система внутренних проездов, инженерных коммуникаций.</w:t>
      </w:r>
    </w:p>
    <w:p w:rsidR="00A24A37" w:rsidRPr="000D42D7" w:rsidRDefault="00A24A37" w:rsidP="00A24A37">
      <w:pPr>
        <w:pStyle w:val="3"/>
      </w:pPr>
      <w:bookmarkStart w:id="104" w:name="_Toc312530906"/>
      <w:bookmarkStart w:id="105" w:name="_Toc370201502"/>
      <w:bookmarkStart w:id="106" w:name="_Toc425855409"/>
      <w:r w:rsidRPr="000D42D7">
        <w:t xml:space="preserve">7.2.4 Зоны </w:t>
      </w:r>
      <w:bookmarkEnd w:id="104"/>
      <w:r w:rsidRPr="000D42D7">
        <w:t>инженерной и транспортной инфраструктуры</w:t>
      </w:r>
      <w:bookmarkEnd w:id="105"/>
      <w:bookmarkEnd w:id="106"/>
    </w:p>
    <w:p w:rsidR="00303722" w:rsidRPr="000D42D7" w:rsidRDefault="00A24A37" w:rsidP="00303722">
      <w:pPr>
        <w:pStyle w:val="a0"/>
        <w:rPr>
          <w:lang w:val="ru-RU"/>
        </w:rPr>
      </w:pPr>
      <w:r w:rsidRPr="000D42D7">
        <w:rPr>
          <w:i/>
          <w:u w:val="single"/>
          <w:lang w:val="ru-RU"/>
        </w:rPr>
        <w:t>Зоны инженерной и транспортной инфраструктуры</w:t>
      </w:r>
      <w:r w:rsidRPr="000D42D7">
        <w:rPr>
          <w:lang w:val="ru-RU"/>
        </w:rPr>
        <w:t xml:space="preserve"> – территории, предназначенные для размещения сооружений и коммуникаций автомобильного, железнодорожного и трубопроводного транспорта, связи, инженерного оборудования.</w:t>
      </w:r>
    </w:p>
    <w:p w:rsidR="00A24A37" w:rsidRPr="000D42D7" w:rsidRDefault="00A24A37" w:rsidP="00A24A37">
      <w:pPr>
        <w:pStyle w:val="a0"/>
        <w:rPr>
          <w:lang w:val="ru-RU"/>
        </w:rPr>
      </w:pPr>
      <w:r w:rsidRPr="000D42D7">
        <w:rPr>
          <w:lang w:val="ru-RU"/>
        </w:rPr>
        <w:lastRenderedPageBreak/>
        <w:t xml:space="preserve">По территории </w:t>
      </w:r>
      <w:r w:rsidR="00A044EE">
        <w:rPr>
          <w:lang w:val="ru-RU"/>
        </w:rPr>
        <w:t>МО Вихаревское сельское поселение</w:t>
      </w:r>
      <w:r w:rsidR="00BC4BBD" w:rsidRPr="000D42D7">
        <w:rPr>
          <w:lang w:val="ru-RU"/>
        </w:rPr>
        <w:t xml:space="preserve"> </w:t>
      </w:r>
      <w:r w:rsidRPr="000D42D7">
        <w:rPr>
          <w:lang w:val="ru-RU"/>
        </w:rPr>
        <w:t>проходят коридоры ЛЭП, отводов от газопроводов, автомобильных дорог и прочие объекты инженерной и транспортной инфраструктуры.</w:t>
      </w:r>
    </w:p>
    <w:p w:rsidR="00A24A37" w:rsidRPr="000D42D7" w:rsidRDefault="00A24A37" w:rsidP="00A24A37">
      <w:pPr>
        <w:pStyle w:val="a0"/>
        <w:rPr>
          <w:lang w:val="ru-RU"/>
        </w:rPr>
      </w:pPr>
      <w:r w:rsidRPr="000D42D7">
        <w:rPr>
          <w:lang w:val="ru-RU"/>
        </w:rPr>
        <w:t>Для предотвращения вредного воздействия от сооружений и коммуникаций транспорта, связи, инженерного оборудования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A24A37" w:rsidRPr="000D42D7" w:rsidRDefault="00576812" w:rsidP="00E83B30">
      <w:pPr>
        <w:pStyle w:val="a0"/>
        <w:rPr>
          <w:lang w:val="ru-RU"/>
        </w:rPr>
      </w:pPr>
      <w:r w:rsidRPr="000D42D7">
        <w:rPr>
          <w:lang w:val="ru-RU"/>
        </w:rPr>
        <w:t xml:space="preserve">Общая площадь зон инженерной и транспортной инфраструктуры по результатам обмера опорного плана составляет около </w:t>
      </w:r>
      <w:r w:rsidR="00382366" w:rsidRPr="000D42D7">
        <w:rPr>
          <w:lang w:val="ru-RU"/>
        </w:rPr>
        <w:t>2,1</w:t>
      </w:r>
      <w:r w:rsidRPr="000D42D7">
        <w:rPr>
          <w:lang w:val="ru-RU"/>
        </w:rPr>
        <w:t xml:space="preserve"> га.</w:t>
      </w:r>
    </w:p>
    <w:p w:rsidR="00B64C4F" w:rsidRPr="000D42D7" w:rsidRDefault="00E932CD" w:rsidP="00B64C4F">
      <w:pPr>
        <w:pStyle w:val="3"/>
      </w:pPr>
      <w:bookmarkStart w:id="107" w:name="_Toc312530905"/>
      <w:bookmarkStart w:id="108" w:name="_Toc370201501"/>
      <w:bookmarkStart w:id="109" w:name="_Toc425855410"/>
      <w:r w:rsidRPr="000D42D7">
        <w:t>7</w:t>
      </w:r>
      <w:r w:rsidR="00B20883" w:rsidRPr="000D42D7">
        <w:t>.2.</w:t>
      </w:r>
      <w:r w:rsidR="0036106B" w:rsidRPr="000D42D7">
        <w:t>5</w:t>
      </w:r>
      <w:r w:rsidR="00B20883" w:rsidRPr="000D42D7">
        <w:t xml:space="preserve"> Зоны сельскохозяйственного </w:t>
      </w:r>
      <w:bookmarkEnd w:id="107"/>
      <w:bookmarkEnd w:id="108"/>
      <w:r w:rsidR="00291AC6" w:rsidRPr="000D42D7">
        <w:t>использования</w:t>
      </w:r>
      <w:bookmarkEnd w:id="109"/>
    </w:p>
    <w:p w:rsidR="00B20883" w:rsidRPr="000D42D7" w:rsidRDefault="00B20883" w:rsidP="00B64C4F">
      <w:pPr>
        <w:pStyle w:val="afff5"/>
        <w:rPr>
          <w:b/>
        </w:rPr>
      </w:pPr>
      <w:r w:rsidRPr="000D42D7">
        <w:t>В состав зон сельскохозяйственного использования могут включаться:</w:t>
      </w:r>
    </w:p>
    <w:p w:rsidR="00B20883" w:rsidRPr="000D42D7" w:rsidRDefault="00B20883" w:rsidP="00E34991">
      <w:pPr>
        <w:pStyle w:val="a0"/>
        <w:numPr>
          <w:ilvl w:val="0"/>
          <w:numId w:val="6"/>
        </w:numPr>
        <w:rPr>
          <w:lang w:val="ru-RU"/>
        </w:rPr>
      </w:pPr>
      <w:r w:rsidRPr="000D42D7">
        <w:rPr>
          <w:lang w:val="ru-RU"/>
        </w:rPr>
        <w:t>зоны сельскохозяйственных угодий – пашни, сенокосы, пастбища, залежи, земли, занятые многолетними насаждениями (садами, виноградниками и др.)</w:t>
      </w:r>
    </w:p>
    <w:p w:rsidR="00B20883" w:rsidRPr="000D42D7" w:rsidRDefault="00B20883" w:rsidP="00E34991">
      <w:pPr>
        <w:pStyle w:val="a0"/>
        <w:numPr>
          <w:ilvl w:val="0"/>
          <w:numId w:val="6"/>
        </w:numPr>
        <w:rPr>
          <w:lang w:val="ru-RU"/>
        </w:rPr>
      </w:pPr>
      <w:r w:rsidRPr="000D42D7">
        <w:rPr>
          <w:lang w:val="ru-RU"/>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6106B" w:rsidRPr="000D42D7" w:rsidRDefault="0036106B" w:rsidP="00B22981">
      <w:pPr>
        <w:pStyle w:val="a0"/>
        <w:rPr>
          <w:lang w:val="ru-RU"/>
        </w:rPr>
      </w:pPr>
      <w:r w:rsidRPr="000D42D7">
        <w:rPr>
          <w:lang w:val="ru-RU"/>
        </w:rPr>
        <w:t>Общая площадь зоны сельскохозяйственного использования</w:t>
      </w:r>
      <w:r w:rsidR="00382366" w:rsidRPr="000D42D7">
        <w:rPr>
          <w:lang w:val="ru-RU"/>
        </w:rPr>
        <w:t xml:space="preserve"> в не населённых пунктов</w:t>
      </w:r>
      <w:r w:rsidRPr="000D42D7">
        <w:rPr>
          <w:lang w:val="ru-RU"/>
        </w:rPr>
        <w:t xml:space="preserve"> по результатам обмера опорного плана составляет </w:t>
      </w:r>
      <w:r w:rsidR="00382366" w:rsidRPr="000D42D7">
        <w:rPr>
          <w:lang w:val="ru-RU"/>
        </w:rPr>
        <w:t>4576</w:t>
      </w:r>
      <w:r w:rsidRPr="000D42D7">
        <w:rPr>
          <w:lang w:val="ru-RU"/>
        </w:rPr>
        <w:t xml:space="preserve"> га.</w:t>
      </w:r>
    </w:p>
    <w:p w:rsidR="00A82D38" w:rsidRPr="000D42D7" w:rsidRDefault="00A82D38" w:rsidP="00A82D38">
      <w:pPr>
        <w:pStyle w:val="3"/>
      </w:pPr>
      <w:bookmarkStart w:id="110" w:name="_Toc425855411"/>
      <w:bookmarkStart w:id="111" w:name="_Toc312530907"/>
      <w:bookmarkStart w:id="112" w:name="_Toc370201503"/>
      <w:r w:rsidRPr="000D42D7">
        <w:t>7.2.6 Зоны рекреационного назначения</w:t>
      </w:r>
      <w:bookmarkEnd w:id="110"/>
    </w:p>
    <w:p w:rsidR="00A82D38" w:rsidRPr="000D42D7" w:rsidRDefault="00A82D38" w:rsidP="00A82D38">
      <w:pPr>
        <w:pStyle w:val="a0"/>
        <w:rPr>
          <w:lang w:val="ru-RU"/>
        </w:rPr>
      </w:pPr>
      <w:r w:rsidRPr="000D42D7">
        <w:rPr>
          <w:i/>
          <w:u w:val="single"/>
          <w:lang w:val="ru-RU"/>
        </w:rPr>
        <w:t>Рекреационные зоны</w:t>
      </w:r>
      <w:r w:rsidRPr="000D42D7">
        <w:rPr>
          <w:lang w:val="ru-RU"/>
        </w:rPr>
        <w:t xml:space="preserve"> предназначаются для организации мест отдыха населения и включают в себя парки, сады, лесопарки, пляжи, водоемы, спортивные сооружения, учреждения отдыха. Сформированная рекреационная зона представлена участками рекреационного озеленения.</w:t>
      </w:r>
    </w:p>
    <w:p w:rsidR="00657F7C" w:rsidRPr="000D42D7" w:rsidRDefault="00657F7C" w:rsidP="00657F7C">
      <w:pPr>
        <w:pStyle w:val="3"/>
      </w:pPr>
      <w:bookmarkStart w:id="113" w:name="_Toc425855412"/>
      <w:r w:rsidRPr="000D42D7">
        <w:t>7.2.7 Зоны специального назначения</w:t>
      </w:r>
      <w:bookmarkEnd w:id="113"/>
    </w:p>
    <w:p w:rsidR="004D36C3" w:rsidRPr="000D42D7" w:rsidRDefault="00657F7C" w:rsidP="004D36C3">
      <w:pPr>
        <w:pStyle w:val="a0"/>
        <w:rPr>
          <w:lang w:val="ru-RU"/>
        </w:rPr>
      </w:pPr>
      <w:r w:rsidRPr="000D42D7">
        <w:rPr>
          <w:bCs/>
          <w:i/>
          <w:u w:val="single"/>
          <w:lang w:val="ru-RU"/>
        </w:rPr>
        <w:t>Зоны специального</w:t>
      </w:r>
      <w:r w:rsidRPr="000D42D7">
        <w:rPr>
          <w:i/>
          <w:u w:val="single"/>
          <w:lang w:val="ru-RU"/>
        </w:rPr>
        <w:t xml:space="preserve"> назначения</w:t>
      </w:r>
      <w:r w:rsidRPr="000D42D7">
        <w:rPr>
          <w:lang w:val="ru-RU"/>
        </w:rPr>
        <w:t xml:space="preserve"> предназначены для разме</w:t>
      </w:r>
      <w:r w:rsidR="00535B93">
        <w:rPr>
          <w:lang w:val="ru-RU"/>
        </w:rPr>
        <w:t xml:space="preserve">щения кладбищ </w:t>
      </w:r>
      <w:r w:rsidRPr="000D42D7">
        <w:rPr>
          <w:lang w:val="ru-RU"/>
        </w:rPr>
        <w:t>и иных объектов, использование которых несовместимо с видами использован</w:t>
      </w:r>
      <w:r w:rsidR="004D36C3" w:rsidRPr="000D42D7">
        <w:rPr>
          <w:lang w:val="ru-RU"/>
        </w:rPr>
        <w:t xml:space="preserve">ия других территориальных зон. </w:t>
      </w:r>
    </w:p>
    <w:p w:rsidR="00657F7C" w:rsidRPr="000D42D7" w:rsidRDefault="00657F7C" w:rsidP="004D36C3">
      <w:pPr>
        <w:pStyle w:val="a0"/>
        <w:rPr>
          <w:lang w:val="ru-RU"/>
        </w:rPr>
      </w:pPr>
      <w:r w:rsidRPr="000D42D7">
        <w:rPr>
          <w:lang w:val="ru-RU"/>
        </w:rPr>
        <w:t xml:space="preserve">Общая площадь кладбищ, расположенных на территории </w:t>
      </w:r>
      <w:r w:rsidR="00A044EE">
        <w:rPr>
          <w:lang w:val="ru-RU"/>
        </w:rPr>
        <w:t>МО Вихаревское сельское поселение</w:t>
      </w:r>
      <w:r w:rsidR="00BC4BBD" w:rsidRPr="000D42D7">
        <w:rPr>
          <w:lang w:val="ru-RU"/>
        </w:rPr>
        <w:t xml:space="preserve"> </w:t>
      </w:r>
      <w:r w:rsidRPr="000D42D7">
        <w:rPr>
          <w:lang w:val="ru-RU"/>
        </w:rPr>
        <w:t>по результатам об</w:t>
      </w:r>
      <w:r w:rsidR="00382366" w:rsidRPr="000D42D7">
        <w:rPr>
          <w:lang w:val="ru-RU"/>
        </w:rPr>
        <w:t>мера опорного плана составляет 1,2</w:t>
      </w:r>
      <w:r w:rsidRPr="000D42D7">
        <w:rPr>
          <w:lang w:val="ru-RU"/>
        </w:rPr>
        <w:t xml:space="preserve"> га </w:t>
      </w:r>
    </w:p>
    <w:p w:rsidR="00B32ADA" w:rsidRPr="000D42D7" w:rsidRDefault="00B32ADA" w:rsidP="00B32ADA">
      <w:pPr>
        <w:pStyle w:val="3"/>
      </w:pPr>
      <w:bookmarkStart w:id="114" w:name="_Toc312530908"/>
      <w:bookmarkStart w:id="115" w:name="_Toc370201504"/>
      <w:bookmarkStart w:id="116" w:name="_Toc425855413"/>
      <w:r w:rsidRPr="000D42D7">
        <w:t>7.2.10 Зоны лесного фонда</w:t>
      </w:r>
      <w:bookmarkEnd w:id="114"/>
      <w:bookmarkEnd w:id="115"/>
      <w:bookmarkEnd w:id="116"/>
    </w:p>
    <w:p w:rsidR="00B32ADA" w:rsidRPr="000D42D7" w:rsidRDefault="00B32ADA" w:rsidP="00B32ADA">
      <w:pPr>
        <w:pStyle w:val="a0"/>
        <w:rPr>
          <w:lang w:val="ru-RU"/>
        </w:rPr>
      </w:pPr>
      <w:r w:rsidRPr="000D42D7">
        <w:rPr>
          <w:lang w:val="ru-RU"/>
        </w:rPr>
        <w:t xml:space="preserve">Площадь </w:t>
      </w:r>
      <w:r w:rsidRPr="000D42D7">
        <w:rPr>
          <w:i/>
          <w:u w:val="single"/>
          <w:lang w:val="ru-RU"/>
        </w:rPr>
        <w:t>зон лесного фонда</w:t>
      </w:r>
      <w:r w:rsidRPr="000D42D7">
        <w:rPr>
          <w:lang w:val="ru-RU"/>
        </w:rPr>
        <w:t xml:space="preserve"> по результатам обмера опорного плана общая площадь территории лесного фонда составляет </w:t>
      </w:r>
      <w:r w:rsidR="004D36C3" w:rsidRPr="000D42D7">
        <w:rPr>
          <w:lang w:val="ru-RU"/>
        </w:rPr>
        <w:t>4680</w:t>
      </w:r>
      <w:r w:rsidRPr="000D42D7">
        <w:rPr>
          <w:lang w:val="ru-RU"/>
        </w:rPr>
        <w:t xml:space="preserve"> га.</w:t>
      </w:r>
    </w:p>
    <w:p w:rsidR="00B20883" w:rsidRPr="000D42D7" w:rsidRDefault="00E932CD" w:rsidP="00D528A2">
      <w:pPr>
        <w:pStyle w:val="3"/>
        <w:rPr>
          <w:rFonts w:cs="Times New Roman"/>
          <w:szCs w:val="24"/>
        </w:rPr>
      </w:pPr>
      <w:bookmarkStart w:id="117" w:name="_Toc425855414"/>
      <w:r w:rsidRPr="000D42D7">
        <w:rPr>
          <w:rFonts w:cs="Times New Roman"/>
          <w:szCs w:val="24"/>
        </w:rPr>
        <w:t>7</w:t>
      </w:r>
      <w:r w:rsidR="00B20883" w:rsidRPr="000D42D7">
        <w:rPr>
          <w:rFonts w:cs="Times New Roman"/>
          <w:szCs w:val="24"/>
        </w:rPr>
        <w:t>.2.</w:t>
      </w:r>
      <w:r w:rsidR="00B32ADA" w:rsidRPr="000D42D7">
        <w:rPr>
          <w:rFonts w:cs="Times New Roman"/>
          <w:szCs w:val="24"/>
        </w:rPr>
        <w:t>11</w:t>
      </w:r>
      <w:r w:rsidR="00B20883" w:rsidRPr="000D42D7">
        <w:rPr>
          <w:rFonts w:cs="Times New Roman"/>
          <w:szCs w:val="24"/>
        </w:rPr>
        <w:t xml:space="preserve"> Зоны водного фонда</w:t>
      </w:r>
      <w:bookmarkEnd w:id="111"/>
      <w:bookmarkEnd w:id="112"/>
      <w:bookmarkEnd w:id="117"/>
    </w:p>
    <w:p w:rsidR="00B20883" w:rsidRPr="000D42D7" w:rsidRDefault="00B32ADA" w:rsidP="00E83B30">
      <w:pPr>
        <w:pStyle w:val="a0"/>
        <w:rPr>
          <w:lang w:val="ru-RU"/>
        </w:rPr>
      </w:pPr>
      <w:r w:rsidRPr="000D42D7">
        <w:rPr>
          <w:i/>
          <w:u w:val="single"/>
          <w:lang w:val="ru-RU"/>
        </w:rPr>
        <w:t>Зоны</w:t>
      </w:r>
      <w:r w:rsidR="00B20883" w:rsidRPr="000D42D7">
        <w:rPr>
          <w:i/>
          <w:u w:val="single"/>
          <w:lang w:val="ru-RU"/>
        </w:rPr>
        <w:t xml:space="preserve"> водного фонда</w:t>
      </w:r>
      <w:r w:rsidR="00B20883" w:rsidRPr="000D42D7">
        <w:rPr>
          <w:lang w:val="ru-RU"/>
        </w:rPr>
        <w:t xml:space="preserve"> в </w:t>
      </w:r>
      <w:r w:rsidR="002F2258" w:rsidRPr="000D42D7">
        <w:rPr>
          <w:lang w:val="ru-RU"/>
        </w:rPr>
        <w:t xml:space="preserve">МО </w:t>
      </w:r>
      <w:r w:rsidR="00BC4BBD" w:rsidRPr="000D42D7">
        <w:rPr>
          <w:lang w:val="ru-RU"/>
        </w:rPr>
        <w:t xml:space="preserve">Вихаревское сельское поселение </w:t>
      </w:r>
      <w:r w:rsidR="00B20883" w:rsidRPr="000D42D7">
        <w:rPr>
          <w:lang w:val="ru-RU"/>
        </w:rPr>
        <w:t>представлены</w:t>
      </w:r>
      <w:r w:rsidR="00B36515" w:rsidRPr="000D42D7">
        <w:rPr>
          <w:lang w:val="ru-RU"/>
        </w:rPr>
        <w:t xml:space="preserve"> </w:t>
      </w:r>
      <w:r w:rsidR="00352990" w:rsidRPr="000D42D7">
        <w:rPr>
          <w:lang w:val="ru-RU"/>
        </w:rPr>
        <w:t>р.</w:t>
      </w:r>
      <w:r w:rsidR="004D36C3" w:rsidRPr="000D42D7">
        <w:rPr>
          <w:lang w:val="ru-RU"/>
        </w:rPr>
        <w:t xml:space="preserve"> Кунжек, р. Ужим, р. Вала и т.д</w:t>
      </w:r>
      <w:r w:rsidR="00B20883" w:rsidRPr="000D42D7">
        <w:rPr>
          <w:lang w:val="ru-RU"/>
        </w:rPr>
        <w:t xml:space="preserve">. </w:t>
      </w:r>
      <w:r w:rsidR="00A278F1" w:rsidRPr="000D42D7">
        <w:rPr>
          <w:lang w:val="ru-RU"/>
        </w:rPr>
        <w:t>По результатам обмера опорного плана о</w:t>
      </w:r>
      <w:r w:rsidR="00B20883" w:rsidRPr="000D42D7">
        <w:rPr>
          <w:lang w:val="ru-RU"/>
        </w:rPr>
        <w:t xml:space="preserve">ни составляют </w:t>
      </w:r>
      <w:r w:rsidR="001107AB" w:rsidRPr="000D42D7">
        <w:rPr>
          <w:lang w:val="ru-RU"/>
        </w:rPr>
        <w:t xml:space="preserve">около </w:t>
      </w:r>
      <w:r w:rsidR="004D36C3" w:rsidRPr="000D42D7">
        <w:rPr>
          <w:lang w:val="ru-RU"/>
        </w:rPr>
        <w:t>321,6</w:t>
      </w:r>
      <w:r w:rsidR="00B20883" w:rsidRPr="000D42D7">
        <w:rPr>
          <w:lang w:val="ru-RU"/>
        </w:rPr>
        <w:t xml:space="preserve"> га. </w:t>
      </w:r>
    </w:p>
    <w:p w:rsidR="00B20883" w:rsidRPr="000D42D7" w:rsidRDefault="00EA3A6D" w:rsidP="00D528A2">
      <w:pPr>
        <w:pStyle w:val="20"/>
        <w:rPr>
          <w:rFonts w:cs="Times New Roman"/>
          <w:szCs w:val="24"/>
        </w:rPr>
      </w:pPr>
      <w:bookmarkStart w:id="118" w:name="_Toc312530909"/>
      <w:bookmarkStart w:id="119" w:name="_Toc370201505"/>
      <w:bookmarkStart w:id="120" w:name="_Toc425855415"/>
      <w:r w:rsidRPr="000D42D7">
        <w:rPr>
          <w:rFonts w:cs="Times New Roman"/>
          <w:szCs w:val="24"/>
        </w:rPr>
        <w:lastRenderedPageBreak/>
        <w:t>7</w:t>
      </w:r>
      <w:r w:rsidR="00B20883" w:rsidRPr="000D42D7">
        <w:rPr>
          <w:rFonts w:cs="Times New Roman"/>
          <w:szCs w:val="24"/>
        </w:rPr>
        <w:t>.3 Земельный фонд</w:t>
      </w:r>
      <w:bookmarkEnd w:id="118"/>
      <w:r w:rsidR="00B20883" w:rsidRPr="000D42D7">
        <w:rPr>
          <w:rFonts w:cs="Times New Roman"/>
          <w:szCs w:val="24"/>
        </w:rPr>
        <w:t xml:space="preserve"> муниципального образования и категории земель</w:t>
      </w:r>
      <w:bookmarkEnd w:id="119"/>
      <w:bookmarkEnd w:id="120"/>
    </w:p>
    <w:p w:rsidR="00B20883" w:rsidRPr="000D42D7" w:rsidRDefault="00B20883" w:rsidP="005D5151">
      <w:pPr>
        <w:pStyle w:val="a0"/>
        <w:rPr>
          <w:lang w:val="ru-RU"/>
        </w:rPr>
      </w:pPr>
      <w:r w:rsidRPr="000D42D7">
        <w:rPr>
          <w:lang w:val="ru-RU"/>
        </w:rPr>
        <w:t>Согласно законодательству, земли в Российской Федерации по целевому назначению подразделяются на следующие категории:</w:t>
      </w:r>
    </w:p>
    <w:p w:rsidR="00B20883" w:rsidRPr="000D42D7" w:rsidRDefault="00B20883" w:rsidP="005D5151">
      <w:pPr>
        <w:pStyle w:val="a0"/>
        <w:rPr>
          <w:lang w:val="ru-RU"/>
        </w:rPr>
      </w:pPr>
      <w:r w:rsidRPr="000D42D7">
        <w:rPr>
          <w:lang w:val="ru-RU"/>
        </w:rPr>
        <w:t>1) земли сельскохозяйственного назначения;</w:t>
      </w:r>
    </w:p>
    <w:p w:rsidR="00B20883" w:rsidRPr="000D42D7" w:rsidRDefault="00B20883" w:rsidP="005D5151">
      <w:pPr>
        <w:pStyle w:val="a0"/>
        <w:rPr>
          <w:lang w:val="ru-RU"/>
        </w:rPr>
      </w:pPr>
      <w:r w:rsidRPr="000D42D7">
        <w:rPr>
          <w:lang w:val="ru-RU"/>
        </w:rPr>
        <w:t>2) земли населенных пунктов;</w:t>
      </w:r>
    </w:p>
    <w:p w:rsidR="00B20883" w:rsidRPr="000D42D7" w:rsidRDefault="00B20883" w:rsidP="005D5151">
      <w:pPr>
        <w:pStyle w:val="a0"/>
        <w:rPr>
          <w:lang w:val="ru-RU"/>
        </w:rPr>
      </w:pPr>
      <w:r w:rsidRPr="000D42D7">
        <w:rPr>
          <w:lang w:val="ru-RU"/>
        </w:rPr>
        <w:t>3) земли промышленности, энергетики, транспорта, связи, радиовещания, телеви</w:t>
      </w:r>
      <w:r w:rsidR="005D5151" w:rsidRPr="000D42D7">
        <w:rPr>
          <w:lang w:val="ru-RU"/>
        </w:rPr>
        <w:t>д</w:t>
      </w:r>
      <w:r w:rsidRPr="000D42D7">
        <w:rPr>
          <w:lang w:val="ru-RU"/>
        </w:rPr>
        <w:t>ения, информатики, земли для обеспечения космической деятельности, земли обороны, безопасности и земли иного специального назначения;</w:t>
      </w:r>
    </w:p>
    <w:p w:rsidR="00B20883" w:rsidRPr="000D42D7" w:rsidRDefault="00B20883" w:rsidP="005D5151">
      <w:pPr>
        <w:pStyle w:val="a0"/>
        <w:rPr>
          <w:lang w:val="ru-RU"/>
        </w:rPr>
      </w:pPr>
      <w:r w:rsidRPr="000D42D7">
        <w:rPr>
          <w:lang w:val="ru-RU"/>
        </w:rPr>
        <w:t>4) земли особо охраняемых территорий и объектов;</w:t>
      </w:r>
    </w:p>
    <w:p w:rsidR="00B20883" w:rsidRPr="000D42D7" w:rsidRDefault="00B20883" w:rsidP="005D5151">
      <w:pPr>
        <w:pStyle w:val="a0"/>
        <w:rPr>
          <w:lang w:val="ru-RU"/>
        </w:rPr>
      </w:pPr>
      <w:r w:rsidRPr="000D42D7">
        <w:rPr>
          <w:lang w:val="ru-RU"/>
        </w:rPr>
        <w:t>5) земли лесного фонда;</w:t>
      </w:r>
    </w:p>
    <w:p w:rsidR="00B20883" w:rsidRPr="000D42D7" w:rsidRDefault="00B20883" w:rsidP="005D5151">
      <w:pPr>
        <w:pStyle w:val="a0"/>
        <w:rPr>
          <w:lang w:val="ru-RU"/>
        </w:rPr>
      </w:pPr>
      <w:r w:rsidRPr="000D42D7">
        <w:rPr>
          <w:lang w:val="ru-RU"/>
        </w:rPr>
        <w:t>6) земли водного фонда;</w:t>
      </w:r>
    </w:p>
    <w:p w:rsidR="00B20883" w:rsidRPr="000D42D7" w:rsidRDefault="00B20883" w:rsidP="00FA382F">
      <w:pPr>
        <w:pStyle w:val="a0"/>
        <w:rPr>
          <w:lang w:val="ru-RU"/>
        </w:rPr>
      </w:pPr>
      <w:r w:rsidRPr="000D42D7">
        <w:rPr>
          <w:lang w:val="ru-RU"/>
        </w:rPr>
        <w:t>7) земли запаса.</w:t>
      </w:r>
    </w:p>
    <w:p w:rsidR="00FA382F" w:rsidRPr="000D42D7" w:rsidRDefault="00FA382F" w:rsidP="00FA382F">
      <w:pPr>
        <w:pStyle w:val="a0"/>
        <w:rPr>
          <w:lang w:val="ru-RU"/>
        </w:rPr>
      </w:pPr>
      <w:r w:rsidRPr="000D42D7">
        <w:rPr>
          <w:lang w:val="ru-RU"/>
        </w:rPr>
        <w:t>В соответствии со ст. 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и новое определение границ этих земель. В соответствии с п. 2 ст. 83 Земельного кодекса РФ «границы городских, сельских населенных пунктов отделяют земли населенных пунктов от земель иных категорий».</w:t>
      </w:r>
    </w:p>
    <w:p w:rsidR="00FA382F" w:rsidRPr="000D42D7" w:rsidRDefault="00FA382F" w:rsidP="00EA3A6D">
      <w:pPr>
        <w:pStyle w:val="a0"/>
        <w:spacing w:after="120"/>
        <w:rPr>
          <w:lang w:val="ru-RU"/>
        </w:rPr>
      </w:pPr>
      <w:r w:rsidRPr="000D42D7">
        <w:rPr>
          <w:lang w:val="ru-RU"/>
        </w:rPr>
        <w:t>Согласно Земельному кодексу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жилым; общественно-деловым; производственным; инженерных и транспортных инфраструктур; рекреационным; сельскохозяйственного использования; специального назначения; военных объектов; иным территориальным зонам.</w:t>
      </w:r>
    </w:p>
    <w:p w:rsidR="004D36C3" w:rsidRPr="000D42D7" w:rsidRDefault="004D36C3" w:rsidP="004D36C3">
      <w:pPr>
        <w:pStyle w:val="a0"/>
        <w:spacing w:after="200"/>
        <w:ind w:firstLine="0"/>
        <w:jc w:val="center"/>
        <w:rPr>
          <w:lang w:val="ru-RU"/>
        </w:rPr>
      </w:pPr>
      <w:r w:rsidRPr="000D42D7">
        <w:rPr>
          <w:noProof/>
          <w:lang w:val="ru-RU" w:eastAsia="ru-RU" w:bidi="ar-SA"/>
        </w:rPr>
        <w:drawing>
          <wp:inline distT="0" distB="0" distL="0" distR="0" wp14:anchorId="4A2DED15" wp14:editId="5EED1FE2">
            <wp:extent cx="5670645" cy="3111690"/>
            <wp:effectExtent l="0" t="0" r="254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20883" w:rsidRPr="000D42D7" w:rsidRDefault="00B20883" w:rsidP="004959F2">
      <w:pPr>
        <w:pStyle w:val="a0"/>
        <w:spacing w:after="120"/>
        <w:ind w:firstLine="0"/>
        <w:jc w:val="center"/>
        <w:rPr>
          <w:b/>
          <w:i/>
          <w:lang w:val="ru-RU"/>
        </w:rPr>
      </w:pPr>
      <w:r w:rsidRPr="000D42D7">
        <w:rPr>
          <w:b/>
          <w:i/>
          <w:lang w:val="ru-RU"/>
        </w:rPr>
        <w:t xml:space="preserve">Рисунок </w:t>
      </w:r>
      <w:r w:rsidR="00EA3A6D" w:rsidRPr="000D42D7">
        <w:rPr>
          <w:b/>
          <w:i/>
          <w:lang w:val="ru-RU"/>
        </w:rPr>
        <w:t>7</w:t>
      </w:r>
      <w:r w:rsidRPr="000D42D7">
        <w:rPr>
          <w:b/>
          <w:i/>
          <w:lang w:val="ru-RU"/>
        </w:rPr>
        <w:t>.</w:t>
      </w:r>
      <w:r w:rsidR="00A0065E" w:rsidRPr="000D42D7">
        <w:rPr>
          <w:b/>
          <w:i/>
          <w:lang w:val="ru-RU"/>
        </w:rPr>
        <w:t>1</w:t>
      </w:r>
      <w:r w:rsidR="005D5151" w:rsidRPr="000D42D7">
        <w:rPr>
          <w:b/>
          <w:i/>
          <w:lang w:val="ru-RU"/>
        </w:rPr>
        <w:t xml:space="preserve"> </w:t>
      </w:r>
      <w:r w:rsidRPr="000D42D7">
        <w:rPr>
          <w:b/>
          <w:i/>
          <w:lang w:val="ru-RU"/>
        </w:rPr>
        <w:t xml:space="preserve">Структура земельного фонда </w:t>
      </w:r>
      <w:r w:rsidR="00A044EE">
        <w:rPr>
          <w:b/>
          <w:i/>
          <w:lang w:val="ru-RU"/>
        </w:rPr>
        <w:t>МО Вихаревское сельское поселение</w:t>
      </w:r>
      <w:r w:rsidR="00BC4BBD" w:rsidRPr="000D42D7">
        <w:rPr>
          <w:b/>
          <w:i/>
          <w:lang w:val="ru-RU"/>
        </w:rPr>
        <w:t xml:space="preserve"> </w:t>
      </w:r>
      <w:r w:rsidRPr="000D42D7">
        <w:rPr>
          <w:b/>
          <w:i/>
          <w:lang w:val="ru-RU"/>
        </w:rPr>
        <w:t>(по результатам обмера на опорном плане)</w:t>
      </w:r>
    </w:p>
    <w:p w:rsidR="00B20883" w:rsidRPr="000D42D7" w:rsidRDefault="004959F2" w:rsidP="005D5151">
      <w:pPr>
        <w:pStyle w:val="a0"/>
        <w:rPr>
          <w:lang w:val="ru-RU"/>
        </w:rPr>
      </w:pPr>
      <w:r w:rsidRPr="000D42D7">
        <w:rPr>
          <w:lang w:val="ru-RU"/>
        </w:rPr>
        <w:t>Собственность на землю в границах населенных пунктов поселения распределяется на частную, в т.ч. физических и юридических лиц, а также на государственную – федеральную и областную; муниципальную – районную и поселенческую, согласно требова</w:t>
      </w:r>
      <w:r w:rsidRPr="000D42D7">
        <w:rPr>
          <w:lang w:val="ru-RU"/>
        </w:rPr>
        <w:lastRenderedPageBreak/>
        <w:t>ниям земельного законодательства.</w:t>
      </w:r>
      <w:r w:rsidR="003F000D" w:rsidRPr="000D42D7">
        <w:rPr>
          <w:lang w:val="ru-RU"/>
        </w:rPr>
        <w:t xml:space="preserve"> </w:t>
      </w:r>
      <w:r w:rsidR="00B20883" w:rsidRPr="000D42D7">
        <w:rPr>
          <w:lang w:val="ru-RU"/>
        </w:rPr>
        <w:t>Согласно законодательству после утверждения Генерального плана поселения требуется разработка документов градостроительного зонирования для определения территориальных зон и установления градостроительных регламентов.</w:t>
      </w:r>
    </w:p>
    <w:p w:rsidR="00B20883" w:rsidRPr="000D42D7" w:rsidRDefault="00B20883" w:rsidP="005D5151">
      <w:pPr>
        <w:pStyle w:val="a0"/>
        <w:rPr>
          <w:lang w:val="ru-RU"/>
        </w:rPr>
      </w:pPr>
      <w:r w:rsidRPr="000D42D7">
        <w:rPr>
          <w:lang w:val="ru-RU"/>
        </w:rPr>
        <w:t>Генеральным планом планируется изменение категорий земель в границах сельского поселения. В этих условиях вопрос сравнительной оценки сельскохозяйственных земель для целей планировочного анализа и выбора территорий для нового строительства приобретает особую актуальность.</w:t>
      </w:r>
    </w:p>
    <w:p w:rsidR="001E155E" w:rsidRPr="000D42D7" w:rsidRDefault="00B20883" w:rsidP="001E155E">
      <w:pPr>
        <w:pStyle w:val="a0"/>
        <w:rPr>
          <w:lang w:val="ru-RU"/>
        </w:rPr>
      </w:pPr>
      <w:r w:rsidRPr="000D42D7">
        <w:rPr>
          <w:lang w:val="ru-RU"/>
        </w:rPr>
        <w:t>Основной целью проведения работ по государственной кадастровой оценке земель является создание налоговой базы для исчисления земельного и ряда других имущественных налогов (</w:t>
      </w:r>
      <w:r w:rsidR="001E155E" w:rsidRPr="000D42D7">
        <w:rPr>
          <w:lang w:val="ru-RU"/>
        </w:rPr>
        <w:t>ст. 65, 66 Земельного кодекса РФ</w:t>
      </w:r>
      <w:r w:rsidRPr="000D42D7">
        <w:rPr>
          <w:lang w:val="ru-RU"/>
        </w:rPr>
        <w:t xml:space="preserve">; </w:t>
      </w:r>
      <w:r w:rsidR="001E155E" w:rsidRPr="000D42D7">
        <w:rPr>
          <w:lang w:val="ru-RU"/>
        </w:rPr>
        <w:t xml:space="preserve">постановление Правительства РФ от 08.04.2000 </w:t>
      </w:r>
      <w:r w:rsidR="00A40A91" w:rsidRPr="000D42D7">
        <w:rPr>
          <w:lang w:val="ru-RU"/>
        </w:rPr>
        <w:t>№</w:t>
      </w:r>
      <w:r w:rsidR="008C3C1C" w:rsidRPr="000D42D7">
        <w:rPr>
          <w:lang w:val="ru-RU"/>
        </w:rPr>
        <w:t xml:space="preserve"> </w:t>
      </w:r>
      <w:r w:rsidR="001E155E" w:rsidRPr="000D42D7">
        <w:rPr>
          <w:lang w:val="ru-RU"/>
        </w:rPr>
        <w:t xml:space="preserve">316 </w:t>
      </w:r>
      <w:r w:rsidR="00DD25BE" w:rsidRPr="000D42D7">
        <w:rPr>
          <w:lang w:val="ru-RU"/>
        </w:rPr>
        <w:t>«</w:t>
      </w:r>
      <w:r w:rsidR="001E155E" w:rsidRPr="000D42D7">
        <w:rPr>
          <w:lang w:val="ru-RU"/>
        </w:rPr>
        <w:t>Об утверждении Правил проведения государственной кадастровой оценки земель</w:t>
      </w:r>
      <w:r w:rsidR="00DD25BE" w:rsidRPr="000D42D7">
        <w:rPr>
          <w:lang w:val="ru-RU"/>
        </w:rPr>
        <w:t>»</w:t>
      </w:r>
      <w:r w:rsidR="001E155E" w:rsidRPr="000D42D7">
        <w:rPr>
          <w:lang w:val="ru-RU"/>
        </w:rPr>
        <w:t xml:space="preserve"> (ред. от 30.06.2010)</w:t>
      </w:r>
      <w:r w:rsidRPr="000D42D7">
        <w:rPr>
          <w:lang w:val="ru-RU"/>
        </w:rPr>
        <w:t xml:space="preserve">). </w:t>
      </w:r>
    </w:p>
    <w:p w:rsidR="001E155E" w:rsidRPr="000D42D7" w:rsidRDefault="00B20883" w:rsidP="001E155E">
      <w:pPr>
        <w:pStyle w:val="a0"/>
        <w:rPr>
          <w:lang w:val="ru-RU"/>
        </w:rPr>
      </w:pPr>
      <w:r w:rsidRPr="000D42D7">
        <w:rPr>
          <w:lang w:val="ru-RU"/>
        </w:rPr>
        <w:t xml:space="preserve">Кадастровая стоимость земельного фонда определяет объём потенциально возможных поступлений земельного налога в бюджеты муниципальных образований. </w:t>
      </w:r>
    </w:p>
    <w:p w:rsidR="00B20883" w:rsidRPr="000D42D7" w:rsidRDefault="00EA3A6D" w:rsidP="00D528A2">
      <w:pPr>
        <w:pStyle w:val="20"/>
        <w:rPr>
          <w:rFonts w:cs="Times New Roman"/>
          <w:szCs w:val="24"/>
        </w:rPr>
      </w:pPr>
      <w:bookmarkStart w:id="121" w:name="_Toc312530910"/>
      <w:bookmarkStart w:id="122" w:name="_Toc370201506"/>
      <w:bookmarkStart w:id="123" w:name="_Toc425855416"/>
      <w:r w:rsidRPr="000D42D7">
        <w:rPr>
          <w:rFonts w:cs="Times New Roman"/>
          <w:szCs w:val="24"/>
        </w:rPr>
        <w:t>7</w:t>
      </w:r>
      <w:r w:rsidR="00B20883" w:rsidRPr="000D42D7">
        <w:rPr>
          <w:rFonts w:cs="Times New Roman"/>
          <w:szCs w:val="24"/>
        </w:rPr>
        <w:t>.4 Жилищный фонд</w:t>
      </w:r>
      <w:bookmarkEnd w:id="121"/>
      <w:bookmarkEnd w:id="122"/>
      <w:bookmarkEnd w:id="123"/>
    </w:p>
    <w:p w:rsidR="00B20883" w:rsidRPr="000D42D7" w:rsidRDefault="00B20883" w:rsidP="005D5151">
      <w:pPr>
        <w:pStyle w:val="a0"/>
        <w:rPr>
          <w:lang w:val="ru-RU"/>
        </w:rPr>
      </w:pPr>
      <w:r w:rsidRPr="000D42D7">
        <w:rPr>
          <w:lang w:val="ru-RU"/>
        </w:rPr>
        <w:t>По данным</w:t>
      </w:r>
      <w:r w:rsidR="00D15C6B" w:rsidRPr="000D42D7">
        <w:rPr>
          <w:lang w:val="ru-RU"/>
        </w:rPr>
        <w:t xml:space="preserve"> </w:t>
      </w:r>
      <w:r w:rsidRPr="000D42D7">
        <w:rPr>
          <w:lang w:val="ru-RU"/>
        </w:rPr>
        <w:t xml:space="preserve">на </w:t>
      </w:r>
      <w:r w:rsidR="006D0089" w:rsidRPr="000D42D7">
        <w:rPr>
          <w:lang w:val="ru-RU"/>
        </w:rPr>
        <w:t>2014</w:t>
      </w:r>
      <w:r w:rsidRPr="000D42D7">
        <w:rPr>
          <w:lang w:val="ru-RU"/>
        </w:rPr>
        <w:t xml:space="preserve"> г. жилищный фонд </w:t>
      </w:r>
      <w:r w:rsidR="00A044EE">
        <w:rPr>
          <w:lang w:val="ru-RU"/>
        </w:rPr>
        <w:t>МО Вихаревское сельское поселение</w:t>
      </w:r>
      <w:r w:rsidR="00BC4BBD" w:rsidRPr="000D42D7">
        <w:rPr>
          <w:lang w:val="ru-RU"/>
        </w:rPr>
        <w:t xml:space="preserve"> </w:t>
      </w:r>
      <w:r w:rsidRPr="000D42D7">
        <w:rPr>
          <w:lang w:val="ru-RU"/>
        </w:rPr>
        <w:t xml:space="preserve">составлял </w:t>
      </w:r>
      <w:r w:rsidR="006D0089" w:rsidRPr="000D42D7">
        <w:rPr>
          <w:lang w:val="ru-RU"/>
        </w:rPr>
        <w:t>18373</w:t>
      </w:r>
      <w:r w:rsidR="00361943" w:rsidRPr="000D42D7">
        <w:rPr>
          <w:lang w:val="ru-RU"/>
        </w:rPr>
        <w:t xml:space="preserve"> тыс. м</w:t>
      </w:r>
      <w:r w:rsidR="00361943" w:rsidRPr="000D42D7">
        <w:rPr>
          <w:vertAlign w:val="superscript"/>
          <w:lang w:val="ru-RU"/>
        </w:rPr>
        <w:t>2</w:t>
      </w:r>
      <w:r w:rsidR="00361943" w:rsidRPr="000D42D7">
        <w:rPr>
          <w:lang w:val="ru-RU"/>
        </w:rPr>
        <w:t>.</w:t>
      </w:r>
    </w:p>
    <w:p w:rsidR="0066689E" w:rsidRPr="000D42D7" w:rsidRDefault="0066689E" w:rsidP="0066689E">
      <w:pPr>
        <w:pStyle w:val="a0"/>
        <w:spacing w:before="120"/>
        <w:jc w:val="right"/>
        <w:outlineLvl w:val="0"/>
        <w:rPr>
          <w:b/>
          <w:i/>
          <w:lang w:val="ru-RU"/>
        </w:rPr>
      </w:pPr>
      <w:r w:rsidRPr="000D42D7">
        <w:rPr>
          <w:b/>
          <w:i/>
          <w:lang w:val="ru-RU"/>
        </w:rPr>
        <w:t xml:space="preserve">Таблица </w:t>
      </w:r>
      <w:r w:rsidR="00046BE9" w:rsidRPr="000D42D7">
        <w:rPr>
          <w:b/>
          <w:i/>
          <w:lang w:val="ru-RU"/>
        </w:rPr>
        <w:t>7</w:t>
      </w:r>
      <w:r w:rsidR="005A68AD">
        <w:rPr>
          <w:b/>
          <w:i/>
          <w:lang w:val="ru-RU"/>
        </w:rPr>
        <w:t>.3</w:t>
      </w:r>
    </w:p>
    <w:p w:rsidR="0066689E" w:rsidRPr="000D42D7" w:rsidRDefault="0066689E" w:rsidP="00051DF4">
      <w:pPr>
        <w:pStyle w:val="a0"/>
        <w:spacing w:after="120"/>
        <w:ind w:firstLine="0"/>
        <w:jc w:val="center"/>
        <w:outlineLvl w:val="0"/>
        <w:rPr>
          <w:b/>
          <w:i/>
          <w:vertAlign w:val="superscript"/>
          <w:lang w:val="ru-RU"/>
        </w:rPr>
      </w:pPr>
      <w:r w:rsidRPr="000D42D7">
        <w:rPr>
          <w:b/>
          <w:i/>
          <w:lang w:val="ru-RU"/>
        </w:rPr>
        <w:t xml:space="preserve">Характеристика жилищного фонда </w:t>
      </w:r>
      <w:r w:rsidR="00A044EE">
        <w:rPr>
          <w:b/>
          <w:i/>
          <w:lang w:val="ru-RU"/>
        </w:rPr>
        <w:t>МО Вихаревское сельское поселение</w:t>
      </w:r>
      <w:r w:rsidR="009D586D" w:rsidRPr="000D42D7">
        <w:rPr>
          <w:b/>
          <w:i/>
          <w:lang w:val="ru-RU"/>
        </w:rPr>
        <w:t>,</w:t>
      </w:r>
      <w:r w:rsidRPr="000D42D7">
        <w:rPr>
          <w:b/>
          <w:i/>
          <w:lang w:val="ru-RU"/>
        </w:rPr>
        <w:t xml:space="preserve"> </w:t>
      </w:r>
      <w:r w:rsidR="00F1321C" w:rsidRPr="000D42D7">
        <w:rPr>
          <w:b/>
          <w:i/>
          <w:lang w:val="ru-RU"/>
        </w:rPr>
        <w:t xml:space="preserve">тыс. </w:t>
      </w:r>
      <w:r w:rsidRPr="000D42D7">
        <w:rPr>
          <w:b/>
          <w:i/>
          <w:lang w:val="ru-RU"/>
        </w:rPr>
        <w:t>м</w:t>
      </w:r>
      <w:r w:rsidRPr="000D42D7">
        <w:rPr>
          <w:b/>
          <w:i/>
          <w:vertAlign w:val="superscript"/>
          <w:lang w:val="ru-RU"/>
        </w:rPr>
        <w:t>2</w:t>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951"/>
        <w:gridCol w:w="1701"/>
        <w:gridCol w:w="1701"/>
        <w:gridCol w:w="1985"/>
        <w:gridCol w:w="2126"/>
      </w:tblGrid>
      <w:tr w:rsidR="00A5295B" w:rsidRPr="000D42D7" w:rsidTr="00B5608F">
        <w:tc>
          <w:tcPr>
            <w:tcW w:w="1951" w:type="dxa"/>
            <w:shd w:val="clear" w:color="auto" w:fill="D9D9D9" w:themeFill="background1" w:themeFillShade="D9"/>
          </w:tcPr>
          <w:p w:rsidR="00A5295B" w:rsidRPr="000D42D7" w:rsidRDefault="00A5295B" w:rsidP="003F3410">
            <w:pPr>
              <w:spacing w:before="0" w:after="0"/>
              <w:ind w:left="0"/>
              <w:jc w:val="center"/>
              <w:rPr>
                <w:rFonts w:ascii="Times New Roman" w:eastAsia="Calibri" w:hAnsi="Times New Roman" w:cs="Times New Roman"/>
                <w:b/>
                <w:i/>
                <w:iCs/>
                <w:sz w:val="24"/>
                <w:szCs w:val="24"/>
                <w:lang w:eastAsia="en-US" w:bidi="en-US"/>
              </w:rPr>
            </w:pPr>
            <w:r w:rsidRPr="000D42D7">
              <w:rPr>
                <w:rFonts w:ascii="Times New Roman" w:eastAsia="Calibri" w:hAnsi="Times New Roman" w:cs="Times New Roman"/>
                <w:b/>
                <w:i/>
                <w:iCs/>
                <w:sz w:val="24"/>
                <w:szCs w:val="24"/>
                <w:lang w:eastAsia="en-US" w:bidi="en-US"/>
              </w:rPr>
              <w:t>Название населённого пункта</w:t>
            </w:r>
          </w:p>
        </w:tc>
        <w:tc>
          <w:tcPr>
            <w:tcW w:w="1701" w:type="dxa"/>
            <w:shd w:val="clear" w:color="auto" w:fill="D9D9D9" w:themeFill="background1" w:themeFillShade="D9"/>
          </w:tcPr>
          <w:p w:rsidR="00A5295B" w:rsidRPr="000D42D7" w:rsidRDefault="00A5295B" w:rsidP="003F3410">
            <w:pPr>
              <w:spacing w:before="0" w:after="0"/>
              <w:ind w:left="0"/>
              <w:jc w:val="center"/>
              <w:rPr>
                <w:rFonts w:ascii="Times New Roman" w:eastAsia="Calibri" w:hAnsi="Times New Roman" w:cs="Times New Roman"/>
                <w:b/>
                <w:i/>
                <w:iCs/>
                <w:sz w:val="24"/>
                <w:szCs w:val="24"/>
                <w:lang w:eastAsia="en-US" w:bidi="en-US"/>
              </w:rPr>
            </w:pPr>
            <w:r w:rsidRPr="000D42D7">
              <w:rPr>
                <w:rFonts w:ascii="Times New Roman" w:eastAsia="Calibri" w:hAnsi="Times New Roman" w:cs="Times New Roman"/>
                <w:b/>
                <w:i/>
                <w:iCs/>
                <w:sz w:val="24"/>
                <w:szCs w:val="24"/>
                <w:lang w:eastAsia="en-US" w:bidi="en-US"/>
              </w:rPr>
              <w:t>Площадь жилищного фонда</w:t>
            </w:r>
          </w:p>
        </w:tc>
        <w:tc>
          <w:tcPr>
            <w:tcW w:w="1701" w:type="dxa"/>
            <w:shd w:val="clear" w:color="auto" w:fill="D9D9D9" w:themeFill="background1" w:themeFillShade="D9"/>
          </w:tcPr>
          <w:p w:rsidR="00A5295B" w:rsidRPr="000D42D7" w:rsidRDefault="00A5295B" w:rsidP="003F3410">
            <w:pPr>
              <w:spacing w:before="0" w:after="0"/>
              <w:ind w:left="0"/>
              <w:jc w:val="center"/>
              <w:rPr>
                <w:rFonts w:ascii="Times New Roman" w:eastAsia="Calibri" w:hAnsi="Times New Roman" w:cs="Times New Roman"/>
                <w:b/>
                <w:i/>
                <w:iCs/>
                <w:sz w:val="24"/>
                <w:szCs w:val="24"/>
                <w:lang w:eastAsia="en-US" w:bidi="en-US"/>
              </w:rPr>
            </w:pPr>
            <w:r w:rsidRPr="000D42D7">
              <w:rPr>
                <w:rFonts w:ascii="Times New Roman" w:eastAsia="Calibri" w:hAnsi="Times New Roman" w:cs="Times New Roman"/>
                <w:b/>
                <w:i/>
                <w:iCs/>
                <w:sz w:val="24"/>
                <w:szCs w:val="24"/>
                <w:lang w:eastAsia="en-US" w:bidi="en-US"/>
              </w:rPr>
              <w:t>Ветхий жилищный</w:t>
            </w:r>
            <w:r w:rsidR="003F3410" w:rsidRPr="000D42D7">
              <w:rPr>
                <w:rFonts w:ascii="Times New Roman" w:eastAsia="Calibri" w:hAnsi="Times New Roman" w:cs="Times New Roman"/>
                <w:b/>
                <w:i/>
                <w:iCs/>
                <w:sz w:val="24"/>
                <w:szCs w:val="24"/>
                <w:lang w:eastAsia="en-US" w:bidi="en-US"/>
              </w:rPr>
              <w:t xml:space="preserve"> </w:t>
            </w:r>
            <w:r w:rsidRPr="000D42D7">
              <w:rPr>
                <w:rFonts w:ascii="Times New Roman" w:eastAsia="Calibri" w:hAnsi="Times New Roman" w:cs="Times New Roman"/>
                <w:b/>
                <w:i/>
                <w:iCs/>
                <w:sz w:val="24"/>
                <w:szCs w:val="24"/>
                <w:lang w:eastAsia="en-US" w:bidi="en-US"/>
              </w:rPr>
              <w:t>фонд</w:t>
            </w:r>
          </w:p>
        </w:tc>
        <w:tc>
          <w:tcPr>
            <w:tcW w:w="1985" w:type="dxa"/>
            <w:shd w:val="clear" w:color="auto" w:fill="D9D9D9" w:themeFill="background1" w:themeFillShade="D9"/>
          </w:tcPr>
          <w:p w:rsidR="00A5295B" w:rsidRPr="000D42D7" w:rsidRDefault="00A5295B" w:rsidP="003F3410">
            <w:pPr>
              <w:spacing w:before="0" w:after="0"/>
              <w:ind w:left="0"/>
              <w:jc w:val="center"/>
              <w:rPr>
                <w:rFonts w:ascii="Times New Roman" w:eastAsia="Calibri" w:hAnsi="Times New Roman" w:cs="Times New Roman"/>
                <w:b/>
                <w:i/>
                <w:iCs/>
                <w:sz w:val="24"/>
                <w:szCs w:val="24"/>
                <w:lang w:eastAsia="en-US" w:bidi="en-US"/>
              </w:rPr>
            </w:pPr>
            <w:r w:rsidRPr="000D42D7">
              <w:rPr>
                <w:rFonts w:ascii="Times New Roman" w:eastAsia="Calibri" w:hAnsi="Times New Roman" w:cs="Times New Roman"/>
                <w:b/>
                <w:i/>
                <w:iCs/>
                <w:sz w:val="24"/>
                <w:szCs w:val="24"/>
                <w:lang w:eastAsia="en-US" w:bidi="en-US"/>
              </w:rPr>
              <w:t>Аварийный жилищный</w:t>
            </w:r>
            <w:r w:rsidR="003F3410" w:rsidRPr="000D42D7">
              <w:rPr>
                <w:rFonts w:ascii="Times New Roman" w:eastAsia="Calibri" w:hAnsi="Times New Roman" w:cs="Times New Roman"/>
                <w:b/>
                <w:i/>
                <w:iCs/>
                <w:sz w:val="24"/>
                <w:szCs w:val="24"/>
                <w:lang w:eastAsia="en-US" w:bidi="en-US"/>
              </w:rPr>
              <w:t xml:space="preserve"> </w:t>
            </w:r>
            <w:r w:rsidRPr="000D42D7">
              <w:rPr>
                <w:rFonts w:ascii="Times New Roman" w:eastAsia="Calibri" w:hAnsi="Times New Roman" w:cs="Times New Roman"/>
                <w:b/>
                <w:i/>
                <w:iCs/>
                <w:sz w:val="24"/>
                <w:szCs w:val="24"/>
                <w:lang w:eastAsia="en-US" w:bidi="en-US"/>
              </w:rPr>
              <w:t>фонд</w:t>
            </w:r>
          </w:p>
        </w:tc>
        <w:tc>
          <w:tcPr>
            <w:tcW w:w="2126" w:type="dxa"/>
            <w:shd w:val="clear" w:color="auto" w:fill="D9D9D9" w:themeFill="background1" w:themeFillShade="D9"/>
          </w:tcPr>
          <w:p w:rsidR="00A5295B" w:rsidRPr="000D42D7" w:rsidRDefault="00A5295B" w:rsidP="003F3410">
            <w:pPr>
              <w:spacing w:before="0" w:after="0"/>
              <w:ind w:left="0"/>
              <w:jc w:val="center"/>
              <w:rPr>
                <w:rFonts w:ascii="Times New Roman" w:eastAsia="Calibri" w:hAnsi="Times New Roman" w:cs="Times New Roman"/>
                <w:b/>
                <w:i/>
                <w:iCs/>
                <w:sz w:val="24"/>
                <w:szCs w:val="24"/>
                <w:lang w:eastAsia="en-US" w:bidi="en-US"/>
              </w:rPr>
            </w:pPr>
            <w:r w:rsidRPr="000D42D7">
              <w:rPr>
                <w:rFonts w:ascii="Times New Roman" w:eastAsia="Calibri" w:hAnsi="Times New Roman" w:cs="Times New Roman"/>
                <w:b/>
                <w:i/>
                <w:iCs/>
                <w:sz w:val="24"/>
                <w:szCs w:val="24"/>
                <w:lang w:eastAsia="en-US" w:bidi="en-US"/>
              </w:rPr>
              <w:t>Новое строительство</w:t>
            </w:r>
          </w:p>
        </w:tc>
      </w:tr>
      <w:tr w:rsidR="00A5295B" w:rsidRPr="000D42D7" w:rsidTr="00B5608F">
        <w:tc>
          <w:tcPr>
            <w:tcW w:w="1951" w:type="dxa"/>
            <w:shd w:val="clear" w:color="auto" w:fill="F2F2F2" w:themeFill="background1" w:themeFillShade="F2"/>
          </w:tcPr>
          <w:p w:rsidR="00A5295B" w:rsidRPr="000D42D7" w:rsidRDefault="00A5295B" w:rsidP="00604B5D">
            <w:pPr>
              <w:spacing w:before="0" w:after="0"/>
              <w:ind w:left="0"/>
              <w:jc w:val="left"/>
              <w:rPr>
                <w:rFonts w:ascii="Times New Roman" w:eastAsia="Calibri" w:hAnsi="Times New Roman" w:cs="Times New Roman"/>
                <w:b/>
                <w:i/>
                <w:iCs/>
                <w:sz w:val="24"/>
                <w:szCs w:val="24"/>
                <w:lang w:eastAsia="x-none"/>
              </w:rPr>
            </w:pPr>
            <w:r w:rsidRPr="000D42D7">
              <w:rPr>
                <w:rFonts w:ascii="Times New Roman" w:eastAsia="Calibri" w:hAnsi="Times New Roman" w:cs="Times New Roman"/>
                <w:b/>
                <w:i/>
                <w:iCs/>
                <w:sz w:val="24"/>
                <w:szCs w:val="24"/>
                <w:lang w:eastAsia="x-none"/>
              </w:rPr>
              <w:t>д. Вихарево</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8244</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6092</w:t>
            </w:r>
          </w:p>
        </w:tc>
        <w:tc>
          <w:tcPr>
            <w:tcW w:w="1985" w:type="dxa"/>
          </w:tcPr>
          <w:p w:rsidR="00A5295B" w:rsidRPr="000D42D7" w:rsidRDefault="003F3410"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w:t>
            </w:r>
          </w:p>
        </w:tc>
        <w:tc>
          <w:tcPr>
            <w:tcW w:w="2126"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700</w:t>
            </w:r>
          </w:p>
        </w:tc>
      </w:tr>
      <w:tr w:rsidR="00A5295B" w:rsidRPr="000D42D7" w:rsidTr="00B5608F">
        <w:tc>
          <w:tcPr>
            <w:tcW w:w="1951" w:type="dxa"/>
            <w:shd w:val="clear" w:color="auto" w:fill="F2F2F2" w:themeFill="background1" w:themeFillShade="F2"/>
          </w:tcPr>
          <w:p w:rsidR="00A5295B" w:rsidRPr="000D42D7" w:rsidRDefault="00A5295B" w:rsidP="00604B5D">
            <w:pPr>
              <w:spacing w:before="0" w:after="0"/>
              <w:ind w:left="0"/>
              <w:jc w:val="left"/>
              <w:rPr>
                <w:rFonts w:ascii="Times New Roman" w:eastAsia="Calibri" w:hAnsi="Times New Roman" w:cs="Times New Roman"/>
                <w:b/>
                <w:i/>
                <w:iCs/>
                <w:sz w:val="24"/>
                <w:szCs w:val="24"/>
                <w:lang w:eastAsia="x-none"/>
              </w:rPr>
            </w:pPr>
            <w:r w:rsidRPr="000D42D7">
              <w:rPr>
                <w:rFonts w:ascii="Times New Roman" w:eastAsia="Calibri" w:hAnsi="Times New Roman" w:cs="Times New Roman"/>
                <w:b/>
                <w:i/>
                <w:iCs/>
                <w:sz w:val="24"/>
                <w:szCs w:val="24"/>
                <w:lang w:eastAsia="x-none"/>
              </w:rPr>
              <w:t>д.</w:t>
            </w:r>
            <w:r w:rsidR="003F3410" w:rsidRPr="000D42D7">
              <w:rPr>
                <w:rFonts w:ascii="Times New Roman" w:eastAsia="Calibri" w:hAnsi="Times New Roman" w:cs="Times New Roman"/>
                <w:b/>
                <w:i/>
                <w:iCs/>
                <w:sz w:val="24"/>
                <w:szCs w:val="24"/>
                <w:lang w:eastAsia="x-none"/>
              </w:rPr>
              <w:t xml:space="preserve"> </w:t>
            </w:r>
            <w:r w:rsidRPr="000D42D7">
              <w:rPr>
                <w:rFonts w:ascii="Times New Roman" w:eastAsia="Calibri" w:hAnsi="Times New Roman" w:cs="Times New Roman"/>
                <w:b/>
                <w:i/>
                <w:iCs/>
                <w:sz w:val="24"/>
                <w:szCs w:val="24"/>
                <w:lang w:eastAsia="x-none"/>
              </w:rPr>
              <w:t>Кунжек</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1862</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675</w:t>
            </w:r>
          </w:p>
        </w:tc>
        <w:tc>
          <w:tcPr>
            <w:tcW w:w="1985" w:type="dxa"/>
          </w:tcPr>
          <w:p w:rsidR="00A5295B" w:rsidRPr="000D42D7" w:rsidRDefault="003F3410"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w:t>
            </w:r>
          </w:p>
        </w:tc>
        <w:tc>
          <w:tcPr>
            <w:tcW w:w="2126" w:type="dxa"/>
          </w:tcPr>
          <w:p w:rsidR="00A5295B" w:rsidRPr="000D42D7" w:rsidRDefault="003F3410"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w:t>
            </w:r>
          </w:p>
        </w:tc>
      </w:tr>
      <w:tr w:rsidR="00A5295B" w:rsidRPr="000D42D7" w:rsidTr="00B5608F">
        <w:tc>
          <w:tcPr>
            <w:tcW w:w="1951" w:type="dxa"/>
            <w:shd w:val="clear" w:color="auto" w:fill="F2F2F2" w:themeFill="background1" w:themeFillShade="F2"/>
          </w:tcPr>
          <w:p w:rsidR="00A5295B" w:rsidRPr="000D42D7" w:rsidRDefault="00A5295B" w:rsidP="00604B5D">
            <w:pPr>
              <w:spacing w:before="0" w:after="0"/>
              <w:ind w:left="0"/>
              <w:jc w:val="left"/>
              <w:rPr>
                <w:rFonts w:ascii="Times New Roman" w:eastAsia="Calibri" w:hAnsi="Times New Roman" w:cs="Times New Roman"/>
                <w:b/>
                <w:i/>
                <w:iCs/>
                <w:sz w:val="24"/>
                <w:szCs w:val="24"/>
                <w:lang w:eastAsia="x-none"/>
              </w:rPr>
            </w:pPr>
            <w:r w:rsidRPr="000D42D7">
              <w:rPr>
                <w:rFonts w:ascii="Times New Roman" w:eastAsia="Calibri" w:hAnsi="Times New Roman" w:cs="Times New Roman"/>
                <w:b/>
                <w:i/>
                <w:iCs/>
                <w:sz w:val="24"/>
                <w:szCs w:val="24"/>
                <w:lang w:eastAsia="x-none"/>
              </w:rPr>
              <w:t>д.</w:t>
            </w:r>
            <w:r w:rsidR="003F3410" w:rsidRPr="000D42D7">
              <w:rPr>
                <w:rFonts w:ascii="Times New Roman" w:eastAsia="Calibri" w:hAnsi="Times New Roman" w:cs="Times New Roman"/>
                <w:b/>
                <w:i/>
                <w:iCs/>
                <w:sz w:val="24"/>
                <w:szCs w:val="24"/>
                <w:lang w:eastAsia="x-none"/>
              </w:rPr>
              <w:t xml:space="preserve"> </w:t>
            </w:r>
            <w:r w:rsidRPr="000D42D7">
              <w:rPr>
                <w:rFonts w:ascii="Times New Roman" w:eastAsia="Calibri" w:hAnsi="Times New Roman" w:cs="Times New Roman"/>
                <w:b/>
                <w:i/>
                <w:iCs/>
                <w:sz w:val="24"/>
                <w:szCs w:val="24"/>
                <w:lang w:eastAsia="x-none"/>
              </w:rPr>
              <w:t>Карманкино</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4512</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1515</w:t>
            </w:r>
          </w:p>
        </w:tc>
        <w:tc>
          <w:tcPr>
            <w:tcW w:w="1985" w:type="dxa"/>
          </w:tcPr>
          <w:p w:rsidR="00A5295B" w:rsidRPr="000D42D7" w:rsidRDefault="003F3410"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w:t>
            </w:r>
          </w:p>
        </w:tc>
        <w:tc>
          <w:tcPr>
            <w:tcW w:w="2126"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475</w:t>
            </w:r>
          </w:p>
        </w:tc>
      </w:tr>
      <w:tr w:rsidR="00A5295B" w:rsidRPr="000D42D7" w:rsidTr="00B5608F">
        <w:tc>
          <w:tcPr>
            <w:tcW w:w="1951" w:type="dxa"/>
            <w:shd w:val="clear" w:color="auto" w:fill="F2F2F2" w:themeFill="background1" w:themeFillShade="F2"/>
          </w:tcPr>
          <w:p w:rsidR="00A5295B" w:rsidRPr="000D42D7" w:rsidRDefault="00A5295B" w:rsidP="00604B5D">
            <w:pPr>
              <w:spacing w:before="0" w:after="0"/>
              <w:ind w:left="0"/>
              <w:jc w:val="left"/>
              <w:rPr>
                <w:rFonts w:ascii="Times New Roman" w:eastAsia="Calibri" w:hAnsi="Times New Roman" w:cs="Times New Roman"/>
                <w:b/>
                <w:i/>
                <w:iCs/>
                <w:sz w:val="24"/>
                <w:szCs w:val="24"/>
                <w:lang w:eastAsia="x-none"/>
              </w:rPr>
            </w:pPr>
            <w:r w:rsidRPr="000D42D7">
              <w:rPr>
                <w:rFonts w:ascii="Times New Roman" w:eastAsia="Calibri" w:hAnsi="Times New Roman" w:cs="Times New Roman"/>
                <w:b/>
                <w:i/>
                <w:iCs/>
                <w:sz w:val="24"/>
                <w:szCs w:val="24"/>
                <w:lang w:eastAsia="x-none"/>
              </w:rPr>
              <w:t>д.</w:t>
            </w:r>
            <w:r w:rsidR="003F3410" w:rsidRPr="000D42D7">
              <w:rPr>
                <w:rFonts w:ascii="Times New Roman" w:eastAsia="Calibri" w:hAnsi="Times New Roman" w:cs="Times New Roman"/>
                <w:b/>
                <w:i/>
                <w:iCs/>
                <w:sz w:val="24"/>
                <w:szCs w:val="24"/>
                <w:lang w:eastAsia="x-none"/>
              </w:rPr>
              <w:t xml:space="preserve"> </w:t>
            </w:r>
            <w:r w:rsidRPr="000D42D7">
              <w:rPr>
                <w:rFonts w:ascii="Times New Roman" w:eastAsia="Calibri" w:hAnsi="Times New Roman" w:cs="Times New Roman"/>
                <w:b/>
                <w:i/>
                <w:iCs/>
                <w:sz w:val="24"/>
                <w:szCs w:val="24"/>
                <w:lang w:eastAsia="x-none"/>
              </w:rPr>
              <w:t>Таутово</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1618</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883</w:t>
            </w:r>
          </w:p>
        </w:tc>
        <w:tc>
          <w:tcPr>
            <w:tcW w:w="1985" w:type="dxa"/>
          </w:tcPr>
          <w:p w:rsidR="00A5295B" w:rsidRPr="000D42D7" w:rsidRDefault="003F3410"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w:t>
            </w:r>
          </w:p>
        </w:tc>
        <w:tc>
          <w:tcPr>
            <w:tcW w:w="2126"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377</w:t>
            </w:r>
          </w:p>
        </w:tc>
      </w:tr>
      <w:tr w:rsidR="00A5295B" w:rsidRPr="000D42D7" w:rsidTr="00B5608F">
        <w:tc>
          <w:tcPr>
            <w:tcW w:w="1951" w:type="dxa"/>
            <w:shd w:val="clear" w:color="auto" w:fill="F2F2F2" w:themeFill="background1" w:themeFillShade="F2"/>
          </w:tcPr>
          <w:p w:rsidR="00A5295B" w:rsidRPr="000D42D7" w:rsidRDefault="00A5295B" w:rsidP="00604B5D">
            <w:pPr>
              <w:spacing w:before="0" w:after="0"/>
              <w:ind w:left="0"/>
              <w:jc w:val="left"/>
              <w:rPr>
                <w:rFonts w:ascii="Times New Roman" w:eastAsia="Calibri" w:hAnsi="Times New Roman" w:cs="Times New Roman"/>
                <w:b/>
                <w:i/>
                <w:iCs/>
                <w:sz w:val="24"/>
                <w:szCs w:val="24"/>
                <w:lang w:eastAsia="x-none"/>
              </w:rPr>
            </w:pPr>
            <w:r w:rsidRPr="000D42D7">
              <w:rPr>
                <w:rFonts w:ascii="Times New Roman" w:eastAsia="Calibri" w:hAnsi="Times New Roman" w:cs="Times New Roman"/>
                <w:b/>
                <w:i/>
                <w:iCs/>
                <w:sz w:val="24"/>
                <w:szCs w:val="24"/>
                <w:lang w:eastAsia="x-none"/>
              </w:rPr>
              <w:t>д.</w:t>
            </w:r>
            <w:r w:rsidR="003F3410" w:rsidRPr="000D42D7">
              <w:rPr>
                <w:rFonts w:ascii="Times New Roman" w:eastAsia="Calibri" w:hAnsi="Times New Roman" w:cs="Times New Roman"/>
                <w:b/>
                <w:i/>
                <w:iCs/>
                <w:sz w:val="24"/>
                <w:szCs w:val="24"/>
                <w:lang w:eastAsia="x-none"/>
              </w:rPr>
              <w:t xml:space="preserve"> </w:t>
            </w:r>
            <w:r w:rsidRPr="000D42D7">
              <w:rPr>
                <w:rFonts w:ascii="Times New Roman" w:eastAsia="Calibri" w:hAnsi="Times New Roman" w:cs="Times New Roman"/>
                <w:b/>
                <w:i/>
                <w:iCs/>
                <w:sz w:val="24"/>
                <w:szCs w:val="24"/>
                <w:lang w:eastAsia="x-none"/>
              </w:rPr>
              <w:t>Иванково</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64</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64</w:t>
            </w:r>
          </w:p>
        </w:tc>
        <w:tc>
          <w:tcPr>
            <w:tcW w:w="1985" w:type="dxa"/>
          </w:tcPr>
          <w:p w:rsidR="00A5295B" w:rsidRPr="000D42D7" w:rsidRDefault="003F3410"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w:t>
            </w:r>
          </w:p>
        </w:tc>
        <w:tc>
          <w:tcPr>
            <w:tcW w:w="2126" w:type="dxa"/>
          </w:tcPr>
          <w:p w:rsidR="00A5295B" w:rsidRPr="000D42D7" w:rsidRDefault="003F3410"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w:t>
            </w:r>
          </w:p>
        </w:tc>
      </w:tr>
      <w:tr w:rsidR="00A5295B" w:rsidRPr="000D42D7" w:rsidTr="00B5608F">
        <w:tc>
          <w:tcPr>
            <w:tcW w:w="1951" w:type="dxa"/>
            <w:shd w:val="clear" w:color="auto" w:fill="F2F2F2" w:themeFill="background1" w:themeFillShade="F2"/>
          </w:tcPr>
          <w:p w:rsidR="00A5295B" w:rsidRPr="000D42D7" w:rsidRDefault="00A5295B" w:rsidP="00604B5D">
            <w:pPr>
              <w:spacing w:before="0" w:after="0"/>
              <w:ind w:left="0"/>
              <w:jc w:val="left"/>
              <w:rPr>
                <w:rFonts w:ascii="Times New Roman" w:eastAsia="Calibri" w:hAnsi="Times New Roman" w:cs="Times New Roman"/>
                <w:b/>
                <w:i/>
                <w:iCs/>
                <w:sz w:val="24"/>
                <w:szCs w:val="24"/>
                <w:lang w:eastAsia="x-none"/>
              </w:rPr>
            </w:pPr>
            <w:r w:rsidRPr="000D42D7">
              <w:rPr>
                <w:rFonts w:ascii="Times New Roman" w:eastAsia="Calibri" w:hAnsi="Times New Roman" w:cs="Times New Roman"/>
                <w:b/>
                <w:i/>
                <w:iCs/>
                <w:sz w:val="24"/>
                <w:szCs w:val="24"/>
                <w:lang w:eastAsia="x-none"/>
              </w:rPr>
              <w:t>д. Силкино</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275</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197</w:t>
            </w:r>
          </w:p>
        </w:tc>
        <w:tc>
          <w:tcPr>
            <w:tcW w:w="1985" w:type="dxa"/>
          </w:tcPr>
          <w:p w:rsidR="00A5295B" w:rsidRPr="000D42D7" w:rsidRDefault="003F3410"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w:t>
            </w:r>
          </w:p>
        </w:tc>
        <w:tc>
          <w:tcPr>
            <w:tcW w:w="2126" w:type="dxa"/>
          </w:tcPr>
          <w:p w:rsidR="00A5295B" w:rsidRPr="000D42D7" w:rsidRDefault="003F3410"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w:t>
            </w:r>
          </w:p>
        </w:tc>
      </w:tr>
      <w:tr w:rsidR="00A5295B" w:rsidRPr="000D42D7" w:rsidTr="00B5608F">
        <w:tc>
          <w:tcPr>
            <w:tcW w:w="1951" w:type="dxa"/>
            <w:shd w:val="clear" w:color="auto" w:fill="F2F2F2" w:themeFill="background1" w:themeFillShade="F2"/>
          </w:tcPr>
          <w:p w:rsidR="00A5295B" w:rsidRPr="000D42D7" w:rsidRDefault="00A5295B" w:rsidP="00604B5D">
            <w:pPr>
              <w:spacing w:before="0" w:after="0"/>
              <w:ind w:left="0"/>
              <w:jc w:val="left"/>
              <w:rPr>
                <w:rFonts w:ascii="Times New Roman" w:eastAsia="Calibri" w:hAnsi="Times New Roman" w:cs="Times New Roman"/>
                <w:b/>
                <w:i/>
                <w:iCs/>
                <w:sz w:val="24"/>
                <w:szCs w:val="24"/>
                <w:lang w:eastAsia="x-none"/>
              </w:rPr>
            </w:pPr>
            <w:r w:rsidRPr="000D42D7">
              <w:rPr>
                <w:rFonts w:ascii="Times New Roman" w:eastAsia="Calibri" w:hAnsi="Times New Roman" w:cs="Times New Roman"/>
                <w:b/>
                <w:i/>
                <w:iCs/>
                <w:sz w:val="24"/>
                <w:szCs w:val="24"/>
                <w:lang w:eastAsia="x-none"/>
              </w:rPr>
              <w:t>д.</w:t>
            </w:r>
            <w:r w:rsidR="003F3410" w:rsidRPr="000D42D7">
              <w:rPr>
                <w:rFonts w:ascii="Times New Roman" w:eastAsia="Calibri" w:hAnsi="Times New Roman" w:cs="Times New Roman"/>
                <w:b/>
                <w:i/>
                <w:iCs/>
                <w:sz w:val="24"/>
                <w:szCs w:val="24"/>
                <w:lang w:eastAsia="x-none"/>
              </w:rPr>
              <w:t xml:space="preserve"> </w:t>
            </w:r>
            <w:r w:rsidRPr="000D42D7">
              <w:rPr>
                <w:rFonts w:ascii="Times New Roman" w:eastAsia="Calibri" w:hAnsi="Times New Roman" w:cs="Times New Roman"/>
                <w:b/>
                <w:i/>
                <w:iCs/>
                <w:sz w:val="24"/>
                <w:szCs w:val="24"/>
                <w:lang w:eastAsia="x-none"/>
              </w:rPr>
              <w:t>Яшкино</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1798</w:t>
            </w:r>
          </w:p>
        </w:tc>
        <w:tc>
          <w:tcPr>
            <w:tcW w:w="1701"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1395</w:t>
            </w:r>
          </w:p>
        </w:tc>
        <w:tc>
          <w:tcPr>
            <w:tcW w:w="1985" w:type="dxa"/>
          </w:tcPr>
          <w:p w:rsidR="00A5295B" w:rsidRPr="000D42D7" w:rsidRDefault="00A5295B"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108</w:t>
            </w:r>
          </w:p>
        </w:tc>
        <w:tc>
          <w:tcPr>
            <w:tcW w:w="2126" w:type="dxa"/>
          </w:tcPr>
          <w:p w:rsidR="00A5295B" w:rsidRPr="000D42D7" w:rsidRDefault="003F3410" w:rsidP="00604B5D">
            <w:pPr>
              <w:spacing w:before="0" w:after="0"/>
              <w:ind w:left="0"/>
              <w:jc w:val="center"/>
              <w:rPr>
                <w:rFonts w:ascii="Times New Roman" w:eastAsia="Calibri" w:hAnsi="Times New Roman" w:cs="Times New Roman"/>
                <w:iCs/>
                <w:sz w:val="24"/>
                <w:szCs w:val="24"/>
                <w:lang w:eastAsia="en-US" w:bidi="en-US"/>
              </w:rPr>
            </w:pPr>
            <w:r w:rsidRPr="000D42D7">
              <w:rPr>
                <w:rFonts w:ascii="Times New Roman" w:eastAsia="Calibri" w:hAnsi="Times New Roman" w:cs="Times New Roman"/>
                <w:iCs/>
                <w:sz w:val="24"/>
                <w:szCs w:val="24"/>
                <w:lang w:eastAsia="en-US" w:bidi="en-US"/>
              </w:rPr>
              <w:t>-</w:t>
            </w:r>
          </w:p>
        </w:tc>
      </w:tr>
      <w:tr w:rsidR="00A5295B" w:rsidRPr="000D42D7" w:rsidTr="00B5608F">
        <w:tc>
          <w:tcPr>
            <w:tcW w:w="1951" w:type="dxa"/>
            <w:shd w:val="clear" w:color="auto" w:fill="D9D9D9" w:themeFill="background1" w:themeFillShade="D9"/>
          </w:tcPr>
          <w:p w:rsidR="00A5295B" w:rsidRPr="000D42D7" w:rsidRDefault="00A5295B" w:rsidP="00604B5D">
            <w:pPr>
              <w:spacing w:before="0" w:after="0"/>
              <w:ind w:left="0"/>
              <w:jc w:val="center"/>
              <w:rPr>
                <w:rFonts w:ascii="Times New Roman" w:eastAsia="Calibri" w:hAnsi="Times New Roman" w:cs="Times New Roman"/>
                <w:b/>
                <w:i/>
                <w:iCs/>
                <w:sz w:val="24"/>
                <w:szCs w:val="24"/>
                <w:lang w:eastAsia="en-US" w:bidi="en-US"/>
              </w:rPr>
            </w:pPr>
            <w:r w:rsidRPr="000D42D7">
              <w:rPr>
                <w:rFonts w:ascii="Times New Roman" w:eastAsia="Calibri" w:hAnsi="Times New Roman" w:cs="Times New Roman"/>
                <w:b/>
                <w:i/>
                <w:iCs/>
                <w:sz w:val="24"/>
                <w:szCs w:val="24"/>
                <w:lang w:eastAsia="en-US" w:bidi="en-US"/>
              </w:rPr>
              <w:t>Всего</w:t>
            </w:r>
          </w:p>
        </w:tc>
        <w:tc>
          <w:tcPr>
            <w:tcW w:w="1701" w:type="dxa"/>
            <w:shd w:val="clear" w:color="auto" w:fill="D9D9D9" w:themeFill="background1" w:themeFillShade="D9"/>
          </w:tcPr>
          <w:p w:rsidR="00A5295B" w:rsidRPr="000D42D7" w:rsidRDefault="00A5295B" w:rsidP="00604B5D">
            <w:pPr>
              <w:spacing w:before="0" w:after="0"/>
              <w:ind w:left="0"/>
              <w:jc w:val="center"/>
              <w:rPr>
                <w:rFonts w:ascii="Times New Roman" w:eastAsia="Calibri" w:hAnsi="Times New Roman" w:cs="Times New Roman"/>
                <w:b/>
                <w:i/>
                <w:iCs/>
                <w:sz w:val="24"/>
                <w:szCs w:val="24"/>
                <w:lang w:eastAsia="en-US" w:bidi="en-US"/>
              </w:rPr>
            </w:pPr>
            <w:r w:rsidRPr="000D42D7">
              <w:rPr>
                <w:rFonts w:ascii="Times New Roman" w:eastAsia="Calibri" w:hAnsi="Times New Roman" w:cs="Times New Roman"/>
                <w:b/>
                <w:i/>
                <w:iCs/>
                <w:sz w:val="24"/>
                <w:szCs w:val="24"/>
                <w:lang w:eastAsia="en-US" w:bidi="en-US"/>
              </w:rPr>
              <w:t>18373</w:t>
            </w:r>
          </w:p>
        </w:tc>
        <w:tc>
          <w:tcPr>
            <w:tcW w:w="1701" w:type="dxa"/>
            <w:shd w:val="clear" w:color="auto" w:fill="D9D9D9" w:themeFill="background1" w:themeFillShade="D9"/>
          </w:tcPr>
          <w:p w:rsidR="00A5295B" w:rsidRPr="000D42D7" w:rsidRDefault="00A5295B" w:rsidP="00604B5D">
            <w:pPr>
              <w:spacing w:before="0" w:after="0"/>
              <w:ind w:left="0"/>
              <w:jc w:val="center"/>
              <w:rPr>
                <w:rFonts w:ascii="Times New Roman" w:eastAsia="Calibri" w:hAnsi="Times New Roman" w:cs="Times New Roman"/>
                <w:b/>
                <w:i/>
                <w:iCs/>
                <w:sz w:val="24"/>
                <w:szCs w:val="24"/>
                <w:lang w:eastAsia="en-US" w:bidi="en-US"/>
              </w:rPr>
            </w:pPr>
            <w:r w:rsidRPr="000D42D7">
              <w:rPr>
                <w:rFonts w:ascii="Times New Roman" w:eastAsia="Calibri" w:hAnsi="Times New Roman" w:cs="Times New Roman"/>
                <w:b/>
                <w:i/>
                <w:iCs/>
                <w:sz w:val="24"/>
                <w:szCs w:val="24"/>
                <w:lang w:eastAsia="en-US" w:bidi="en-US"/>
              </w:rPr>
              <w:t>10821</w:t>
            </w:r>
          </w:p>
        </w:tc>
        <w:tc>
          <w:tcPr>
            <w:tcW w:w="1985" w:type="dxa"/>
            <w:shd w:val="clear" w:color="auto" w:fill="D9D9D9" w:themeFill="background1" w:themeFillShade="D9"/>
          </w:tcPr>
          <w:p w:rsidR="00A5295B" w:rsidRPr="000D42D7" w:rsidRDefault="00A5295B" w:rsidP="00604B5D">
            <w:pPr>
              <w:spacing w:before="0" w:after="0"/>
              <w:ind w:left="0"/>
              <w:jc w:val="center"/>
              <w:rPr>
                <w:rFonts w:ascii="Times New Roman" w:eastAsia="Calibri" w:hAnsi="Times New Roman" w:cs="Times New Roman"/>
                <w:b/>
                <w:i/>
                <w:iCs/>
                <w:sz w:val="24"/>
                <w:szCs w:val="24"/>
                <w:lang w:eastAsia="en-US" w:bidi="en-US"/>
              </w:rPr>
            </w:pPr>
            <w:r w:rsidRPr="000D42D7">
              <w:rPr>
                <w:rFonts w:ascii="Times New Roman" w:eastAsia="Calibri" w:hAnsi="Times New Roman" w:cs="Times New Roman"/>
                <w:b/>
                <w:i/>
                <w:iCs/>
                <w:sz w:val="24"/>
                <w:szCs w:val="24"/>
                <w:lang w:eastAsia="en-US" w:bidi="en-US"/>
              </w:rPr>
              <w:t>108</w:t>
            </w:r>
          </w:p>
        </w:tc>
        <w:tc>
          <w:tcPr>
            <w:tcW w:w="2126" w:type="dxa"/>
            <w:shd w:val="clear" w:color="auto" w:fill="D9D9D9" w:themeFill="background1" w:themeFillShade="D9"/>
          </w:tcPr>
          <w:p w:rsidR="00A5295B" w:rsidRPr="000D42D7" w:rsidRDefault="00A5295B" w:rsidP="00604B5D">
            <w:pPr>
              <w:spacing w:before="0" w:after="0"/>
              <w:ind w:left="0"/>
              <w:jc w:val="center"/>
              <w:rPr>
                <w:rFonts w:ascii="Times New Roman" w:eastAsia="Calibri" w:hAnsi="Times New Roman" w:cs="Times New Roman"/>
                <w:b/>
                <w:i/>
                <w:iCs/>
                <w:sz w:val="24"/>
                <w:szCs w:val="24"/>
                <w:lang w:eastAsia="en-US" w:bidi="en-US"/>
              </w:rPr>
            </w:pPr>
            <w:r w:rsidRPr="000D42D7">
              <w:rPr>
                <w:rFonts w:ascii="Times New Roman" w:eastAsia="Calibri" w:hAnsi="Times New Roman" w:cs="Times New Roman"/>
                <w:b/>
                <w:i/>
                <w:iCs/>
                <w:sz w:val="24"/>
                <w:szCs w:val="24"/>
                <w:lang w:eastAsia="en-US" w:bidi="en-US"/>
              </w:rPr>
              <w:t>1552</w:t>
            </w:r>
          </w:p>
        </w:tc>
      </w:tr>
    </w:tbl>
    <w:p w:rsidR="00A701EB" w:rsidRPr="000D42D7" w:rsidRDefault="00361943" w:rsidP="003F3410">
      <w:pPr>
        <w:pStyle w:val="a0"/>
        <w:spacing w:before="120"/>
        <w:rPr>
          <w:lang w:val="ru-RU"/>
        </w:rPr>
      </w:pPr>
      <w:r w:rsidRPr="000D42D7">
        <w:rPr>
          <w:lang w:val="ru-RU"/>
        </w:rPr>
        <w:t xml:space="preserve">Обеспеченность жильем на душу населения в </w:t>
      </w:r>
      <w:r w:rsidR="00A044EE">
        <w:rPr>
          <w:lang w:val="ru-RU"/>
        </w:rPr>
        <w:t>МО Вихаревское сельское поселение</w:t>
      </w:r>
      <w:r w:rsidR="00BC4BBD" w:rsidRPr="000D42D7">
        <w:rPr>
          <w:lang w:val="ru-RU"/>
        </w:rPr>
        <w:t xml:space="preserve"> </w:t>
      </w:r>
      <w:r w:rsidRPr="000D42D7">
        <w:rPr>
          <w:lang w:val="ru-RU"/>
        </w:rPr>
        <w:t xml:space="preserve">в настоящее время составляет </w:t>
      </w:r>
      <w:r w:rsidR="003F3410" w:rsidRPr="000D42D7">
        <w:rPr>
          <w:lang w:val="ru-RU"/>
        </w:rPr>
        <w:t>21,9</w:t>
      </w:r>
      <w:r w:rsidRPr="000D42D7">
        <w:rPr>
          <w:lang w:val="ru-RU"/>
        </w:rPr>
        <w:t xml:space="preserve"> м</w:t>
      </w:r>
      <w:r w:rsidRPr="000D42D7">
        <w:rPr>
          <w:vertAlign w:val="superscript"/>
          <w:lang w:val="ru-RU"/>
        </w:rPr>
        <w:t>2</w:t>
      </w:r>
      <w:r w:rsidRPr="000D42D7">
        <w:rPr>
          <w:lang w:val="ru-RU"/>
        </w:rPr>
        <w:t>/чел</w:t>
      </w:r>
      <w:r w:rsidR="00502CF5" w:rsidRPr="000D42D7">
        <w:rPr>
          <w:lang w:val="ru-RU"/>
        </w:rPr>
        <w:t xml:space="preserve">, что </w:t>
      </w:r>
      <w:r w:rsidRPr="000D42D7">
        <w:rPr>
          <w:lang w:val="ru-RU"/>
        </w:rPr>
        <w:t>выше</w:t>
      </w:r>
      <w:r w:rsidR="00502CF5" w:rsidRPr="000D42D7">
        <w:rPr>
          <w:lang w:val="ru-RU"/>
        </w:rPr>
        <w:t xml:space="preserve"> норматива.</w:t>
      </w:r>
      <w:r w:rsidR="00B20883" w:rsidRPr="000D42D7">
        <w:rPr>
          <w:lang w:val="ru-RU"/>
        </w:rPr>
        <w:t xml:space="preserve"> </w:t>
      </w:r>
      <w:r w:rsidR="001B5989" w:rsidRPr="000D42D7">
        <w:rPr>
          <w:lang w:val="ru-RU"/>
        </w:rPr>
        <w:t>Согласно рекомендуемой СП 42.13330.2011</w:t>
      </w:r>
      <w:r w:rsidR="007F5E82" w:rsidRPr="000D42D7">
        <w:rPr>
          <w:lang w:val="ru-RU"/>
        </w:rPr>
        <w:t xml:space="preserve"> «Свод правил. Градостроительство. Планировка и застройка городских и сельских поселений</w:t>
      </w:r>
      <w:r w:rsidR="001218D1" w:rsidRPr="000D42D7">
        <w:rPr>
          <w:lang w:val="ru-RU"/>
        </w:rPr>
        <w:t>. Актуализированная редакция СНиП 2.07.01-89*</w:t>
      </w:r>
      <w:r w:rsidR="007F5E82" w:rsidRPr="000D42D7">
        <w:rPr>
          <w:lang w:val="ru-RU"/>
        </w:rPr>
        <w:t>»</w:t>
      </w:r>
      <w:r w:rsidR="001B5989" w:rsidRPr="000D42D7">
        <w:rPr>
          <w:lang w:val="ru-RU"/>
        </w:rPr>
        <w:t>, общая площадь жилых помещений, приходящихся в среднем на одного жителя не должна быть ниже 20 м</w:t>
      </w:r>
      <w:r w:rsidR="001B5989" w:rsidRPr="000D42D7">
        <w:rPr>
          <w:vertAlign w:val="superscript"/>
          <w:lang w:val="ru-RU"/>
        </w:rPr>
        <w:t>2</w:t>
      </w:r>
      <w:r w:rsidR="001B5989" w:rsidRPr="000D42D7">
        <w:rPr>
          <w:lang w:val="ru-RU"/>
        </w:rPr>
        <w:t xml:space="preserve"> на человека.</w:t>
      </w:r>
      <w:bookmarkStart w:id="124" w:name="_Toc370201507"/>
    </w:p>
    <w:p w:rsidR="00A909E4" w:rsidRPr="000D42D7" w:rsidRDefault="00A909E4" w:rsidP="00A909E4">
      <w:pPr>
        <w:pStyle w:val="a0"/>
        <w:rPr>
          <w:lang w:val="ru-RU"/>
        </w:rPr>
      </w:pPr>
      <w:r w:rsidRPr="000D42D7">
        <w:rPr>
          <w:lang w:val="ru-RU"/>
        </w:rPr>
        <w:t>Однако</w:t>
      </w:r>
      <w:r w:rsidR="00B5608F" w:rsidRPr="000D42D7">
        <w:rPr>
          <w:lang w:val="ru-RU"/>
        </w:rPr>
        <w:t>,</w:t>
      </w:r>
      <w:r w:rsidRPr="000D42D7">
        <w:rPr>
          <w:lang w:val="ru-RU"/>
        </w:rPr>
        <w:t xml:space="preserve"> следует отметить, что большая част</w:t>
      </w:r>
      <w:r w:rsidR="003F1118" w:rsidRPr="000D42D7">
        <w:rPr>
          <w:lang w:val="ru-RU"/>
        </w:rPr>
        <w:t xml:space="preserve">ь жилищного фонда </w:t>
      </w:r>
      <w:r w:rsidR="00A044EE">
        <w:rPr>
          <w:lang w:val="ru-RU"/>
        </w:rPr>
        <w:t>МО Вихаревское сельское поселение</w:t>
      </w:r>
      <w:r w:rsidRPr="000D42D7">
        <w:rPr>
          <w:lang w:val="ru-RU"/>
        </w:rPr>
        <w:t xml:space="preserve">, относится к ветхому (58,9%), что свидетельствует о необходимости активизации </w:t>
      </w:r>
      <w:r w:rsidR="007E3D3C">
        <w:rPr>
          <w:lang w:val="ru-RU"/>
        </w:rPr>
        <w:t xml:space="preserve">малоэтажного жилищного </w:t>
      </w:r>
      <w:r w:rsidRPr="000D42D7">
        <w:rPr>
          <w:lang w:val="ru-RU"/>
        </w:rPr>
        <w:t>строительства.</w:t>
      </w:r>
    </w:p>
    <w:p w:rsidR="00DC175B" w:rsidRPr="000D42D7" w:rsidRDefault="00DC175B" w:rsidP="003F000D">
      <w:pPr>
        <w:pStyle w:val="a0"/>
        <w:spacing w:before="120"/>
        <w:rPr>
          <w:rFonts w:eastAsiaTheme="majorEastAsia" w:cstheme="majorBidi"/>
          <w:b/>
          <w:bCs/>
          <w:caps/>
          <w:szCs w:val="28"/>
          <w:lang w:val="ru-RU"/>
        </w:rPr>
      </w:pPr>
      <w:r w:rsidRPr="000D42D7">
        <w:rPr>
          <w:lang w:val="ru-RU"/>
        </w:rPr>
        <w:br w:type="page"/>
      </w:r>
    </w:p>
    <w:p w:rsidR="00B20883" w:rsidRPr="000D42D7" w:rsidRDefault="00EA3A6D" w:rsidP="00684A53">
      <w:pPr>
        <w:pStyle w:val="1"/>
        <w:spacing w:before="240"/>
      </w:pPr>
      <w:bookmarkStart w:id="125" w:name="_Toc425855417"/>
      <w:r w:rsidRPr="000D42D7">
        <w:lastRenderedPageBreak/>
        <w:t>8</w:t>
      </w:r>
      <w:r w:rsidR="00B20883" w:rsidRPr="000D42D7">
        <w:t xml:space="preserve">. </w:t>
      </w:r>
      <w:r w:rsidR="0000038B" w:rsidRPr="000D42D7">
        <w:t>О</w:t>
      </w:r>
      <w:r w:rsidR="00B20883" w:rsidRPr="000D42D7">
        <w:t>граничения</w:t>
      </w:r>
      <w:bookmarkEnd w:id="88"/>
      <w:bookmarkEnd w:id="124"/>
      <w:r w:rsidR="0000038B" w:rsidRPr="000D42D7">
        <w:t xml:space="preserve"> использования территории</w:t>
      </w:r>
      <w:bookmarkEnd w:id="125"/>
    </w:p>
    <w:p w:rsidR="0045277D" w:rsidRPr="000D42D7" w:rsidRDefault="00B20883" w:rsidP="00B14B8D">
      <w:pPr>
        <w:pStyle w:val="a0"/>
        <w:rPr>
          <w:lang w:val="ru-RU"/>
        </w:rPr>
      </w:pPr>
      <w:r w:rsidRPr="000D42D7">
        <w:rPr>
          <w:lang w:val="ru-RU"/>
        </w:rPr>
        <w:t xml:space="preserve">В соответствии со статьей 1 Градостроительного кодекса </w:t>
      </w:r>
      <w:r w:rsidR="00C636D8" w:rsidRPr="000D42D7">
        <w:rPr>
          <w:lang w:val="ru-RU"/>
        </w:rPr>
        <w:t>Российской Федерации</w:t>
      </w:r>
      <w:r w:rsidR="00E45EC1" w:rsidRPr="000D42D7">
        <w:rPr>
          <w:lang w:val="ru-RU"/>
        </w:rPr>
        <w:t xml:space="preserve"> </w:t>
      </w:r>
      <w:r w:rsidRPr="000D42D7">
        <w:rPr>
          <w:lang w:val="ru-RU"/>
        </w:rPr>
        <w:t xml:space="preserve">зонами с особыми условиями использования территорий называются </w:t>
      </w:r>
      <w:r w:rsidR="0045277D" w:rsidRPr="000D42D7">
        <w:rPr>
          <w:lang w:val="ru-RU"/>
        </w:rPr>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84A53" w:rsidRPr="000D42D7" w:rsidRDefault="00684A53" w:rsidP="00684A53">
      <w:pPr>
        <w:pStyle w:val="a0"/>
        <w:rPr>
          <w:lang w:val="ru-RU"/>
        </w:rPr>
      </w:pPr>
      <w:r w:rsidRPr="000D42D7">
        <w:rPr>
          <w:lang w:val="ru-RU"/>
        </w:rPr>
        <w:t xml:space="preserve">На территории </w:t>
      </w:r>
      <w:r w:rsidR="00A044EE">
        <w:rPr>
          <w:lang w:val="ru-RU"/>
        </w:rPr>
        <w:t>МО Вихаревское сельское поселение</w:t>
      </w:r>
      <w:r w:rsidR="00BC4BBD" w:rsidRPr="000D42D7">
        <w:rPr>
          <w:lang w:val="ru-RU"/>
        </w:rPr>
        <w:t xml:space="preserve"> </w:t>
      </w:r>
      <w:r w:rsidRPr="000D42D7">
        <w:rPr>
          <w:lang w:val="ru-RU"/>
        </w:rPr>
        <w:t>находятся следующие зоны с особыми условиями использования территорий:</w:t>
      </w:r>
    </w:p>
    <w:p w:rsidR="009F4A16" w:rsidRPr="000D42D7" w:rsidRDefault="009F4A16" w:rsidP="004C4635">
      <w:pPr>
        <w:pStyle w:val="a0"/>
        <w:numPr>
          <w:ilvl w:val="0"/>
          <w:numId w:val="30"/>
        </w:numPr>
        <w:rPr>
          <w:lang w:val="ru-RU"/>
        </w:rPr>
      </w:pPr>
      <w:r w:rsidRPr="000D42D7">
        <w:rPr>
          <w:lang w:val="ru-RU"/>
        </w:rPr>
        <w:t>санитарно-защитные зоны предприятий, сооружений и иных объектов;</w:t>
      </w:r>
    </w:p>
    <w:p w:rsidR="009F4A16" w:rsidRPr="000D42D7" w:rsidRDefault="009F4A16" w:rsidP="004C4635">
      <w:pPr>
        <w:pStyle w:val="a0"/>
        <w:numPr>
          <w:ilvl w:val="0"/>
          <w:numId w:val="30"/>
        </w:numPr>
        <w:rPr>
          <w:lang w:val="ru-RU"/>
        </w:rPr>
      </w:pPr>
      <w:r w:rsidRPr="000D42D7">
        <w:rPr>
          <w:lang w:val="ru-RU"/>
        </w:rPr>
        <w:t>водоохранные зоны;</w:t>
      </w:r>
    </w:p>
    <w:p w:rsidR="009F4A16" w:rsidRPr="000D42D7" w:rsidRDefault="009F4A16" w:rsidP="004C4635">
      <w:pPr>
        <w:pStyle w:val="a0"/>
        <w:numPr>
          <w:ilvl w:val="0"/>
          <w:numId w:val="30"/>
        </w:numPr>
        <w:rPr>
          <w:lang w:val="ru-RU"/>
        </w:rPr>
      </w:pPr>
      <w:r w:rsidRPr="000D42D7">
        <w:rPr>
          <w:lang w:val="ru-RU"/>
        </w:rPr>
        <w:t>территории, подверженные воздействию чрезвычайных ситуаций природного и техногенного характера;</w:t>
      </w:r>
    </w:p>
    <w:p w:rsidR="009F4A16" w:rsidRPr="000D42D7" w:rsidRDefault="009F4A16" w:rsidP="004C4635">
      <w:pPr>
        <w:pStyle w:val="a0"/>
        <w:numPr>
          <w:ilvl w:val="0"/>
          <w:numId w:val="30"/>
        </w:numPr>
        <w:rPr>
          <w:lang w:val="ru-RU"/>
        </w:rPr>
      </w:pPr>
      <w:r w:rsidRPr="000D42D7">
        <w:rPr>
          <w:lang w:val="ru-RU"/>
        </w:rPr>
        <w:t>зоны чрезвычайных экологических ситуаций;</w:t>
      </w:r>
    </w:p>
    <w:p w:rsidR="009F4A16" w:rsidRPr="000D42D7" w:rsidRDefault="009F4A16" w:rsidP="009F4A16">
      <w:pPr>
        <w:pStyle w:val="a0"/>
        <w:rPr>
          <w:lang w:val="ru-RU"/>
        </w:rPr>
      </w:pPr>
      <w:r w:rsidRPr="000D42D7">
        <w:rPr>
          <w:lang w:val="ru-RU"/>
        </w:rPr>
        <w:t xml:space="preserve">Кроме того, на территории </w:t>
      </w:r>
      <w:r w:rsidR="00A044EE">
        <w:rPr>
          <w:lang w:val="ru-RU"/>
        </w:rPr>
        <w:t>МО Вихаревское сельское поселение</w:t>
      </w:r>
      <w:r w:rsidR="00BC4BBD" w:rsidRPr="000D42D7">
        <w:rPr>
          <w:lang w:val="ru-RU"/>
        </w:rPr>
        <w:t xml:space="preserve"> </w:t>
      </w:r>
      <w:r w:rsidRPr="000D42D7">
        <w:rPr>
          <w:lang w:val="ru-RU"/>
        </w:rPr>
        <w:t xml:space="preserve">дополнительно обозначены </w:t>
      </w:r>
      <w:r w:rsidR="001011CE" w:rsidRPr="000D42D7">
        <w:rPr>
          <w:lang w:val="ru-RU"/>
        </w:rPr>
        <w:t>о</w:t>
      </w:r>
      <w:r w:rsidRPr="000D42D7">
        <w:rPr>
          <w:lang w:val="ru-RU"/>
        </w:rPr>
        <w:t>бъекты историко-культурного наследия.</w:t>
      </w:r>
    </w:p>
    <w:p w:rsidR="00B44946" w:rsidRPr="000D42D7" w:rsidRDefault="00B44946" w:rsidP="00B44946">
      <w:pPr>
        <w:pStyle w:val="a0"/>
        <w:rPr>
          <w:lang w:val="ru-RU"/>
        </w:rPr>
      </w:pPr>
      <w:r w:rsidRPr="000D42D7">
        <w:rPr>
          <w:lang w:val="ru-RU"/>
        </w:rPr>
        <w:t xml:space="preserve">Границы указанных территорий и зон нанесены на карты-схемы в соответствии с законодательством Российской Федерации, </w:t>
      </w:r>
      <w:r w:rsidR="006A637F" w:rsidRPr="000D42D7">
        <w:rPr>
          <w:lang w:val="ru-RU"/>
        </w:rPr>
        <w:t>Кировской</w:t>
      </w:r>
      <w:r w:rsidRPr="000D42D7">
        <w:rPr>
          <w:lang w:val="ru-RU"/>
        </w:rPr>
        <w:t xml:space="preserve"> облас</w:t>
      </w:r>
      <w:r w:rsidR="009F4A16" w:rsidRPr="000D42D7">
        <w:rPr>
          <w:lang w:val="ru-RU"/>
        </w:rPr>
        <w:t>ти и местных нормативных актов.</w:t>
      </w:r>
    </w:p>
    <w:p w:rsidR="00B20883" w:rsidRPr="000D42D7" w:rsidRDefault="0000038B" w:rsidP="00D528A2">
      <w:pPr>
        <w:pStyle w:val="20"/>
        <w:rPr>
          <w:rFonts w:cs="Times New Roman"/>
          <w:szCs w:val="24"/>
        </w:rPr>
      </w:pPr>
      <w:bookmarkStart w:id="126" w:name="_Toc370201508"/>
      <w:bookmarkStart w:id="127" w:name="_Toc425855418"/>
      <w:bookmarkStart w:id="128" w:name="_Toc312530917"/>
      <w:r w:rsidRPr="000D42D7">
        <w:rPr>
          <w:rFonts w:cs="Times New Roman"/>
          <w:szCs w:val="24"/>
        </w:rPr>
        <w:t>8</w:t>
      </w:r>
      <w:r w:rsidR="00454F14" w:rsidRPr="000D42D7">
        <w:rPr>
          <w:rFonts w:cs="Times New Roman"/>
          <w:szCs w:val="24"/>
        </w:rPr>
        <w:t>.</w:t>
      </w:r>
      <w:r w:rsidR="001011CE" w:rsidRPr="000D42D7">
        <w:rPr>
          <w:rFonts w:cs="Times New Roman"/>
          <w:szCs w:val="24"/>
        </w:rPr>
        <w:t>1</w:t>
      </w:r>
      <w:r w:rsidR="00454F14" w:rsidRPr="000D42D7">
        <w:rPr>
          <w:rFonts w:cs="Times New Roman"/>
          <w:szCs w:val="24"/>
        </w:rPr>
        <w:t xml:space="preserve"> </w:t>
      </w:r>
      <w:bookmarkEnd w:id="126"/>
      <w:r w:rsidR="00ED78FA" w:rsidRPr="000D42D7">
        <w:rPr>
          <w:rFonts w:cs="Times New Roman"/>
          <w:szCs w:val="24"/>
        </w:rPr>
        <w:t>Охрана</w:t>
      </w:r>
      <w:r w:rsidR="00951719" w:rsidRPr="000D42D7">
        <w:rPr>
          <w:rFonts w:cs="Times New Roman"/>
          <w:szCs w:val="24"/>
        </w:rPr>
        <w:t xml:space="preserve"> </w:t>
      </w:r>
      <w:r w:rsidR="00ED78FA" w:rsidRPr="000D42D7">
        <w:rPr>
          <w:rFonts w:cs="Times New Roman"/>
          <w:szCs w:val="24"/>
        </w:rPr>
        <w:t xml:space="preserve">объектов </w:t>
      </w:r>
      <w:r w:rsidR="00951719" w:rsidRPr="000D42D7">
        <w:rPr>
          <w:rFonts w:cs="Times New Roman"/>
          <w:szCs w:val="24"/>
        </w:rPr>
        <w:t>культурного наследия</w:t>
      </w:r>
      <w:bookmarkEnd w:id="127"/>
    </w:p>
    <w:p w:rsidR="002D1896" w:rsidRPr="000D42D7" w:rsidRDefault="002D1896" w:rsidP="002D1896">
      <w:pPr>
        <w:pStyle w:val="a0"/>
        <w:rPr>
          <w:lang w:val="ru-RU"/>
        </w:rPr>
      </w:pPr>
      <w:bookmarkStart w:id="129" w:name="_Toc273558641"/>
      <w:bookmarkStart w:id="130" w:name="_Toc312530913"/>
      <w:bookmarkStart w:id="131" w:name="_Toc370201509"/>
      <w:r w:rsidRPr="000D42D7">
        <w:rPr>
          <w:lang w:val="ru-RU"/>
        </w:rP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2D1896" w:rsidRPr="000D42D7" w:rsidRDefault="002D1896" w:rsidP="002D1896">
      <w:pPr>
        <w:pStyle w:val="a0"/>
        <w:rPr>
          <w:lang w:val="ru-RU"/>
        </w:rPr>
      </w:pPr>
      <w:r w:rsidRPr="000D42D7">
        <w:rPr>
          <w:lang w:val="ru-RU"/>
        </w:rPr>
        <w:t>Культурное наследие – это не только культурные и археологические, памятники архитектуры и искусства, но, места традиционного отдыха, народных гуляний и церковных празднеств, а также историко-культурные памятники современности, учреждения, обеспечивающие социально-культурную деятельность населения муниципального образования и его гостей.</w:t>
      </w:r>
    </w:p>
    <w:p w:rsidR="002D1896" w:rsidRPr="000D42D7" w:rsidRDefault="002D1896" w:rsidP="002D1896">
      <w:pPr>
        <w:pStyle w:val="a0"/>
        <w:rPr>
          <w:lang w:val="ru-RU"/>
        </w:rPr>
      </w:pPr>
      <w:r w:rsidRPr="000D42D7">
        <w:rPr>
          <w:lang w:val="ru-RU"/>
        </w:rPr>
        <w:t>Территории объектов культурного наследия представляют собой неделимые земельные участки, являющиеся материальной, пространственной, юридически значимой основой объектов культурного наследия как недвижимости.</w:t>
      </w:r>
    </w:p>
    <w:p w:rsidR="002D1896" w:rsidRPr="000D42D7" w:rsidRDefault="002D1896" w:rsidP="002D1896">
      <w:pPr>
        <w:pStyle w:val="a0"/>
        <w:rPr>
          <w:lang w:val="ru-RU"/>
        </w:rPr>
      </w:pPr>
      <w:r w:rsidRPr="000D42D7">
        <w:rPr>
          <w:lang w:val="ru-RU"/>
        </w:rPr>
        <w:t>Зоны охраны объектов культурного наследия должны предусматриваться для отдельных комплексов и ценных историко-культурных элементов. Требования специальных режимов охраны и использования, установленные положениями о каждом конкретном объекте культурного наследия, должны распространяться на комплексы памятников истории и культуры, природные ландшафты, представляющие особую историческую и археологическую ценность.</w:t>
      </w:r>
    </w:p>
    <w:p w:rsidR="002D1896" w:rsidRPr="000D42D7" w:rsidRDefault="002D1896" w:rsidP="002D1896">
      <w:pPr>
        <w:pStyle w:val="a0"/>
        <w:rPr>
          <w:lang w:val="ru-RU"/>
        </w:rPr>
      </w:pPr>
      <w:r w:rsidRPr="000D42D7">
        <w:rPr>
          <w:lang w:val="ru-RU"/>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5019AC" w:rsidRPr="000D42D7" w:rsidRDefault="002D1896" w:rsidP="00945781">
      <w:pPr>
        <w:pStyle w:val="a0"/>
        <w:rPr>
          <w:lang w:val="ru-RU"/>
        </w:rPr>
      </w:pPr>
      <w:r w:rsidRPr="000D42D7">
        <w:rPr>
          <w:lang w:val="ru-RU"/>
        </w:rPr>
        <w:t xml:space="preserve">Охрана объектов культурного наследия осуществляется в соответствии с Федеральным законом от 25.06.2002 г. </w:t>
      </w:r>
      <w:r w:rsidR="00A40A91" w:rsidRPr="000D42D7">
        <w:rPr>
          <w:lang w:val="ru-RU"/>
        </w:rPr>
        <w:t>№</w:t>
      </w:r>
      <w:r w:rsidR="008C3C1C" w:rsidRPr="000D42D7">
        <w:rPr>
          <w:lang w:val="ru-RU"/>
        </w:rPr>
        <w:t xml:space="preserve"> </w:t>
      </w:r>
      <w:r w:rsidRPr="000D42D7">
        <w:rPr>
          <w:lang w:val="ru-RU"/>
        </w:rPr>
        <w:t>73-ФЗ «Об объектах культурного наследия (памятниках истории и культуры) народов Российско</w:t>
      </w:r>
      <w:r w:rsidR="00DF26ED" w:rsidRPr="000D42D7">
        <w:rPr>
          <w:lang w:val="ru-RU"/>
        </w:rPr>
        <w:t>й Федерации» (ред. от 08.03.2015</w:t>
      </w:r>
      <w:r w:rsidRPr="000D42D7">
        <w:rPr>
          <w:lang w:val="ru-RU"/>
        </w:rPr>
        <w:t>).</w:t>
      </w:r>
      <w:r w:rsidR="005019AC" w:rsidRPr="000D42D7">
        <w:rPr>
          <w:lang w:val="ru-RU"/>
        </w:rPr>
        <w:t xml:space="preserve"> Кроме то</w:t>
      </w:r>
      <w:r w:rsidR="005019AC" w:rsidRPr="000D42D7">
        <w:rPr>
          <w:lang w:val="ru-RU"/>
        </w:rPr>
        <w:lastRenderedPageBreak/>
        <w:t xml:space="preserve">го, на региональном уровне принят Закон </w:t>
      </w:r>
      <w:r w:rsidR="006A637F" w:rsidRPr="000D42D7">
        <w:rPr>
          <w:lang w:val="ru-RU"/>
        </w:rPr>
        <w:t>Кировской</w:t>
      </w:r>
      <w:r w:rsidR="005019AC" w:rsidRPr="000D42D7">
        <w:rPr>
          <w:lang w:val="ru-RU"/>
        </w:rPr>
        <w:t xml:space="preserve"> области </w:t>
      </w:r>
      <w:r w:rsidR="00DF26ED" w:rsidRPr="000D42D7">
        <w:rPr>
          <w:lang w:val="ru-RU"/>
        </w:rPr>
        <w:t>от 04.05.2007</w:t>
      </w:r>
      <w:r w:rsidR="005019AC" w:rsidRPr="000D42D7">
        <w:rPr>
          <w:lang w:val="ru-RU"/>
        </w:rPr>
        <w:t xml:space="preserve"> </w:t>
      </w:r>
      <w:r w:rsidR="00945781" w:rsidRPr="000D42D7">
        <w:rPr>
          <w:lang w:val="ru-RU"/>
        </w:rPr>
        <w:t>№</w:t>
      </w:r>
      <w:r w:rsidR="00DF26ED" w:rsidRPr="000D42D7">
        <w:rPr>
          <w:lang w:val="ru-RU"/>
        </w:rPr>
        <w:t xml:space="preserve"> 105</w:t>
      </w:r>
      <w:r w:rsidR="005019AC" w:rsidRPr="000D42D7">
        <w:rPr>
          <w:lang w:val="ru-RU"/>
        </w:rPr>
        <w:t>-ЗО</w:t>
      </w:r>
      <w:r w:rsidR="00945781" w:rsidRPr="000D42D7">
        <w:rPr>
          <w:lang w:val="ru-RU"/>
        </w:rPr>
        <w:t xml:space="preserve"> «</w:t>
      </w:r>
      <w:r w:rsidR="005019AC" w:rsidRPr="000D42D7">
        <w:rPr>
          <w:lang w:val="ru-RU"/>
        </w:rPr>
        <w:t xml:space="preserve">Об объектах культурного наследия (памятниках истории и культуры) в </w:t>
      </w:r>
      <w:r w:rsidR="006A637F" w:rsidRPr="000D42D7">
        <w:rPr>
          <w:lang w:val="ru-RU"/>
        </w:rPr>
        <w:t>Кировской</w:t>
      </w:r>
      <w:r w:rsidR="005019AC" w:rsidRPr="000D42D7">
        <w:rPr>
          <w:lang w:val="ru-RU"/>
        </w:rPr>
        <w:t xml:space="preserve"> области</w:t>
      </w:r>
      <w:r w:rsidR="00945781" w:rsidRPr="000D42D7">
        <w:rPr>
          <w:lang w:val="ru-RU"/>
        </w:rPr>
        <w:t>»</w:t>
      </w:r>
      <w:r w:rsidR="00DF26ED" w:rsidRPr="000D42D7">
        <w:rPr>
          <w:lang w:val="ru-RU"/>
        </w:rPr>
        <w:t xml:space="preserve"> (ред. от 05.03.2014</w:t>
      </w:r>
      <w:r w:rsidR="00945781" w:rsidRPr="000D42D7">
        <w:rPr>
          <w:lang w:val="ru-RU"/>
        </w:rPr>
        <w:t>).</w:t>
      </w:r>
    </w:p>
    <w:p w:rsidR="002D1896" w:rsidRPr="000D42D7" w:rsidRDefault="002D1896" w:rsidP="002D1896">
      <w:pPr>
        <w:pStyle w:val="a0"/>
        <w:rPr>
          <w:lang w:val="ru-RU"/>
        </w:rPr>
      </w:pPr>
      <w:r w:rsidRPr="000D42D7">
        <w:rPr>
          <w:lang w:val="ru-RU"/>
        </w:rPr>
        <w:t>Данные об объектах, представляющих собой историко-культурную ценность, вносятся в специальные документы.</w:t>
      </w:r>
    </w:p>
    <w:p w:rsidR="002D1896" w:rsidRPr="000D42D7" w:rsidRDefault="002D1896" w:rsidP="002D1896">
      <w:pPr>
        <w:pStyle w:val="a0"/>
        <w:rPr>
          <w:lang w:val="ru-RU"/>
        </w:rPr>
      </w:pPr>
      <w:r w:rsidRPr="000D42D7">
        <w:rPr>
          <w:lang w:val="ru-RU"/>
        </w:rPr>
        <w:t>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w:t>
      </w:r>
    </w:p>
    <w:p w:rsidR="002D1896" w:rsidRPr="000D42D7" w:rsidRDefault="002D1896" w:rsidP="002D1896">
      <w:pPr>
        <w:pStyle w:val="a0"/>
        <w:rPr>
          <w:lang w:val="ru-RU"/>
        </w:rPr>
      </w:pPr>
      <w:r w:rsidRPr="000D42D7">
        <w:rPr>
          <w:lang w:val="ru-RU"/>
        </w:rPr>
        <w:t>На основании статей 35, 36, 37 Федерального закона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D1896" w:rsidRPr="000D42D7" w:rsidRDefault="002D1896" w:rsidP="002D1896">
      <w:pPr>
        <w:pStyle w:val="a0"/>
        <w:rPr>
          <w:lang w:val="ru-RU"/>
        </w:rPr>
      </w:pPr>
      <w:r w:rsidRPr="000D42D7">
        <w:rPr>
          <w:lang w:val="ru-RU"/>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2D1896" w:rsidRPr="000D42D7" w:rsidRDefault="002D1896" w:rsidP="002D1896">
      <w:pPr>
        <w:pStyle w:val="a0"/>
        <w:rPr>
          <w:lang w:val="ru-RU"/>
        </w:rPr>
      </w:pPr>
      <w:r w:rsidRPr="000D42D7">
        <w:rPr>
          <w:lang w:val="ru-RU"/>
        </w:rPr>
        <w:t>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w:t>
      </w:r>
    </w:p>
    <w:p w:rsidR="00ED78FA" w:rsidRPr="000D42D7" w:rsidRDefault="00ED78FA" w:rsidP="002D1896">
      <w:pPr>
        <w:pStyle w:val="a0"/>
        <w:rPr>
          <w:lang w:val="ru-RU"/>
        </w:rPr>
      </w:pPr>
      <w:r w:rsidRPr="000D42D7">
        <w:rPr>
          <w:lang w:val="ru-RU"/>
        </w:rPr>
        <w:t xml:space="preserve">На территории </w:t>
      </w:r>
      <w:r w:rsidR="00A044EE">
        <w:rPr>
          <w:lang w:val="ru-RU"/>
        </w:rPr>
        <w:t>МО Вихаревское сельское поселение</w:t>
      </w:r>
      <w:r w:rsidR="00BC4BBD" w:rsidRPr="000D42D7">
        <w:rPr>
          <w:lang w:val="ru-RU"/>
        </w:rPr>
        <w:t xml:space="preserve"> </w:t>
      </w:r>
      <w:r w:rsidRPr="000D42D7">
        <w:rPr>
          <w:lang w:val="ru-RU"/>
        </w:rPr>
        <w:t>расположены следующие объекты культурного наследия</w:t>
      </w:r>
      <w:r w:rsidR="001011CE" w:rsidRPr="000D42D7">
        <w:rPr>
          <w:lang w:val="ru-RU"/>
        </w:rPr>
        <w:t xml:space="preserve"> (таблица 8.1)</w:t>
      </w:r>
      <w:r w:rsidRPr="000D42D7">
        <w:rPr>
          <w:lang w:val="ru-RU"/>
        </w:rPr>
        <w:t>:</w:t>
      </w:r>
    </w:p>
    <w:p w:rsidR="001011CE" w:rsidRPr="000D42D7" w:rsidRDefault="001011CE" w:rsidP="001011CE">
      <w:pPr>
        <w:pStyle w:val="a0"/>
        <w:jc w:val="right"/>
        <w:rPr>
          <w:b/>
          <w:i/>
          <w:lang w:val="ru-RU"/>
        </w:rPr>
      </w:pPr>
      <w:r w:rsidRPr="000D42D7">
        <w:rPr>
          <w:b/>
          <w:i/>
          <w:lang w:val="ru-RU"/>
        </w:rPr>
        <w:t>Таблица 8.1</w:t>
      </w:r>
    </w:p>
    <w:p w:rsidR="001011CE" w:rsidRPr="000D42D7" w:rsidRDefault="001011CE" w:rsidP="001011CE">
      <w:pPr>
        <w:spacing w:before="0"/>
        <w:ind w:left="0" w:firstLine="709"/>
        <w:jc w:val="center"/>
        <w:rPr>
          <w:rFonts w:ascii="Times New Roman" w:eastAsia="Times New Roman" w:hAnsi="Times New Roman" w:cs="Times New Roman"/>
          <w:b/>
          <w:i/>
          <w:sz w:val="24"/>
          <w:szCs w:val="24"/>
        </w:rPr>
      </w:pPr>
      <w:r w:rsidRPr="000D42D7">
        <w:rPr>
          <w:rFonts w:ascii="Times New Roman" w:eastAsia="Times New Roman" w:hAnsi="Times New Roman" w:cs="Times New Roman"/>
          <w:b/>
          <w:i/>
          <w:sz w:val="24"/>
          <w:szCs w:val="24"/>
        </w:rPr>
        <w:t xml:space="preserve">Объекты </w:t>
      </w:r>
      <w:r w:rsidR="00CC163D" w:rsidRPr="000D42D7">
        <w:rPr>
          <w:rFonts w:ascii="Times New Roman" w:eastAsia="Times New Roman" w:hAnsi="Times New Roman" w:cs="Times New Roman"/>
          <w:b/>
          <w:i/>
          <w:sz w:val="24"/>
          <w:szCs w:val="24"/>
        </w:rPr>
        <w:t>культурного наследия</w:t>
      </w:r>
      <w:r w:rsidRPr="000D42D7">
        <w:rPr>
          <w:rFonts w:ascii="Times New Roman" w:eastAsia="Times New Roman" w:hAnsi="Times New Roman" w:cs="Times New Roman"/>
          <w:b/>
          <w:i/>
          <w:sz w:val="24"/>
          <w:szCs w:val="24"/>
        </w:rPr>
        <w:t xml:space="preserve">, расположенных на территории </w:t>
      </w:r>
      <w:r w:rsidR="00A044EE">
        <w:rPr>
          <w:rFonts w:ascii="Times New Roman" w:hAnsi="Times New Roman" w:cs="Times New Roman"/>
          <w:b/>
          <w:i/>
          <w:sz w:val="24"/>
          <w:szCs w:val="24"/>
        </w:rPr>
        <w:t>МО Вихаревское сельское поселение</w:t>
      </w: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567"/>
        <w:gridCol w:w="1985"/>
        <w:gridCol w:w="3544"/>
        <w:gridCol w:w="1843"/>
        <w:gridCol w:w="1417"/>
      </w:tblGrid>
      <w:tr w:rsidR="001011CE" w:rsidRPr="000D42D7" w:rsidTr="000D42D7">
        <w:trPr>
          <w:cantSplit/>
          <w:trHeight w:val="218"/>
          <w:tblHeader/>
        </w:trPr>
        <w:tc>
          <w:tcPr>
            <w:tcW w:w="567" w:type="dxa"/>
            <w:shd w:val="clear" w:color="auto" w:fill="D9D9D9" w:themeFill="background1" w:themeFillShade="D9"/>
          </w:tcPr>
          <w:p w:rsidR="001011CE" w:rsidRPr="000D42D7" w:rsidRDefault="001011CE" w:rsidP="001011CE">
            <w:pPr>
              <w:pStyle w:val="afff5"/>
              <w:ind w:firstLine="0"/>
              <w:jc w:val="center"/>
              <w:rPr>
                <w:b/>
                <w:i/>
              </w:rPr>
            </w:pPr>
            <w:r w:rsidRPr="000D42D7">
              <w:rPr>
                <w:b/>
                <w:i/>
              </w:rPr>
              <w:t>№ п/п</w:t>
            </w:r>
          </w:p>
        </w:tc>
        <w:tc>
          <w:tcPr>
            <w:tcW w:w="1985" w:type="dxa"/>
            <w:shd w:val="clear" w:color="auto" w:fill="D9D9D9" w:themeFill="background1" w:themeFillShade="D9"/>
          </w:tcPr>
          <w:p w:rsidR="001011CE" w:rsidRPr="000D42D7" w:rsidRDefault="001011CE" w:rsidP="001011CE">
            <w:pPr>
              <w:pStyle w:val="afff5"/>
              <w:ind w:firstLine="0"/>
              <w:jc w:val="center"/>
              <w:rPr>
                <w:b/>
                <w:i/>
              </w:rPr>
            </w:pPr>
            <w:r w:rsidRPr="000D42D7">
              <w:rPr>
                <w:b/>
                <w:i/>
              </w:rPr>
              <w:t>Наименование памятника, код памятника</w:t>
            </w:r>
          </w:p>
        </w:tc>
        <w:tc>
          <w:tcPr>
            <w:tcW w:w="3544" w:type="dxa"/>
            <w:shd w:val="clear" w:color="auto" w:fill="D9D9D9" w:themeFill="background1" w:themeFillShade="D9"/>
          </w:tcPr>
          <w:p w:rsidR="001011CE" w:rsidRPr="000D42D7" w:rsidRDefault="001011CE" w:rsidP="001011CE">
            <w:pPr>
              <w:pStyle w:val="afff5"/>
              <w:ind w:firstLine="0"/>
              <w:jc w:val="center"/>
              <w:rPr>
                <w:b/>
                <w:i/>
              </w:rPr>
            </w:pPr>
            <w:r w:rsidRPr="000D42D7">
              <w:rPr>
                <w:b/>
                <w:i/>
              </w:rPr>
              <w:t>НПА</w:t>
            </w:r>
          </w:p>
        </w:tc>
        <w:tc>
          <w:tcPr>
            <w:tcW w:w="1843" w:type="dxa"/>
            <w:shd w:val="clear" w:color="auto" w:fill="D9D9D9" w:themeFill="background1" w:themeFillShade="D9"/>
          </w:tcPr>
          <w:p w:rsidR="001011CE" w:rsidRPr="000D42D7" w:rsidRDefault="001011CE" w:rsidP="001011CE">
            <w:pPr>
              <w:pStyle w:val="afff5"/>
              <w:ind w:firstLine="0"/>
              <w:jc w:val="center"/>
              <w:rPr>
                <w:b/>
                <w:i/>
              </w:rPr>
            </w:pPr>
            <w:r w:rsidRPr="000D42D7">
              <w:rPr>
                <w:b/>
                <w:i/>
              </w:rPr>
              <w:t>Категория охраны</w:t>
            </w:r>
          </w:p>
        </w:tc>
        <w:tc>
          <w:tcPr>
            <w:tcW w:w="1417" w:type="dxa"/>
            <w:shd w:val="clear" w:color="auto" w:fill="D9D9D9" w:themeFill="background1" w:themeFillShade="D9"/>
          </w:tcPr>
          <w:p w:rsidR="001011CE" w:rsidRPr="000D42D7" w:rsidRDefault="001011CE" w:rsidP="001011CE">
            <w:pPr>
              <w:pStyle w:val="afff5"/>
              <w:ind w:firstLine="0"/>
              <w:jc w:val="center"/>
              <w:rPr>
                <w:b/>
                <w:i/>
              </w:rPr>
            </w:pPr>
            <w:r w:rsidRPr="000D42D7">
              <w:rPr>
                <w:b/>
                <w:i/>
              </w:rPr>
              <w:t>Местонахождение памятника</w:t>
            </w:r>
          </w:p>
        </w:tc>
      </w:tr>
      <w:tr w:rsidR="001011CE" w:rsidRPr="000D42D7" w:rsidTr="000D42D7">
        <w:trPr>
          <w:trHeight w:val="226"/>
        </w:trPr>
        <w:tc>
          <w:tcPr>
            <w:tcW w:w="9356" w:type="dxa"/>
            <w:gridSpan w:val="5"/>
            <w:shd w:val="clear" w:color="auto" w:fill="F2F2F2" w:themeFill="background1" w:themeFillShade="F2"/>
          </w:tcPr>
          <w:p w:rsidR="001011CE" w:rsidRPr="000D42D7" w:rsidRDefault="001011CE" w:rsidP="001011CE">
            <w:pPr>
              <w:pStyle w:val="afff5"/>
              <w:ind w:firstLine="0"/>
              <w:jc w:val="center"/>
              <w:rPr>
                <w:b/>
                <w:i/>
              </w:rPr>
            </w:pPr>
            <w:r w:rsidRPr="000D42D7">
              <w:rPr>
                <w:b/>
                <w:i/>
              </w:rPr>
              <w:t>Памятники истории:</w:t>
            </w:r>
          </w:p>
        </w:tc>
      </w:tr>
      <w:tr w:rsidR="001011CE" w:rsidRPr="000D42D7" w:rsidTr="000D42D7">
        <w:trPr>
          <w:trHeight w:val="1405"/>
        </w:trPr>
        <w:tc>
          <w:tcPr>
            <w:tcW w:w="567" w:type="dxa"/>
            <w:shd w:val="clear" w:color="auto" w:fill="F2F2F2" w:themeFill="background1" w:themeFillShade="F2"/>
          </w:tcPr>
          <w:p w:rsidR="001011CE" w:rsidRPr="000D42D7" w:rsidRDefault="001011CE" w:rsidP="001011CE">
            <w:pPr>
              <w:pStyle w:val="afff5"/>
              <w:ind w:firstLine="0"/>
              <w:jc w:val="center"/>
              <w:rPr>
                <w:b/>
                <w:i/>
              </w:rPr>
            </w:pPr>
            <w:r w:rsidRPr="000D42D7">
              <w:rPr>
                <w:b/>
                <w:i/>
              </w:rPr>
              <w:t>1</w:t>
            </w:r>
          </w:p>
        </w:tc>
        <w:tc>
          <w:tcPr>
            <w:tcW w:w="1985" w:type="dxa"/>
            <w:shd w:val="clear" w:color="auto" w:fill="FFFFFF" w:themeFill="background1"/>
          </w:tcPr>
          <w:p w:rsidR="001011CE" w:rsidRPr="000D42D7" w:rsidRDefault="001011CE" w:rsidP="001011CE">
            <w:pPr>
              <w:pStyle w:val="afff5"/>
              <w:ind w:firstLine="0"/>
              <w:jc w:val="left"/>
            </w:pPr>
            <w:r w:rsidRPr="000D42D7">
              <w:t xml:space="preserve">Могила участника установления Советской власти в Кильмезской волости, старого большевика Д.К. Попкова, </w:t>
            </w:r>
            <w:smartTag w:uri="urn:schemas-microsoft-com:office:smarttags" w:element="metricconverter">
              <w:smartTagPr>
                <w:attr w:name="ProductID" w:val="1936 г"/>
              </w:smartTagPr>
              <w:r w:rsidRPr="000D42D7">
                <w:t>1936 г</w:t>
              </w:r>
            </w:smartTag>
            <w:r w:rsidRPr="000D42D7">
              <w:t>.</w:t>
            </w:r>
            <w:r w:rsidRPr="000D42D7">
              <w:rPr>
                <w:color w:val="000000"/>
              </w:rPr>
              <w:t xml:space="preserve"> 4300306000</w:t>
            </w:r>
          </w:p>
        </w:tc>
        <w:tc>
          <w:tcPr>
            <w:tcW w:w="3544" w:type="dxa"/>
            <w:shd w:val="clear" w:color="auto" w:fill="FFFFFF" w:themeFill="background1"/>
          </w:tcPr>
          <w:p w:rsidR="001011CE" w:rsidRPr="000D42D7" w:rsidRDefault="001011CE" w:rsidP="001011CE">
            <w:pPr>
              <w:pStyle w:val="afff5"/>
              <w:ind w:firstLine="0"/>
              <w:jc w:val="left"/>
            </w:pPr>
            <w:r w:rsidRPr="000D42D7">
              <w:t>Решение исполнительного комитета Кировского областного Совета депутатов трудящихся от 30.08.1966 г. № 560 «О состоянии и мерах улучшения охраны памятников истории и культуры в области»;</w:t>
            </w:r>
          </w:p>
        </w:tc>
        <w:tc>
          <w:tcPr>
            <w:tcW w:w="1843" w:type="dxa"/>
            <w:shd w:val="clear" w:color="auto" w:fill="FFFFFF" w:themeFill="background1"/>
          </w:tcPr>
          <w:p w:rsidR="001011CE" w:rsidRPr="000D42D7" w:rsidRDefault="001011CE" w:rsidP="001011CE">
            <w:pPr>
              <w:pStyle w:val="afff5"/>
              <w:ind w:firstLine="0"/>
              <w:jc w:val="left"/>
            </w:pPr>
            <w:r w:rsidRPr="000D42D7">
              <w:t>объект культурного наследия (памятник истории и культуры) регионального значения</w:t>
            </w:r>
          </w:p>
        </w:tc>
        <w:tc>
          <w:tcPr>
            <w:tcW w:w="1417" w:type="dxa"/>
            <w:shd w:val="clear" w:color="auto" w:fill="FFFFFF" w:themeFill="background1"/>
          </w:tcPr>
          <w:p w:rsidR="001011CE" w:rsidRPr="000D42D7" w:rsidRDefault="001011CE" w:rsidP="001011CE">
            <w:pPr>
              <w:pStyle w:val="afff5"/>
              <w:ind w:firstLine="0"/>
              <w:jc w:val="left"/>
            </w:pPr>
            <w:r w:rsidRPr="000D42D7">
              <w:t>д. Вихарево</w:t>
            </w:r>
          </w:p>
        </w:tc>
      </w:tr>
      <w:tr w:rsidR="001011CE" w:rsidRPr="000D42D7" w:rsidTr="000D42D7">
        <w:trPr>
          <w:trHeight w:val="44"/>
        </w:trPr>
        <w:tc>
          <w:tcPr>
            <w:tcW w:w="9356" w:type="dxa"/>
            <w:gridSpan w:val="5"/>
            <w:shd w:val="clear" w:color="auto" w:fill="F2F2F2" w:themeFill="background1" w:themeFillShade="F2"/>
          </w:tcPr>
          <w:p w:rsidR="001011CE" w:rsidRPr="000D42D7" w:rsidRDefault="001011CE" w:rsidP="001011CE">
            <w:pPr>
              <w:pStyle w:val="afff5"/>
              <w:ind w:firstLine="0"/>
              <w:jc w:val="center"/>
            </w:pPr>
            <w:r w:rsidRPr="000D42D7">
              <w:rPr>
                <w:b/>
                <w:i/>
              </w:rPr>
              <w:t>Памятники археологии:</w:t>
            </w:r>
          </w:p>
        </w:tc>
      </w:tr>
      <w:tr w:rsidR="001011CE" w:rsidRPr="000D42D7" w:rsidTr="000D42D7">
        <w:trPr>
          <w:trHeight w:val="823"/>
        </w:trPr>
        <w:tc>
          <w:tcPr>
            <w:tcW w:w="567" w:type="dxa"/>
            <w:shd w:val="clear" w:color="auto" w:fill="F2F2F2" w:themeFill="background1" w:themeFillShade="F2"/>
          </w:tcPr>
          <w:p w:rsidR="001011CE" w:rsidRPr="000D42D7" w:rsidRDefault="001011CE" w:rsidP="001011CE">
            <w:pPr>
              <w:pStyle w:val="afff5"/>
              <w:ind w:firstLine="0"/>
              <w:jc w:val="center"/>
              <w:rPr>
                <w:b/>
                <w:i/>
              </w:rPr>
            </w:pPr>
            <w:r w:rsidRPr="000D42D7">
              <w:rPr>
                <w:b/>
                <w:i/>
              </w:rPr>
              <w:t>2</w:t>
            </w:r>
          </w:p>
        </w:tc>
        <w:tc>
          <w:tcPr>
            <w:tcW w:w="1985" w:type="dxa"/>
            <w:shd w:val="clear" w:color="auto" w:fill="FFFFFF" w:themeFill="background1"/>
          </w:tcPr>
          <w:p w:rsidR="001011CE" w:rsidRPr="000D42D7" w:rsidRDefault="001011CE" w:rsidP="001011CE">
            <w:pPr>
              <w:pStyle w:val="afff5"/>
              <w:ind w:firstLine="0"/>
              <w:jc w:val="left"/>
            </w:pPr>
            <w:r w:rsidRPr="000D42D7">
              <w:t>Поселение «Вихаревское-</w:t>
            </w:r>
            <w:r w:rsidRPr="000D42D7">
              <w:rPr>
                <w:lang w:val="en-US"/>
              </w:rPr>
              <w:t>I</w:t>
            </w:r>
            <w:r w:rsidRPr="000D42D7">
              <w:t xml:space="preserve">», </w:t>
            </w:r>
            <w:r w:rsidRPr="000D42D7">
              <w:rPr>
                <w:lang w:val="en-US"/>
              </w:rPr>
              <w:t>IV</w:t>
            </w:r>
            <w:r w:rsidRPr="000D42D7">
              <w:t>-</w:t>
            </w:r>
            <w:r w:rsidRPr="000D42D7">
              <w:rPr>
                <w:lang w:val="en-US"/>
              </w:rPr>
              <w:t>III</w:t>
            </w:r>
            <w:r w:rsidRPr="000D42D7">
              <w:t xml:space="preserve"> тыс. до н.э., </w:t>
            </w:r>
            <w:r w:rsidRPr="000D42D7">
              <w:rPr>
                <w:lang w:val="en-US"/>
              </w:rPr>
              <w:lastRenderedPageBreak/>
              <w:t>IV</w:t>
            </w:r>
            <w:r w:rsidRPr="000D42D7">
              <w:t>-Х</w:t>
            </w:r>
            <w:r w:rsidRPr="000D42D7">
              <w:rPr>
                <w:lang w:val="en-US"/>
              </w:rPr>
              <w:t>VI</w:t>
            </w:r>
            <w:r w:rsidRPr="000D42D7">
              <w:t xml:space="preserve"> вв.;</w:t>
            </w:r>
          </w:p>
        </w:tc>
        <w:tc>
          <w:tcPr>
            <w:tcW w:w="3544" w:type="dxa"/>
            <w:shd w:val="clear" w:color="auto" w:fill="FFFFFF" w:themeFill="background1"/>
          </w:tcPr>
          <w:p w:rsidR="001011CE" w:rsidRPr="000D42D7" w:rsidRDefault="001011CE" w:rsidP="001011CE">
            <w:pPr>
              <w:pStyle w:val="afff5"/>
              <w:ind w:firstLine="0"/>
              <w:jc w:val="left"/>
            </w:pPr>
            <w:r w:rsidRPr="000D42D7">
              <w:lastRenderedPageBreak/>
              <w:t xml:space="preserve">Решение исполнительного комитета Кировского областного Совета депутатов трудящихся </w:t>
            </w:r>
            <w:r w:rsidRPr="000D42D7">
              <w:lastRenderedPageBreak/>
              <w:t>от 28.03.1983 г. № 6/191 «О постановке на государственную охрану вновь выявленных памятников истории и культуры Кировской области»</w:t>
            </w:r>
          </w:p>
        </w:tc>
        <w:tc>
          <w:tcPr>
            <w:tcW w:w="1843" w:type="dxa"/>
            <w:shd w:val="clear" w:color="auto" w:fill="FFFFFF" w:themeFill="background1"/>
          </w:tcPr>
          <w:p w:rsidR="001011CE" w:rsidRPr="000D42D7" w:rsidRDefault="001011CE" w:rsidP="001011CE">
            <w:pPr>
              <w:pStyle w:val="afff5"/>
              <w:ind w:firstLine="0"/>
              <w:jc w:val="left"/>
            </w:pPr>
            <w:r w:rsidRPr="000D42D7">
              <w:lastRenderedPageBreak/>
              <w:t xml:space="preserve">объект культурного наследия (памятник </w:t>
            </w:r>
            <w:r w:rsidRPr="000D42D7">
              <w:lastRenderedPageBreak/>
              <w:t>истории и культуры) регионального значения</w:t>
            </w:r>
          </w:p>
        </w:tc>
        <w:tc>
          <w:tcPr>
            <w:tcW w:w="1417" w:type="dxa"/>
            <w:shd w:val="clear" w:color="auto" w:fill="FFFFFF" w:themeFill="background1"/>
          </w:tcPr>
          <w:p w:rsidR="001011CE" w:rsidRPr="000D42D7" w:rsidRDefault="001011CE" w:rsidP="001011CE">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lastRenderedPageBreak/>
              <w:t xml:space="preserve">д. Вихарево </w:t>
            </w:r>
          </w:p>
          <w:p w:rsidR="001011CE" w:rsidRPr="000D42D7" w:rsidRDefault="001011CE" w:rsidP="001011CE">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260 м к се</w:t>
            </w:r>
            <w:r w:rsidRPr="000D42D7">
              <w:rPr>
                <w:rFonts w:ascii="Times New Roman" w:eastAsia="Times New Roman" w:hAnsi="Times New Roman" w:cs="Times New Roman"/>
                <w:sz w:val="24"/>
                <w:szCs w:val="24"/>
              </w:rPr>
              <w:lastRenderedPageBreak/>
              <w:t>веру от деревни</w:t>
            </w:r>
          </w:p>
        </w:tc>
      </w:tr>
      <w:tr w:rsidR="001011CE" w:rsidRPr="000D42D7" w:rsidTr="000D42D7">
        <w:trPr>
          <w:trHeight w:val="1405"/>
        </w:trPr>
        <w:tc>
          <w:tcPr>
            <w:tcW w:w="567" w:type="dxa"/>
            <w:shd w:val="clear" w:color="auto" w:fill="F2F2F2" w:themeFill="background1" w:themeFillShade="F2"/>
          </w:tcPr>
          <w:p w:rsidR="001011CE" w:rsidRPr="000D42D7" w:rsidRDefault="001011CE" w:rsidP="001011CE">
            <w:pPr>
              <w:pStyle w:val="afff5"/>
              <w:ind w:firstLine="0"/>
              <w:jc w:val="center"/>
              <w:rPr>
                <w:b/>
                <w:i/>
              </w:rPr>
            </w:pPr>
            <w:r w:rsidRPr="000D42D7">
              <w:rPr>
                <w:b/>
                <w:i/>
              </w:rPr>
              <w:lastRenderedPageBreak/>
              <w:t>3</w:t>
            </w:r>
          </w:p>
        </w:tc>
        <w:tc>
          <w:tcPr>
            <w:tcW w:w="1985" w:type="dxa"/>
            <w:shd w:val="clear" w:color="auto" w:fill="FFFFFF" w:themeFill="background1"/>
          </w:tcPr>
          <w:p w:rsidR="001011CE" w:rsidRPr="000D42D7" w:rsidRDefault="001011CE" w:rsidP="001011CE">
            <w:pPr>
              <w:pStyle w:val="afff5"/>
              <w:ind w:firstLine="0"/>
              <w:jc w:val="left"/>
            </w:pPr>
            <w:r w:rsidRPr="000D42D7">
              <w:t>Поселение «Вихаревское-</w:t>
            </w:r>
            <w:r w:rsidRPr="000D42D7">
              <w:rPr>
                <w:lang w:val="en-US"/>
              </w:rPr>
              <w:t>II</w:t>
            </w:r>
            <w:r w:rsidRPr="000D42D7">
              <w:t xml:space="preserve">» 2-я пол. </w:t>
            </w:r>
            <w:r w:rsidRPr="000D42D7">
              <w:rPr>
                <w:lang w:val="en-US"/>
              </w:rPr>
              <w:t>I</w:t>
            </w:r>
            <w:r w:rsidRPr="000D42D7">
              <w:t xml:space="preserve"> тыс. н.э.</w:t>
            </w:r>
          </w:p>
        </w:tc>
        <w:tc>
          <w:tcPr>
            <w:tcW w:w="3544" w:type="dxa"/>
            <w:shd w:val="clear" w:color="auto" w:fill="FFFFFF" w:themeFill="background1"/>
          </w:tcPr>
          <w:p w:rsidR="001011CE" w:rsidRPr="000D42D7" w:rsidRDefault="001011CE" w:rsidP="001011CE">
            <w:pPr>
              <w:pStyle w:val="afff5"/>
              <w:ind w:firstLine="0"/>
              <w:jc w:val="left"/>
            </w:pPr>
            <w:r w:rsidRPr="000D42D7">
              <w:t>Решение исполнительного комитета Кировского областного Совета депутатов трудящихся от 28.03.1983 г. № 6/191 «О постановке на государственную охрану вновь выявленных памятников истории и культуры Кировской области»</w:t>
            </w:r>
          </w:p>
        </w:tc>
        <w:tc>
          <w:tcPr>
            <w:tcW w:w="1843" w:type="dxa"/>
            <w:shd w:val="clear" w:color="auto" w:fill="FFFFFF" w:themeFill="background1"/>
          </w:tcPr>
          <w:p w:rsidR="001011CE" w:rsidRPr="000D42D7" w:rsidRDefault="001011CE" w:rsidP="001011CE">
            <w:pPr>
              <w:pStyle w:val="afff5"/>
              <w:ind w:firstLine="0"/>
              <w:jc w:val="left"/>
            </w:pPr>
            <w:r w:rsidRPr="000D42D7">
              <w:t>объект культурного наследия (памятник истории и культуры) регионального значения</w:t>
            </w:r>
          </w:p>
        </w:tc>
        <w:tc>
          <w:tcPr>
            <w:tcW w:w="1417" w:type="dxa"/>
            <w:shd w:val="clear" w:color="auto" w:fill="FFFFFF" w:themeFill="background1"/>
          </w:tcPr>
          <w:p w:rsidR="001011CE" w:rsidRPr="000D42D7" w:rsidRDefault="001011CE" w:rsidP="001011CE">
            <w:pPr>
              <w:pStyle w:val="afff5"/>
              <w:ind w:firstLine="0"/>
              <w:jc w:val="left"/>
            </w:pPr>
            <w:r w:rsidRPr="000D42D7">
              <w:t>70 м к юго-востоку от моста в деревне</w:t>
            </w:r>
          </w:p>
        </w:tc>
      </w:tr>
      <w:tr w:rsidR="001011CE" w:rsidRPr="000D42D7" w:rsidTr="000D42D7">
        <w:trPr>
          <w:trHeight w:val="1405"/>
        </w:trPr>
        <w:tc>
          <w:tcPr>
            <w:tcW w:w="567" w:type="dxa"/>
            <w:shd w:val="clear" w:color="auto" w:fill="F2F2F2" w:themeFill="background1" w:themeFillShade="F2"/>
          </w:tcPr>
          <w:p w:rsidR="001011CE" w:rsidRPr="000D42D7" w:rsidRDefault="001011CE" w:rsidP="001011CE">
            <w:pPr>
              <w:pStyle w:val="afff5"/>
              <w:ind w:firstLine="0"/>
              <w:jc w:val="center"/>
              <w:rPr>
                <w:b/>
                <w:i/>
              </w:rPr>
            </w:pPr>
            <w:r w:rsidRPr="000D42D7">
              <w:rPr>
                <w:b/>
                <w:i/>
              </w:rPr>
              <w:t>4</w:t>
            </w:r>
          </w:p>
        </w:tc>
        <w:tc>
          <w:tcPr>
            <w:tcW w:w="1985" w:type="dxa"/>
            <w:shd w:val="clear" w:color="auto" w:fill="FFFFFF" w:themeFill="background1"/>
          </w:tcPr>
          <w:p w:rsidR="001011CE" w:rsidRPr="000D42D7" w:rsidRDefault="001011CE" w:rsidP="001011CE">
            <w:pPr>
              <w:pStyle w:val="afff5"/>
              <w:ind w:firstLine="0"/>
              <w:jc w:val="left"/>
            </w:pPr>
            <w:r w:rsidRPr="000D42D7">
              <w:t xml:space="preserve">Вознесенская стоянка, </w:t>
            </w:r>
            <w:r w:rsidRPr="000D42D7">
              <w:rPr>
                <w:lang w:val="en-US"/>
              </w:rPr>
              <w:t>VII</w:t>
            </w:r>
            <w:r w:rsidRPr="000D42D7">
              <w:t>-</w:t>
            </w:r>
            <w:r w:rsidRPr="000D42D7">
              <w:rPr>
                <w:lang w:val="en-US"/>
              </w:rPr>
              <w:t>III</w:t>
            </w:r>
            <w:r w:rsidRPr="000D42D7">
              <w:t xml:space="preserve"> тыс. до н.э.</w:t>
            </w:r>
          </w:p>
        </w:tc>
        <w:tc>
          <w:tcPr>
            <w:tcW w:w="3544" w:type="dxa"/>
            <w:shd w:val="clear" w:color="auto" w:fill="FFFFFF" w:themeFill="background1"/>
          </w:tcPr>
          <w:p w:rsidR="001011CE" w:rsidRPr="000D42D7" w:rsidRDefault="001011CE" w:rsidP="001011CE">
            <w:pPr>
              <w:pStyle w:val="afff5"/>
              <w:ind w:firstLine="0"/>
              <w:jc w:val="left"/>
            </w:pPr>
            <w:r w:rsidRPr="000D42D7">
              <w:t>Указ Президента Российской Федерации от 05.05.1997 г. № 452 «Об уточнении состава объектов исторического и культурного наследия федерального (общероссийского) значения»</w:t>
            </w:r>
          </w:p>
        </w:tc>
        <w:tc>
          <w:tcPr>
            <w:tcW w:w="1843" w:type="dxa"/>
            <w:shd w:val="clear" w:color="auto" w:fill="FFFFFF" w:themeFill="background1"/>
          </w:tcPr>
          <w:p w:rsidR="001011CE" w:rsidRPr="000D42D7" w:rsidRDefault="001011CE" w:rsidP="001011CE">
            <w:pPr>
              <w:pStyle w:val="afff5"/>
              <w:ind w:firstLine="0"/>
              <w:jc w:val="left"/>
            </w:pPr>
            <w:r w:rsidRPr="000D42D7">
              <w:t>объект культурного наследия (памятник истории и культуры) регионального значения</w:t>
            </w:r>
          </w:p>
        </w:tc>
        <w:tc>
          <w:tcPr>
            <w:tcW w:w="1417" w:type="dxa"/>
            <w:shd w:val="clear" w:color="auto" w:fill="FFFFFF" w:themeFill="background1"/>
          </w:tcPr>
          <w:p w:rsidR="001011CE" w:rsidRPr="000D42D7" w:rsidRDefault="001011CE" w:rsidP="001011CE">
            <w:pPr>
              <w:pStyle w:val="afff5"/>
              <w:ind w:firstLine="0"/>
              <w:jc w:val="left"/>
            </w:pPr>
            <w:r w:rsidRPr="000D42D7">
              <w:t>400 м к северу от д. Вознесенское</w:t>
            </w:r>
          </w:p>
        </w:tc>
      </w:tr>
      <w:tr w:rsidR="001011CE" w:rsidRPr="000D42D7" w:rsidTr="000D42D7">
        <w:trPr>
          <w:trHeight w:val="1405"/>
        </w:trPr>
        <w:tc>
          <w:tcPr>
            <w:tcW w:w="567" w:type="dxa"/>
            <w:shd w:val="clear" w:color="auto" w:fill="F2F2F2" w:themeFill="background1" w:themeFillShade="F2"/>
          </w:tcPr>
          <w:p w:rsidR="001011CE" w:rsidRPr="000D42D7" w:rsidRDefault="001011CE" w:rsidP="001011CE">
            <w:pPr>
              <w:pStyle w:val="afff5"/>
              <w:ind w:firstLine="0"/>
              <w:jc w:val="center"/>
              <w:rPr>
                <w:b/>
                <w:i/>
              </w:rPr>
            </w:pPr>
            <w:r w:rsidRPr="000D42D7">
              <w:rPr>
                <w:b/>
                <w:i/>
              </w:rPr>
              <w:t>5</w:t>
            </w:r>
          </w:p>
        </w:tc>
        <w:tc>
          <w:tcPr>
            <w:tcW w:w="1985" w:type="dxa"/>
            <w:shd w:val="clear" w:color="auto" w:fill="FFFFFF" w:themeFill="background1"/>
          </w:tcPr>
          <w:p w:rsidR="001011CE" w:rsidRPr="000D42D7" w:rsidRDefault="001011CE" w:rsidP="001011CE">
            <w:pPr>
              <w:pStyle w:val="afff5"/>
              <w:ind w:firstLine="0"/>
              <w:jc w:val="left"/>
            </w:pPr>
            <w:r w:rsidRPr="000D42D7">
              <w:t xml:space="preserve">Вознесенско-Карманкинская стоянка, </w:t>
            </w:r>
            <w:r w:rsidRPr="000D42D7">
              <w:rPr>
                <w:lang w:val="en-US"/>
              </w:rPr>
              <w:t>VII</w:t>
            </w:r>
            <w:r w:rsidRPr="000D42D7">
              <w:t>-</w:t>
            </w:r>
            <w:r w:rsidRPr="000D42D7">
              <w:rPr>
                <w:lang w:val="en-US"/>
              </w:rPr>
              <w:t>III</w:t>
            </w:r>
            <w:r w:rsidRPr="000D42D7">
              <w:t xml:space="preserve"> тыс. до н.э.</w:t>
            </w:r>
          </w:p>
        </w:tc>
        <w:tc>
          <w:tcPr>
            <w:tcW w:w="3544" w:type="dxa"/>
            <w:shd w:val="clear" w:color="auto" w:fill="FFFFFF" w:themeFill="background1"/>
          </w:tcPr>
          <w:p w:rsidR="001011CE" w:rsidRPr="000D42D7" w:rsidRDefault="001011CE" w:rsidP="001011CE">
            <w:pPr>
              <w:pStyle w:val="afff5"/>
              <w:ind w:firstLine="0"/>
              <w:jc w:val="left"/>
            </w:pPr>
            <w:r w:rsidRPr="000D42D7">
              <w:t>Решение исполнительного комитета Кировского областного Совета депутатов трудящихся от 28.03.1983 г. № 6/191 «О постановке на государственную охрану вновь выявленных памятников истории и культуры Кировской области»</w:t>
            </w:r>
          </w:p>
        </w:tc>
        <w:tc>
          <w:tcPr>
            <w:tcW w:w="1843" w:type="dxa"/>
            <w:shd w:val="clear" w:color="auto" w:fill="FFFFFF" w:themeFill="background1"/>
          </w:tcPr>
          <w:p w:rsidR="001011CE" w:rsidRPr="000D42D7" w:rsidRDefault="001011CE" w:rsidP="001011CE">
            <w:pPr>
              <w:pStyle w:val="afff5"/>
              <w:ind w:firstLine="0"/>
              <w:jc w:val="left"/>
            </w:pPr>
            <w:r w:rsidRPr="000D42D7">
              <w:t>объект культурного наследия (памятник истории и культуры) регионального значения</w:t>
            </w:r>
          </w:p>
        </w:tc>
        <w:tc>
          <w:tcPr>
            <w:tcW w:w="1417" w:type="dxa"/>
            <w:shd w:val="clear" w:color="auto" w:fill="FFFFFF" w:themeFill="background1"/>
          </w:tcPr>
          <w:p w:rsidR="001011CE" w:rsidRPr="000D42D7" w:rsidRDefault="001011CE" w:rsidP="001011CE">
            <w:pPr>
              <w:pStyle w:val="afff5"/>
              <w:ind w:firstLine="0"/>
              <w:jc w:val="left"/>
            </w:pPr>
            <w:r w:rsidRPr="000D42D7">
              <w:t>550 м к юго-востоку от МТФ</w:t>
            </w:r>
            <w:r w:rsidR="00A55178" w:rsidRPr="000D42D7">
              <w:t xml:space="preserve"> </w:t>
            </w:r>
            <w:r w:rsidRPr="000D42D7">
              <w:t>д. Карманкино</w:t>
            </w:r>
          </w:p>
        </w:tc>
      </w:tr>
      <w:tr w:rsidR="001011CE" w:rsidRPr="000D42D7" w:rsidTr="000D42D7">
        <w:trPr>
          <w:trHeight w:val="1405"/>
        </w:trPr>
        <w:tc>
          <w:tcPr>
            <w:tcW w:w="567" w:type="dxa"/>
            <w:shd w:val="clear" w:color="auto" w:fill="F2F2F2" w:themeFill="background1" w:themeFillShade="F2"/>
          </w:tcPr>
          <w:p w:rsidR="001011CE" w:rsidRPr="000D42D7" w:rsidRDefault="001011CE" w:rsidP="001011CE">
            <w:pPr>
              <w:pStyle w:val="afff5"/>
              <w:ind w:firstLine="0"/>
              <w:jc w:val="center"/>
              <w:rPr>
                <w:b/>
                <w:i/>
              </w:rPr>
            </w:pPr>
            <w:r w:rsidRPr="000D42D7">
              <w:rPr>
                <w:b/>
                <w:i/>
              </w:rPr>
              <w:t>6</w:t>
            </w:r>
          </w:p>
        </w:tc>
        <w:tc>
          <w:tcPr>
            <w:tcW w:w="1985" w:type="dxa"/>
            <w:shd w:val="clear" w:color="auto" w:fill="FFFFFF" w:themeFill="background1"/>
          </w:tcPr>
          <w:p w:rsidR="001011CE" w:rsidRPr="000D42D7" w:rsidRDefault="001011CE" w:rsidP="001011CE">
            <w:pPr>
              <w:pStyle w:val="afff5"/>
              <w:ind w:firstLine="0"/>
              <w:jc w:val="left"/>
            </w:pPr>
            <w:r w:rsidRPr="000D42D7">
              <w:t xml:space="preserve">Таутовское кладбище </w:t>
            </w:r>
            <w:r w:rsidRPr="000D42D7">
              <w:rPr>
                <w:lang w:val="en-US"/>
              </w:rPr>
              <w:t>II</w:t>
            </w:r>
            <w:r w:rsidRPr="000D42D7">
              <w:t xml:space="preserve"> тыс. до н. э.</w:t>
            </w:r>
          </w:p>
        </w:tc>
        <w:tc>
          <w:tcPr>
            <w:tcW w:w="3544" w:type="dxa"/>
            <w:shd w:val="clear" w:color="auto" w:fill="FFFFFF" w:themeFill="background1"/>
          </w:tcPr>
          <w:p w:rsidR="001011CE" w:rsidRPr="000D42D7" w:rsidRDefault="001011CE" w:rsidP="001011CE">
            <w:pPr>
              <w:spacing w:before="0" w:after="0"/>
              <w:ind w:left="0"/>
              <w:jc w:val="left"/>
            </w:pPr>
            <w:r w:rsidRPr="000D42D7">
              <w:rPr>
                <w:rFonts w:ascii="Times New Roman" w:eastAsia="Times New Roman" w:hAnsi="Times New Roman" w:cs="Times New Roman"/>
                <w:sz w:val="24"/>
                <w:szCs w:val="24"/>
              </w:rPr>
              <w:t>Постановление Губернатора Кировской области от 09.07.1997 г. № 211 «Об отнесении объектов исторического и культурного наследия области к категории памятников истории и культуры местного значения».</w:t>
            </w:r>
          </w:p>
        </w:tc>
        <w:tc>
          <w:tcPr>
            <w:tcW w:w="1843" w:type="dxa"/>
            <w:shd w:val="clear" w:color="auto" w:fill="FFFFFF" w:themeFill="background1"/>
          </w:tcPr>
          <w:p w:rsidR="001011CE" w:rsidRPr="000D42D7" w:rsidRDefault="001011CE" w:rsidP="001011CE">
            <w:pPr>
              <w:pStyle w:val="afff5"/>
              <w:ind w:firstLine="0"/>
              <w:jc w:val="left"/>
            </w:pPr>
            <w:r w:rsidRPr="000D42D7">
              <w:t>объект культурного наследия (памятник истории и культуры) регионального значения</w:t>
            </w:r>
          </w:p>
        </w:tc>
        <w:tc>
          <w:tcPr>
            <w:tcW w:w="1417" w:type="dxa"/>
            <w:shd w:val="clear" w:color="auto" w:fill="FFFFFF" w:themeFill="background1"/>
          </w:tcPr>
          <w:p w:rsidR="001011CE" w:rsidRPr="000D42D7" w:rsidRDefault="001011CE" w:rsidP="001011CE">
            <w:pPr>
              <w:pStyle w:val="afff5"/>
              <w:ind w:firstLine="0"/>
              <w:jc w:val="left"/>
            </w:pPr>
            <w:r w:rsidRPr="000D42D7">
              <w:t>д. Таутово</w:t>
            </w:r>
          </w:p>
        </w:tc>
      </w:tr>
    </w:tbl>
    <w:p w:rsidR="00110E5F" w:rsidRPr="000D42D7" w:rsidRDefault="00110E5F" w:rsidP="00110E5F">
      <w:pPr>
        <w:pStyle w:val="a0"/>
        <w:spacing w:before="120"/>
        <w:rPr>
          <w:lang w:val="ru-RU"/>
        </w:rPr>
      </w:pPr>
      <w:r w:rsidRPr="000D42D7">
        <w:rPr>
          <w:lang w:val="ru-RU"/>
        </w:rPr>
        <w:t xml:space="preserve">В настоящее время границы территорий объектов культурного наследия и границы зон охраны объектов культурного наследия </w:t>
      </w:r>
      <w:r w:rsidR="00A044EE">
        <w:rPr>
          <w:lang w:val="ru-RU"/>
        </w:rPr>
        <w:t>МО Вихаревское сельское поселение</w:t>
      </w:r>
      <w:r w:rsidRPr="000D42D7">
        <w:rPr>
          <w:lang w:val="ru-RU"/>
        </w:rPr>
        <w:t xml:space="preserve">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110E5F" w:rsidRPr="000D42D7" w:rsidRDefault="00110E5F" w:rsidP="00110E5F">
      <w:pPr>
        <w:pStyle w:val="a0"/>
        <w:rPr>
          <w:lang w:val="ru-RU"/>
        </w:rPr>
      </w:pPr>
      <w:r w:rsidRPr="000D42D7">
        <w:rPr>
          <w:lang w:val="ru-RU"/>
        </w:rPr>
        <w:lastRenderedPageBreak/>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Кировской области. В целях сохранения памятников археологии от разрушения в ходе хозяйственной деятельности в соответствии со статьей 30 Федерального закона от 25.06.2002 № 73 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110E5F" w:rsidRPr="000D42D7" w:rsidRDefault="00110E5F" w:rsidP="00110E5F">
      <w:pPr>
        <w:pStyle w:val="a0"/>
        <w:spacing w:before="120"/>
        <w:outlineLvl w:val="0"/>
        <w:rPr>
          <w:i/>
          <w:u w:val="single"/>
          <w:lang w:val="ru-RU"/>
        </w:rPr>
      </w:pPr>
      <w:r w:rsidRPr="000D42D7">
        <w:rPr>
          <w:i/>
          <w:u w:val="single"/>
          <w:lang w:val="ru-RU"/>
        </w:rPr>
        <w:t>Перечень мероприятий в сфере охраны памятников истории и культуры:</w:t>
      </w:r>
    </w:p>
    <w:p w:rsidR="00110E5F" w:rsidRPr="000D42D7" w:rsidRDefault="00110E5F" w:rsidP="00110E5F">
      <w:pPr>
        <w:pStyle w:val="a0"/>
        <w:numPr>
          <w:ilvl w:val="0"/>
          <w:numId w:val="8"/>
        </w:numPr>
        <w:rPr>
          <w:lang w:val="ru-RU"/>
        </w:rPr>
      </w:pPr>
      <w:r w:rsidRPr="000D42D7">
        <w:rPr>
          <w:lang w:val="ru-RU"/>
        </w:rPr>
        <w:t>необходима разработка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R="00110E5F" w:rsidRPr="000D42D7" w:rsidRDefault="00110E5F" w:rsidP="00110E5F">
      <w:pPr>
        <w:pStyle w:val="a0"/>
        <w:numPr>
          <w:ilvl w:val="0"/>
          <w:numId w:val="8"/>
        </w:numPr>
        <w:rPr>
          <w:lang w:val="ru-RU"/>
        </w:rPr>
      </w:pPr>
      <w:r w:rsidRPr="000D42D7">
        <w:rPr>
          <w:lang w:val="ru-RU"/>
        </w:rPr>
        <w:t>при разработке генеральных планов и иной градостроительной документации территорий муниципальных образований,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B20883" w:rsidRPr="000D42D7" w:rsidRDefault="003C560C" w:rsidP="00D528A2">
      <w:pPr>
        <w:pStyle w:val="20"/>
        <w:rPr>
          <w:rFonts w:cs="Times New Roman"/>
          <w:szCs w:val="24"/>
        </w:rPr>
      </w:pPr>
      <w:bookmarkStart w:id="132" w:name="_Toc425855419"/>
      <w:r w:rsidRPr="000D42D7">
        <w:rPr>
          <w:rFonts w:cs="Times New Roman"/>
          <w:szCs w:val="24"/>
        </w:rPr>
        <w:t>8</w:t>
      </w:r>
      <w:r w:rsidR="00B20883" w:rsidRPr="000D42D7">
        <w:rPr>
          <w:rFonts w:cs="Times New Roman"/>
          <w:szCs w:val="24"/>
        </w:rPr>
        <w:t>.</w:t>
      </w:r>
      <w:r w:rsidR="00CC163D" w:rsidRPr="000D42D7">
        <w:rPr>
          <w:rFonts w:cs="Times New Roman"/>
          <w:szCs w:val="24"/>
        </w:rPr>
        <w:t>2</w:t>
      </w:r>
      <w:r w:rsidR="00B20883" w:rsidRPr="000D42D7">
        <w:rPr>
          <w:rFonts w:cs="Times New Roman"/>
          <w:szCs w:val="24"/>
        </w:rPr>
        <w:t xml:space="preserve"> </w:t>
      </w:r>
      <w:bookmarkEnd w:id="129"/>
      <w:bookmarkEnd w:id="130"/>
      <w:bookmarkEnd w:id="131"/>
      <w:r w:rsidR="00963FD3" w:rsidRPr="000D42D7">
        <w:rPr>
          <w:rFonts w:cs="Times New Roman"/>
          <w:szCs w:val="24"/>
        </w:rPr>
        <w:t>Зоны с особыми условиями использования территории</w:t>
      </w:r>
      <w:bookmarkEnd w:id="132"/>
    </w:p>
    <w:p w:rsidR="00B20883" w:rsidRPr="000D42D7" w:rsidRDefault="00B20883" w:rsidP="0041705B">
      <w:pPr>
        <w:pStyle w:val="a0"/>
        <w:spacing w:before="120"/>
        <w:rPr>
          <w:i/>
          <w:u w:val="single"/>
          <w:lang w:val="ru-RU"/>
        </w:rPr>
      </w:pPr>
      <w:r w:rsidRPr="000D42D7">
        <w:rPr>
          <w:i/>
          <w:u w:val="single"/>
          <w:lang w:val="ru-RU"/>
        </w:rPr>
        <w:t>Санитарно-защитные, охранные зоны предприя</w:t>
      </w:r>
      <w:r w:rsidR="00963FD3" w:rsidRPr="000D42D7">
        <w:rPr>
          <w:i/>
          <w:u w:val="single"/>
          <w:lang w:val="ru-RU"/>
        </w:rPr>
        <w:t>тий, сооружений и иных объектов</w:t>
      </w:r>
    </w:p>
    <w:p w:rsidR="00B20883" w:rsidRPr="000D42D7" w:rsidRDefault="0069310E" w:rsidP="00B14B8D">
      <w:pPr>
        <w:pStyle w:val="a0"/>
        <w:rPr>
          <w:lang w:val="ru-RU"/>
        </w:rPr>
      </w:pPr>
      <w:r w:rsidRPr="000D42D7">
        <w:rPr>
          <w:lang w:val="ru-RU"/>
        </w:rPr>
        <w:t>К зонам с особыми условиями использования территории относятся санитарно-защитные зоны предприятий, оказывающих негативное влияние на окружающую среду. Санитарно-защитная зоны объектов, выявленных на территории сельского поселения, установлены в соответствии с СанПин 2.2.1/2.1.1.1200-03 «Санитарно-защитные зоны и санитарная классификация предприятий, сооружений и иных объектов». Охранные зоны трубопроводного транспорта установлены в соответствии со СП 36.13330.2012</w:t>
      </w:r>
      <w:r w:rsidR="001218D1" w:rsidRPr="000D42D7">
        <w:rPr>
          <w:lang w:val="ru-RU"/>
        </w:rPr>
        <w:t xml:space="preserve"> «</w:t>
      </w:r>
      <w:r w:rsidRPr="000D42D7">
        <w:rPr>
          <w:lang w:val="ru-RU"/>
        </w:rPr>
        <w:t>Свод правил. Магистральные трубопроводы. Актуализированная редакция СНиП 2.05.06-85*</w:t>
      </w:r>
      <w:r w:rsidR="001218D1" w:rsidRPr="000D42D7">
        <w:rPr>
          <w:lang w:val="ru-RU"/>
        </w:rPr>
        <w:t>»</w:t>
      </w:r>
      <w:r w:rsidRPr="000D42D7">
        <w:rPr>
          <w:lang w:val="ru-RU"/>
        </w:rPr>
        <w:t xml:space="preserve"> (утв. Приказом Госстроя России от 25.12.2012 </w:t>
      </w:r>
      <w:r w:rsidR="00A40A91" w:rsidRPr="000D42D7">
        <w:rPr>
          <w:lang w:val="ru-RU"/>
        </w:rPr>
        <w:t>№</w:t>
      </w:r>
      <w:r w:rsidR="008C3C1C" w:rsidRPr="000D42D7">
        <w:rPr>
          <w:lang w:val="ru-RU"/>
        </w:rPr>
        <w:t xml:space="preserve"> </w:t>
      </w:r>
      <w:r w:rsidRPr="000D42D7">
        <w:rPr>
          <w:lang w:val="ru-RU"/>
        </w:rPr>
        <w:t>108/ГС).</w:t>
      </w:r>
    </w:p>
    <w:p w:rsidR="00B20883" w:rsidRPr="000D42D7" w:rsidRDefault="00B20883" w:rsidP="00B14B8D">
      <w:pPr>
        <w:pStyle w:val="a0"/>
        <w:rPr>
          <w:lang w:val="ru-RU"/>
        </w:rPr>
      </w:pPr>
      <w:r w:rsidRPr="000D42D7">
        <w:rPr>
          <w:lang w:val="ru-RU"/>
        </w:rPr>
        <w:t>Санитарно-защитная зона</w:t>
      </w:r>
      <w:r w:rsidR="00CB5671" w:rsidRPr="000D42D7">
        <w:rPr>
          <w:lang w:val="ru-RU"/>
        </w:rPr>
        <w:t xml:space="preserve"> (СЗЗ)</w:t>
      </w:r>
      <w:r w:rsidRPr="000D42D7">
        <w:rPr>
          <w:lang w:val="ru-RU"/>
        </w:rPr>
        <w:t xml:space="preserve"> является обязательным элементом любого промышленного предприятия и других объектов, которые могут быть источниками химического, биологического или физического воздействия на окружающую среду и здоровье человека.</w:t>
      </w:r>
    </w:p>
    <w:p w:rsidR="00B20883" w:rsidRPr="000D42D7" w:rsidRDefault="00B20883" w:rsidP="00B14B8D">
      <w:pPr>
        <w:pStyle w:val="a0"/>
        <w:rPr>
          <w:lang w:val="ru-RU"/>
        </w:rPr>
      </w:pPr>
      <w:r w:rsidRPr="000D42D7">
        <w:rPr>
          <w:lang w:val="ru-RU"/>
        </w:rPr>
        <w:t>Санитарно-защитная зона – территория между границами промплощадки предприятия, с учетом перспективы его расширения и развития и жилой застройкой. СЗЗ предназначена для:</w:t>
      </w:r>
    </w:p>
    <w:p w:rsidR="00B20883" w:rsidRPr="000D42D7" w:rsidRDefault="00B14B8D" w:rsidP="004C4635">
      <w:pPr>
        <w:pStyle w:val="a0"/>
        <w:numPr>
          <w:ilvl w:val="0"/>
          <w:numId w:val="9"/>
        </w:numPr>
        <w:rPr>
          <w:lang w:val="ru-RU"/>
        </w:rPr>
      </w:pPr>
      <w:r w:rsidRPr="000D42D7">
        <w:rPr>
          <w:lang w:val="ru-RU"/>
        </w:rPr>
        <w:t>о</w:t>
      </w:r>
      <w:r w:rsidR="00B20883" w:rsidRPr="000D42D7">
        <w:rPr>
          <w:lang w:val="ru-RU"/>
        </w:rPr>
        <w:t>беспечения требуемых гигиенических норм содержания в приземном слое атмосферы загрязняющих веществ;</w:t>
      </w:r>
    </w:p>
    <w:p w:rsidR="00B20883" w:rsidRPr="000D42D7" w:rsidRDefault="00B14B8D" w:rsidP="004C4635">
      <w:pPr>
        <w:pStyle w:val="a0"/>
        <w:numPr>
          <w:ilvl w:val="0"/>
          <w:numId w:val="9"/>
        </w:numPr>
        <w:rPr>
          <w:lang w:val="ru-RU"/>
        </w:rPr>
      </w:pPr>
      <w:r w:rsidRPr="000D42D7">
        <w:rPr>
          <w:lang w:val="ru-RU"/>
        </w:rPr>
        <w:t>о</w:t>
      </w:r>
      <w:r w:rsidR="00B20883" w:rsidRPr="000D42D7">
        <w:rPr>
          <w:lang w:val="ru-RU"/>
        </w:rPr>
        <w:t>рганизации дополнительных озелененных площадей с целью усиления ассимиляции и фильтрации загрязнителей атмосферного воздуха.</w:t>
      </w:r>
    </w:p>
    <w:p w:rsidR="00B20883" w:rsidRPr="000D42D7" w:rsidRDefault="00B20883" w:rsidP="00B14B8D">
      <w:pPr>
        <w:pStyle w:val="a0"/>
        <w:rPr>
          <w:lang w:val="ru-RU"/>
        </w:rPr>
      </w:pPr>
      <w:r w:rsidRPr="000D42D7">
        <w:rPr>
          <w:lang w:val="ru-RU"/>
        </w:rPr>
        <w:t>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B20883" w:rsidRPr="000D42D7" w:rsidRDefault="00B20883" w:rsidP="00B14B8D">
      <w:pPr>
        <w:pStyle w:val="a0"/>
        <w:rPr>
          <w:lang w:val="ru-RU"/>
        </w:rPr>
      </w:pPr>
      <w:r w:rsidRPr="000D42D7">
        <w:rPr>
          <w:lang w:val="ru-RU"/>
        </w:rPr>
        <w:lastRenderedPageBreak/>
        <w:t>Возможность использования земель, отведенных под санитарно-защитные зоны для с</w:t>
      </w:r>
      <w:r w:rsidR="00CB5671" w:rsidRPr="000D42D7">
        <w:rPr>
          <w:lang w:val="ru-RU"/>
        </w:rPr>
        <w:t>ельскохозяйственного</w:t>
      </w:r>
      <w:r w:rsidRPr="000D42D7">
        <w:rPr>
          <w:lang w:val="ru-RU"/>
        </w:rPr>
        <w:t xml:space="preserve"> производства, должна быть обоснована соответствующими ведомствами и иметь положительное заключение учреждений санитарно-эпидемиологической службы.</w:t>
      </w:r>
    </w:p>
    <w:p w:rsidR="00B20883" w:rsidRPr="000D42D7" w:rsidRDefault="00B20883" w:rsidP="00B14B8D">
      <w:pPr>
        <w:pStyle w:val="a0"/>
        <w:rPr>
          <w:lang w:val="ru-RU"/>
        </w:rPr>
      </w:pPr>
      <w:r w:rsidRPr="000D42D7">
        <w:rPr>
          <w:lang w:val="ru-RU"/>
        </w:rPr>
        <w:t>Санитарно-защитная зона должна быть максимально озеленена.</w:t>
      </w:r>
    </w:p>
    <w:p w:rsidR="00B20883" w:rsidRPr="000D42D7" w:rsidRDefault="00B20883" w:rsidP="00B14B8D">
      <w:pPr>
        <w:pStyle w:val="a0"/>
        <w:rPr>
          <w:lang w:val="ru-RU"/>
        </w:rPr>
      </w:pPr>
      <w:r w:rsidRPr="000D42D7">
        <w:rPr>
          <w:lang w:val="ru-RU"/>
        </w:rPr>
        <w:t>В границах СЗЗ новое жилищное строительство не допускается. В случаях наличия существующей жилой застройки в границах СЗЗ промышленных предприятий и других объектов, вопрос о необходимости вывода его за пределы СЗЗ решается в каждом конкретном случае с учетом фактического загрязнения атмосферы, почв и подземных вод, уровня воздействия физических факторов в зоне влияния предприятия (объекта), перспективы снижения неблагоприятного воздействия предприятия (объекта) на окружающую среду и здоровье населения.</w:t>
      </w:r>
    </w:p>
    <w:p w:rsidR="00B20883" w:rsidRPr="000D42D7" w:rsidRDefault="00B20883" w:rsidP="0041705B">
      <w:pPr>
        <w:pStyle w:val="a0"/>
        <w:spacing w:before="120"/>
        <w:outlineLvl w:val="0"/>
        <w:rPr>
          <w:i/>
          <w:u w:val="single"/>
          <w:lang w:val="ru-RU"/>
        </w:rPr>
      </w:pPr>
      <w:r w:rsidRPr="000D42D7">
        <w:rPr>
          <w:i/>
          <w:u w:val="single"/>
          <w:lang w:val="ru-RU"/>
        </w:rPr>
        <w:t>Во</w:t>
      </w:r>
      <w:r w:rsidR="0041705B" w:rsidRPr="000D42D7">
        <w:rPr>
          <w:i/>
          <w:u w:val="single"/>
          <w:lang w:val="ru-RU"/>
        </w:rPr>
        <w:t>доохранные зоны водных объектов</w:t>
      </w:r>
    </w:p>
    <w:p w:rsidR="00CB5671" w:rsidRPr="000D42D7" w:rsidRDefault="00433807" w:rsidP="00B14B8D">
      <w:pPr>
        <w:pStyle w:val="a0"/>
        <w:rPr>
          <w:lang w:val="ru-RU"/>
        </w:rPr>
      </w:pPr>
      <w:r w:rsidRPr="000D42D7">
        <w:rPr>
          <w:lang w:val="ru-RU"/>
        </w:rPr>
        <w:t xml:space="preserve">Размеры водоохранных зон для всех водных объектов </w:t>
      </w:r>
      <w:r w:rsidR="00A044EE">
        <w:rPr>
          <w:lang w:val="ru-RU"/>
        </w:rPr>
        <w:t>МО Вихаревское сельское поселение</w:t>
      </w:r>
      <w:r w:rsidR="00BC4BBD" w:rsidRPr="000D42D7">
        <w:rPr>
          <w:lang w:val="ru-RU"/>
        </w:rPr>
        <w:t xml:space="preserve"> </w:t>
      </w:r>
      <w:r w:rsidRPr="000D42D7">
        <w:rPr>
          <w:lang w:val="ru-RU"/>
        </w:rPr>
        <w:t>определяются в</w:t>
      </w:r>
      <w:r w:rsidR="00B20883" w:rsidRPr="000D42D7">
        <w:rPr>
          <w:lang w:val="ru-RU"/>
        </w:rPr>
        <w:t xml:space="preserve"> соответствии с Водным кодексом РФ.</w:t>
      </w:r>
    </w:p>
    <w:p w:rsidR="00B20883" w:rsidRPr="000D42D7" w:rsidRDefault="00B20883" w:rsidP="00B14B8D">
      <w:pPr>
        <w:pStyle w:val="a0"/>
        <w:rPr>
          <w:lang w:val="ru-RU"/>
        </w:rPr>
      </w:pPr>
      <w:r w:rsidRPr="000D42D7">
        <w:rPr>
          <w:lang w:val="ru-RU"/>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883" w:rsidRPr="000D42D7" w:rsidRDefault="00B20883" w:rsidP="00B14B8D">
      <w:pPr>
        <w:pStyle w:val="a0"/>
        <w:rPr>
          <w:lang w:val="ru-RU"/>
        </w:rPr>
      </w:pPr>
      <w:r w:rsidRPr="000D42D7">
        <w:rPr>
          <w:lang w:val="ru-RU"/>
        </w:rPr>
        <w:t>Водоохранные зоны</w:t>
      </w:r>
      <w:r w:rsidR="00CB5671" w:rsidRPr="000D42D7">
        <w:rPr>
          <w:lang w:val="ru-RU"/>
        </w:rPr>
        <w:t xml:space="preserve"> (ВЗ)</w:t>
      </w:r>
      <w:r w:rsidRPr="000D42D7">
        <w:rPr>
          <w:lang w:val="ru-RU"/>
        </w:rPr>
        <w:t xml:space="preserve">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20883" w:rsidRPr="000D42D7" w:rsidRDefault="00B20883" w:rsidP="00B14B8D">
      <w:pPr>
        <w:pStyle w:val="a0"/>
        <w:rPr>
          <w:lang w:val="ru-RU"/>
        </w:rPr>
      </w:pPr>
      <w:r w:rsidRPr="000D42D7">
        <w:rPr>
          <w:lang w:val="ru-RU"/>
        </w:rPr>
        <w:t xml:space="preserve">Ширина водоохранной зоны рек, ручьев, каналов, озер,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 </w:t>
      </w:r>
    </w:p>
    <w:p w:rsidR="00B20883" w:rsidRPr="000D42D7" w:rsidRDefault="00B20883" w:rsidP="00B14B8D">
      <w:pPr>
        <w:pStyle w:val="a0"/>
        <w:rPr>
          <w:lang w:val="ru-RU"/>
        </w:rPr>
      </w:pPr>
      <w:r w:rsidRPr="000D42D7">
        <w:rPr>
          <w:lang w:val="ru-RU"/>
        </w:rPr>
        <w:t>Ширина водоохранной зоны рек или ручьев устанавливается от их истока для рек или ручьев протяженностью:</w:t>
      </w:r>
    </w:p>
    <w:p w:rsidR="00B20883" w:rsidRPr="000D42D7" w:rsidRDefault="00B20883" w:rsidP="00B14B8D">
      <w:pPr>
        <w:pStyle w:val="a0"/>
        <w:rPr>
          <w:lang w:val="ru-RU"/>
        </w:rPr>
      </w:pPr>
      <w:r w:rsidRPr="000D42D7">
        <w:rPr>
          <w:lang w:val="ru-RU"/>
        </w:rPr>
        <w:t>1) до десяти километров – в размере пятидесяти метров;</w:t>
      </w:r>
    </w:p>
    <w:p w:rsidR="00B20883" w:rsidRPr="000D42D7" w:rsidRDefault="00B20883" w:rsidP="00B14B8D">
      <w:pPr>
        <w:pStyle w:val="a0"/>
        <w:rPr>
          <w:lang w:val="ru-RU"/>
        </w:rPr>
      </w:pPr>
      <w:r w:rsidRPr="000D42D7">
        <w:rPr>
          <w:lang w:val="ru-RU"/>
        </w:rPr>
        <w:t>2) от десяти до пятидесяти километров – в размере ста метров;</w:t>
      </w:r>
    </w:p>
    <w:p w:rsidR="00B20883" w:rsidRPr="000D42D7" w:rsidRDefault="00B20883" w:rsidP="00B14B8D">
      <w:pPr>
        <w:pStyle w:val="a0"/>
        <w:rPr>
          <w:lang w:val="ru-RU"/>
        </w:rPr>
      </w:pPr>
      <w:r w:rsidRPr="000D42D7">
        <w:rPr>
          <w:lang w:val="ru-RU"/>
        </w:rPr>
        <w:t>3) от пятидесяти километров и более – в размере двухсот метров.</w:t>
      </w:r>
    </w:p>
    <w:p w:rsidR="00B20883" w:rsidRPr="000D42D7" w:rsidRDefault="00B20883" w:rsidP="00B14B8D">
      <w:pPr>
        <w:pStyle w:val="a0"/>
        <w:rPr>
          <w:lang w:val="ru-RU"/>
        </w:rPr>
      </w:pPr>
      <w:r w:rsidRPr="000D42D7">
        <w:rPr>
          <w:lang w:val="ru-RU"/>
        </w:rPr>
        <w:t>Для реки, ручья протяженностью менее десяти километров от истока до устья, водоохранная зона совпадает с прибрежной защитной полосой</w:t>
      </w:r>
      <w:r w:rsidR="00CB5671" w:rsidRPr="000D42D7">
        <w:rPr>
          <w:lang w:val="ru-RU"/>
        </w:rPr>
        <w:t xml:space="preserve"> (ПЗП)</w:t>
      </w:r>
      <w:r w:rsidRPr="000D42D7">
        <w:rPr>
          <w:lang w:val="ru-RU"/>
        </w:rPr>
        <w:t>. Радиус водоохранной зоны для истоков реки, ручья устанавливается в размере пятидесяти метров.</w:t>
      </w:r>
    </w:p>
    <w:p w:rsidR="00B20883" w:rsidRPr="000D42D7" w:rsidRDefault="00B20883" w:rsidP="00B14B8D">
      <w:pPr>
        <w:pStyle w:val="a0"/>
        <w:rPr>
          <w:lang w:val="ru-RU"/>
        </w:rPr>
      </w:pPr>
      <w:r w:rsidRPr="000D42D7">
        <w:rPr>
          <w:lang w:val="ru-RU"/>
        </w:rPr>
        <w:t>Ширина прибрежной защитной полосы рек и ручьев установлена в размере 50 метров.</w:t>
      </w:r>
    </w:p>
    <w:p w:rsidR="00B20883" w:rsidRPr="000D42D7" w:rsidRDefault="00B20883" w:rsidP="00B14B8D">
      <w:pPr>
        <w:pStyle w:val="a0"/>
        <w:rPr>
          <w:lang w:val="ru-RU"/>
        </w:rPr>
      </w:pPr>
      <w:r w:rsidRPr="000D42D7">
        <w:rPr>
          <w:lang w:val="ru-RU"/>
        </w:rPr>
        <w:t>Для отображения водоохранных зон и прибрежных защитных полос на схемах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w:t>
      </w:r>
      <w:r w:rsidR="00433807" w:rsidRPr="000D42D7">
        <w:rPr>
          <w:lang w:val="ru-RU"/>
        </w:rPr>
        <w:t>едеральных нормативов.</w:t>
      </w:r>
    </w:p>
    <w:p w:rsidR="00110E5F" w:rsidRPr="000D42D7" w:rsidRDefault="00110E5F" w:rsidP="00110E5F">
      <w:pPr>
        <w:pStyle w:val="a0"/>
        <w:rPr>
          <w:lang w:val="ru-RU"/>
        </w:rPr>
      </w:pPr>
      <w:r w:rsidRPr="000D42D7">
        <w:rPr>
          <w:lang w:val="ru-RU"/>
        </w:rPr>
        <w:t xml:space="preserve">Ширина водоохранной зоны, ширина прибрежных защитных полос и береговых полос рек в </w:t>
      </w:r>
      <w:r w:rsidR="00A044EE">
        <w:rPr>
          <w:lang w:val="ru-RU"/>
        </w:rPr>
        <w:t>МО Вихаревское сельское поселение</w:t>
      </w:r>
      <w:r w:rsidRPr="000D42D7">
        <w:rPr>
          <w:lang w:val="ru-RU"/>
        </w:rPr>
        <w:t xml:space="preserve"> отражены в таблице 8.2.</w:t>
      </w:r>
    </w:p>
    <w:p w:rsidR="00110E5F" w:rsidRPr="000D42D7" w:rsidRDefault="00110E5F">
      <w:pPr>
        <w:rPr>
          <w:rFonts w:ascii="Times New Roman" w:eastAsia="Times New Roman" w:hAnsi="Times New Roman" w:cs="Times New Roman"/>
          <w:b/>
          <w:i/>
          <w:sz w:val="24"/>
          <w:szCs w:val="24"/>
          <w:lang w:eastAsia="ar-SA" w:bidi="en-US"/>
        </w:rPr>
      </w:pPr>
      <w:r w:rsidRPr="000D42D7">
        <w:rPr>
          <w:b/>
          <w:i/>
        </w:rPr>
        <w:br w:type="page"/>
      </w:r>
    </w:p>
    <w:p w:rsidR="00110E5F" w:rsidRPr="000D42D7" w:rsidRDefault="00110E5F" w:rsidP="00110E5F">
      <w:pPr>
        <w:pStyle w:val="a0"/>
        <w:spacing w:before="120"/>
        <w:jc w:val="right"/>
        <w:rPr>
          <w:b/>
          <w:i/>
          <w:lang w:val="ru-RU"/>
        </w:rPr>
      </w:pPr>
      <w:r w:rsidRPr="000D42D7">
        <w:rPr>
          <w:b/>
          <w:i/>
          <w:lang w:val="ru-RU"/>
        </w:rPr>
        <w:lastRenderedPageBreak/>
        <w:t>Таблица 8.2</w:t>
      </w:r>
    </w:p>
    <w:p w:rsidR="00110E5F" w:rsidRPr="000D42D7" w:rsidRDefault="00110E5F" w:rsidP="00110E5F">
      <w:pPr>
        <w:pStyle w:val="a0"/>
        <w:spacing w:after="120"/>
        <w:ind w:firstLine="0"/>
        <w:jc w:val="center"/>
        <w:rPr>
          <w:b/>
          <w:i/>
          <w:lang w:val="ru-RU"/>
        </w:rPr>
      </w:pPr>
      <w:r w:rsidRPr="000D42D7">
        <w:rPr>
          <w:b/>
          <w:i/>
          <w:lang w:val="ru-RU"/>
        </w:rPr>
        <w:t xml:space="preserve">Ширина водоохранной зоны, ширина прибрежных защитных полос и береговых полос рек в </w:t>
      </w:r>
      <w:r w:rsidR="001032B2" w:rsidRPr="000D42D7">
        <w:rPr>
          <w:b/>
          <w:i/>
          <w:lang w:val="ru-RU"/>
        </w:rPr>
        <w:t>Вихаревском сельском поселении</w:t>
      </w:r>
      <w:r w:rsidRPr="000D42D7">
        <w:rPr>
          <w:b/>
          <w:i/>
          <w:lang w:val="ru-RU"/>
        </w:rPr>
        <w:t>, м</w:t>
      </w:r>
    </w:p>
    <w:tbl>
      <w:tblPr>
        <w:tblW w:w="927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475"/>
        <w:gridCol w:w="2679"/>
        <w:gridCol w:w="2991"/>
        <w:gridCol w:w="2127"/>
      </w:tblGrid>
      <w:tr w:rsidR="00110E5F" w:rsidRPr="000D42D7" w:rsidTr="000D42D7">
        <w:trPr>
          <w:cantSplit/>
          <w:tblHeader/>
          <w:jc w:val="center"/>
        </w:trPr>
        <w:tc>
          <w:tcPr>
            <w:tcW w:w="1475" w:type="dxa"/>
            <w:shd w:val="clear" w:color="auto" w:fill="D9D9D9" w:themeFill="background1" w:themeFillShade="D9"/>
            <w:hideMark/>
          </w:tcPr>
          <w:p w:rsidR="00110E5F" w:rsidRPr="000D42D7" w:rsidRDefault="00110E5F" w:rsidP="0052376F">
            <w:pPr>
              <w:pStyle w:val="a6"/>
              <w:spacing w:before="0"/>
              <w:ind w:left="0"/>
              <w:contextualSpacing/>
              <w:jc w:val="center"/>
              <w:rPr>
                <w:b/>
                <w:i/>
                <w:sz w:val="24"/>
                <w:szCs w:val="24"/>
              </w:rPr>
            </w:pPr>
            <w:r w:rsidRPr="000D42D7">
              <w:rPr>
                <w:b/>
                <w:i/>
                <w:sz w:val="24"/>
                <w:szCs w:val="24"/>
              </w:rPr>
              <w:t>Река</w:t>
            </w:r>
          </w:p>
        </w:tc>
        <w:tc>
          <w:tcPr>
            <w:tcW w:w="2679" w:type="dxa"/>
            <w:shd w:val="clear" w:color="auto" w:fill="D9D9D9" w:themeFill="background1" w:themeFillShade="D9"/>
            <w:hideMark/>
          </w:tcPr>
          <w:p w:rsidR="00110E5F" w:rsidRPr="000D42D7" w:rsidRDefault="00110E5F" w:rsidP="0052376F">
            <w:pPr>
              <w:pStyle w:val="a6"/>
              <w:spacing w:before="0"/>
              <w:ind w:left="0"/>
              <w:contextualSpacing/>
              <w:jc w:val="center"/>
              <w:rPr>
                <w:b/>
                <w:i/>
                <w:sz w:val="24"/>
                <w:szCs w:val="24"/>
              </w:rPr>
            </w:pPr>
            <w:r w:rsidRPr="000D42D7">
              <w:rPr>
                <w:b/>
                <w:i/>
                <w:sz w:val="24"/>
                <w:szCs w:val="24"/>
              </w:rPr>
              <w:t>Ширина водоохранной зоны</w:t>
            </w:r>
          </w:p>
        </w:tc>
        <w:tc>
          <w:tcPr>
            <w:tcW w:w="2991" w:type="dxa"/>
            <w:shd w:val="clear" w:color="auto" w:fill="D9D9D9" w:themeFill="background1" w:themeFillShade="D9"/>
            <w:hideMark/>
          </w:tcPr>
          <w:p w:rsidR="00110E5F" w:rsidRPr="000D42D7" w:rsidRDefault="00110E5F" w:rsidP="0052376F">
            <w:pPr>
              <w:pStyle w:val="a6"/>
              <w:spacing w:before="0"/>
              <w:ind w:left="0"/>
              <w:contextualSpacing/>
              <w:jc w:val="center"/>
              <w:rPr>
                <w:b/>
                <w:i/>
                <w:sz w:val="24"/>
                <w:szCs w:val="24"/>
              </w:rPr>
            </w:pPr>
            <w:r w:rsidRPr="000D42D7">
              <w:rPr>
                <w:b/>
                <w:i/>
                <w:sz w:val="24"/>
                <w:szCs w:val="24"/>
              </w:rPr>
              <w:t>Ширина прибрежной защитной полосы</w:t>
            </w:r>
          </w:p>
        </w:tc>
        <w:tc>
          <w:tcPr>
            <w:tcW w:w="2127" w:type="dxa"/>
            <w:shd w:val="clear" w:color="auto" w:fill="D9D9D9" w:themeFill="background1" w:themeFillShade="D9"/>
            <w:hideMark/>
          </w:tcPr>
          <w:p w:rsidR="00110E5F" w:rsidRPr="000D42D7" w:rsidRDefault="00110E5F" w:rsidP="0052376F">
            <w:pPr>
              <w:pStyle w:val="a6"/>
              <w:spacing w:before="0"/>
              <w:ind w:left="0"/>
              <w:contextualSpacing/>
              <w:jc w:val="center"/>
              <w:rPr>
                <w:b/>
                <w:i/>
                <w:sz w:val="24"/>
                <w:szCs w:val="24"/>
              </w:rPr>
            </w:pPr>
            <w:r w:rsidRPr="000D42D7">
              <w:rPr>
                <w:b/>
                <w:i/>
                <w:sz w:val="24"/>
                <w:szCs w:val="24"/>
              </w:rPr>
              <w:t>Ширина береговой полосы</w:t>
            </w:r>
          </w:p>
        </w:tc>
      </w:tr>
      <w:tr w:rsidR="00782392" w:rsidRPr="000D42D7" w:rsidTr="002903BC">
        <w:trPr>
          <w:cantSplit/>
          <w:jc w:val="center"/>
        </w:trPr>
        <w:tc>
          <w:tcPr>
            <w:tcW w:w="1475" w:type="dxa"/>
            <w:shd w:val="clear" w:color="auto" w:fill="F2F2F2" w:themeFill="background1" w:themeFillShade="F2"/>
          </w:tcPr>
          <w:p w:rsidR="00782392" w:rsidRPr="000D42D7" w:rsidRDefault="00782392" w:rsidP="002903BC">
            <w:pPr>
              <w:pStyle w:val="a0"/>
              <w:ind w:firstLine="0"/>
              <w:jc w:val="left"/>
              <w:rPr>
                <w:b/>
                <w:i/>
                <w:lang w:val="ru-RU"/>
              </w:rPr>
            </w:pPr>
            <w:r>
              <w:rPr>
                <w:b/>
                <w:i/>
                <w:lang w:val="ru-RU"/>
              </w:rPr>
              <w:t>р. Кильмезь</w:t>
            </w:r>
          </w:p>
        </w:tc>
        <w:tc>
          <w:tcPr>
            <w:tcW w:w="2679" w:type="dxa"/>
          </w:tcPr>
          <w:p w:rsidR="00782392" w:rsidRPr="000D42D7" w:rsidRDefault="00782392" w:rsidP="002903BC">
            <w:pPr>
              <w:pStyle w:val="a0"/>
              <w:ind w:firstLine="0"/>
              <w:jc w:val="center"/>
              <w:rPr>
                <w:lang w:val="ru-RU"/>
              </w:rPr>
            </w:pPr>
          </w:p>
        </w:tc>
        <w:tc>
          <w:tcPr>
            <w:tcW w:w="2991" w:type="dxa"/>
          </w:tcPr>
          <w:p w:rsidR="00782392" w:rsidRPr="000D42D7" w:rsidRDefault="00782392" w:rsidP="002903BC">
            <w:pPr>
              <w:pStyle w:val="a0"/>
              <w:ind w:firstLine="0"/>
              <w:jc w:val="center"/>
              <w:rPr>
                <w:lang w:val="ru-RU"/>
              </w:rPr>
            </w:pPr>
          </w:p>
        </w:tc>
        <w:tc>
          <w:tcPr>
            <w:tcW w:w="2127" w:type="dxa"/>
          </w:tcPr>
          <w:p w:rsidR="00782392" w:rsidRPr="000D42D7" w:rsidRDefault="00782392" w:rsidP="002903BC">
            <w:pPr>
              <w:pStyle w:val="a0"/>
              <w:ind w:firstLine="0"/>
              <w:jc w:val="center"/>
              <w:rPr>
                <w:lang w:val="ru-RU"/>
              </w:rPr>
            </w:pPr>
          </w:p>
        </w:tc>
      </w:tr>
      <w:tr w:rsidR="00782392" w:rsidRPr="000D42D7" w:rsidTr="002903BC">
        <w:trPr>
          <w:cantSplit/>
          <w:jc w:val="center"/>
        </w:trPr>
        <w:tc>
          <w:tcPr>
            <w:tcW w:w="1475" w:type="dxa"/>
            <w:shd w:val="clear" w:color="auto" w:fill="F2F2F2" w:themeFill="background1" w:themeFillShade="F2"/>
          </w:tcPr>
          <w:p w:rsidR="00782392" w:rsidRPr="000D42D7" w:rsidRDefault="00782392" w:rsidP="002903BC">
            <w:pPr>
              <w:pStyle w:val="a0"/>
              <w:ind w:firstLine="0"/>
              <w:jc w:val="left"/>
              <w:rPr>
                <w:b/>
                <w:i/>
                <w:lang w:val="ru-RU"/>
              </w:rPr>
            </w:pPr>
            <w:r w:rsidRPr="000D42D7">
              <w:rPr>
                <w:b/>
                <w:i/>
                <w:lang w:val="ru-RU"/>
              </w:rPr>
              <w:t>р. Вала</w:t>
            </w:r>
          </w:p>
        </w:tc>
        <w:tc>
          <w:tcPr>
            <w:tcW w:w="2679" w:type="dxa"/>
          </w:tcPr>
          <w:p w:rsidR="00782392" w:rsidRPr="000D42D7" w:rsidRDefault="00782392" w:rsidP="002903BC">
            <w:pPr>
              <w:pStyle w:val="a0"/>
              <w:ind w:firstLine="0"/>
              <w:jc w:val="center"/>
              <w:rPr>
                <w:lang w:val="ru-RU"/>
              </w:rPr>
            </w:pPr>
            <w:r w:rsidRPr="000D42D7">
              <w:rPr>
                <w:lang w:val="ru-RU"/>
              </w:rPr>
              <w:t>200</w:t>
            </w:r>
          </w:p>
        </w:tc>
        <w:tc>
          <w:tcPr>
            <w:tcW w:w="2991" w:type="dxa"/>
          </w:tcPr>
          <w:p w:rsidR="00782392" w:rsidRPr="000D42D7" w:rsidRDefault="00782392" w:rsidP="002903BC">
            <w:pPr>
              <w:pStyle w:val="a0"/>
              <w:ind w:firstLine="0"/>
              <w:jc w:val="center"/>
              <w:rPr>
                <w:lang w:val="ru-RU"/>
              </w:rPr>
            </w:pPr>
            <w:r w:rsidRPr="000D42D7">
              <w:rPr>
                <w:lang w:val="ru-RU"/>
              </w:rPr>
              <w:t>50</w:t>
            </w:r>
          </w:p>
        </w:tc>
        <w:tc>
          <w:tcPr>
            <w:tcW w:w="2127" w:type="dxa"/>
          </w:tcPr>
          <w:p w:rsidR="00782392" w:rsidRPr="000D42D7" w:rsidRDefault="00782392" w:rsidP="002903BC">
            <w:pPr>
              <w:pStyle w:val="a0"/>
              <w:ind w:firstLine="0"/>
              <w:jc w:val="center"/>
              <w:rPr>
                <w:lang w:val="ru-RU"/>
              </w:rPr>
            </w:pPr>
            <w:r w:rsidRPr="000D42D7">
              <w:rPr>
                <w:lang w:val="ru-RU"/>
              </w:rPr>
              <w:t>20</w:t>
            </w:r>
          </w:p>
        </w:tc>
      </w:tr>
      <w:tr w:rsidR="00110E5F" w:rsidRPr="000D42D7" w:rsidTr="000D42D7">
        <w:trPr>
          <w:cantSplit/>
          <w:jc w:val="center"/>
        </w:trPr>
        <w:tc>
          <w:tcPr>
            <w:tcW w:w="1475" w:type="dxa"/>
            <w:shd w:val="clear" w:color="auto" w:fill="F2F2F2" w:themeFill="background1" w:themeFillShade="F2"/>
          </w:tcPr>
          <w:p w:rsidR="00110E5F" w:rsidRPr="000D42D7" w:rsidRDefault="001032B2" w:rsidP="0052376F">
            <w:pPr>
              <w:pStyle w:val="a0"/>
              <w:ind w:firstLine="0"/>
              <w:jc w:val="left"/>
              <w:rPr>
                <w:b/>
                <w:i/>
                <w:lang w:val="ru-RU"/>
              </w:rPr>
            </w:pPr>
            <w:r w:rsidRPr="000D42D7">
              <w:rPr>
                <w:b/>
                <w:i/>
                <w:lang w:val="ru-RU"/>
              </w:rPr>
              <w:t>р. Кунжек</w:t>
            </w:r>
          </w:p>
        </w:tc>
        <w:tc>
          <w:tcPr>
            <w:tcW w:w="2679" w:type="dxa"/>
          </w:tcPr>
          <w:p w:rsidR="00110E5F" w:rsidRPr="000D42D7" w:rsidRDefault="001032B2" w:rsidP="0052376F">
            <w:pPr>
              <w:pStyle w:val="a0"/>
              <w:ind w:firstLine="0"/>
              <w:jc w:val="center"/>
              <w:rPr>
                <w:lang w:val="ru-RU"/>
              </w:rPr>
            </w:pPr>
            <w:r w:rsidRPr="000D42D7">
              <w:rPr>
                <w:lang w:val="ru-RU"/>
              </w:rPr>
              <w:t>100</w:t>
            </w:r>
          </w:p>
        </w:tc>
        <w:tc>
          <w:tcPr>
            <w:tcW w:w="2991" w:type="dxa"/>
          </w:tcPr>
          <w:p w:rsidR="00110E5F" w:rsidRPr="000D42D7" w:rsidRDefault="001032B2" w:rsidP="0052376F">
            <w:pPr>
              <w:pStyle w:val="a0"/>
              <w:ind w:firstLine="0"/>
              <w:jc w:val="center"/>
              <w:rPr>
                <w:lang w:val="ru-RU"/>
              </w:rPr>
            </w:pPr>
            <w:r w:rsidRPr="000D42D7">
              <w:rPr>
                <w:lang w:val="ru-RU"/>
              </w:rPr>
              <w:t>30</w:t>
            </w:r>
          </w:p>
        </w:tc>
        <w:tc>
          <w:tcPr>
            <w:tcW w:w="2127" w:type="dxa"/>
          </w:tcPr>
          <w:p w:rsidR="00110E5F" w:rsidRPr="000D42D7" w:rsidRDefault="001032B2" w:rsidP="0052376F">
            <w:pPr>
              <w:pStyle w:val="a0"/>
              <w:ind w:firstLine="0"/>
              <w:jc w:val="center"/>
              <w:rPr>
                <w:lang w:val="ru-RU"/>
              </w:rPr>
            </w:pPr>
            <w:r w:rsidRPr="000D42D7">
              <w:rPr>
                <w:lang w:val="ru-RU"/>
              </w:rPr>
              <w:t>20</w:t>
            </w:r>
          </w:p>
        </w:tc>
      </w:tr>
      <w:tr w:rsidR="00110E5F" w:rsidRPr="000D42D7" w:rsidTr="000D42D7">
        <w:trPr>
          <w:cantSplit/>
          <w:jc w:val="center"/>
        </w:trPr>
        <w:tc>
          <w:tcPr>
            <w:tcW w:w="1475" w:type="dxa"/>
            <w:shd w:val="clear" w:color="auto" w:fill="F2F2F2" w:themeFill="background1" w:themeFillShade="F2"/>
          </w:tcPr>
          <w:p w:rsidR="00110E5F" w:rsidRPr="000D42D7" w:rsidRDefault="001032B2" w:rsidP="0052376F">
            <w:pPr>
              <w:pStyle w:val="a0"/>
              <w:ind w:firstLine="0"/>
              <w:jc w:val="left"/>
              <w:rPr>
                <w:b/>
                <w:i/>
                <w:lang w:val="ru-RU"/>
              </w:rPr>
            </w:pPr>
            <w:r w:rsidRPr="000D42D7">
              <w:rPr>
                <w:b/>
                <w:i/>
                <w:lang w:val="ru-RU"/>
              </w:rPr>
              <w:t>р. Ужим</w:t>
            </w:r>
          </w:p>
        </w:tc>
        <w:tc>
          <w:tcPr>
            <w:tcW w:w="2679" w:type="dxa"/>
          </w:tcPr>
          <w:p w:rsidR="00110E5F" w:rsidRPr="000D42D7" w:rsidRDefault="001032B2" w:rsidP="0052376F">
            <w:pPr>
              <w:pStyle w:val="a0"/>
              <w:ind w:firstLine="0"/>
              <w:jc w:val="center"/>
              <w:rPr>
                <w:lang w:val="ru-RU"/>
              </w:rPr>
            </w:pPr>
            <w:r w:rsidRPr="000D42D7">
              <w:rPr>
                <w:lang w:val="ru-RU"/>
              </w:rPr>
              <w:t>100</w:t>
            </w:r>
          </w:p>
        </w:tc>
        <w:tc>
          <w:tcPr>
            <w:tcW w:w="2991" w:type="dxa"/>
          </w:tcPr>
          <w:p w:rsidR="00110E5F" w:rsidRPr="000D42D7" w:rsidRDefault="001032B2" w:rsidP="0052376F">
            <w:pPr>
              <w:pStyle w:val="a0"/>
              <w:ind w:firstLine="0"/>
              <w:jc w:val="center"/>
              <w:rPr>
                <w:lang w:val="ru-RU"/>
              </w:rPr>
            </w:pPr>
            <w:r w:rsidRPr="000D42D7">
              <w:rPr>
                <w:lang w:val="ru-RU"/>
              </w:rPr>
              <w:t>50</w:t>
            </w:r>
          </w:p>
        </w:tc>
        <w:tc>
          <w:tcPr>
            <w:tcW w:w="2127" w:type="dxa"/>
          </w:tcPr>
          <w:p w:rsidR="00110E5F" w:rsidRPr="000D42D7" w:rsidRDefault="001032B2" w:rsidP="0052376F">
            <w:pPr>
              <w:pStyle w:val="a0"/>
              <w:ind w:firstLine="0"/>
              <w:jc w:val="center"/>
              <w:rPr>
                <w:lang w:val="ru-RU"/>
              </w:rPr>
            </w:pPr>
            <w:r w:rsidRPr="000D42D7">
              <w:rPr>
                <w:lang w:val="ru-RU"/>
              </w:rPr>
              <w:t>20</w:t>
            </w:r>
          </w:p>
        </w:tc>
      </w:tr>
    </w:tbl>
    <w:p w:rsidR="00CD4870" w:rsidRPr="000D42D7" w:rsidRDefault="00CD4870" w:rsidP="00110E5F">
      <w:pPr>
        <w:pStyle w:val="a0"/>
        <w:spacing w:before="120"/>
        <w:rPr>
          <w:lang w:val="ru-RU"/>
        </w:rPr>
      </w:pPr>
      <w:r w:rsidRPr="000D42D7">
        <w:rPr>
          <w:lang w:val="ru-RU"/>
        </w:rPr>
        <w:t>В границах водоохранных зон запрещаются:</w:t>
      </w:r>
    </w:p>
    <w:p w:rsidR="00CD4870" w:rsidRPr="000D42D7" w:rsidRDefault="00CD4870" w:rsidP="00CD4870">
      <w:pPr>
        <w:pStyle w:val="a0"/>
        <w:rPr>
          <w:lang w:val="ru-RU"/>
        </w:rPr>
      </w:pPr>
      <w:r w:rsidRPr="000D42D7">
        <w:rPr>
          <w:lang w:val="ru-RU"/>
        </w:rPr>
        <w:t>1) использование сточных вод в целях регулирования плодородия почв;</w:t>
      </w:r>
    </w:p>
    <w:p w:rsidR="00CD4870" w:rsidRPr="000D42D7" w:rsidRDefault="00535B93" w:rsidP="00CD4870">
      <w:pPr>
        <w:pStyle w:val="a0"/>
        <w:rPr>
          <w:lang w:val="ru-RU"/>
        </w:rPr>
      </w:pPr>
      <w:r>
        <w:rPr>
          <w:lang w:val="ru-RU"/>
        </w:rPr>
        <w:t>2) размещение кладбищ</w:t>
      </w:r>
      <w:r w:rsidR="00CD4870" w:rsidRPr="000D42D7">
        <w:rPr>
          <w:lang w:val="ru-RU"/>
        </w:rPr>
        <w:t>,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D4870" w:rsidRPr="000D42D7" w:rsidRDefault="00CD4870" w:rsidP="00CD4870">
      <w:pPr>
        <w:pStyle w:val="a0"/>
        <w:rPr>
          <w:lang w:val="ru-RU"/>
        </w:rPr>
      </w:pPr>
      <w:r w:rsidRPr="000D42D7">
        <w:rPr>
          <w:lang w:val="ru-RU"/>
        </w:rPr>
        <w:t>3) осуществление авиационных мер по борьбе с вредными организмами;</w:t>
      </w:r>
    </w:p>
    <w:p w:rsidR="00CD4870" w:rsidRPr="000D42D7" w:rsidRDefault="00CD4870" w:rsidP="00CD4870">
      <w:pPr>
        <w:pStyle w:val="a0"/>
        <w:rPr>
          <w:lang w:val="ru-RU"/>
        </w:rPr>
      </w:pPr>
      <w:r w:rsidRPr="000D42D7">
        <w:rPr>
          <w:lang w:val="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D4870" w:rsidRPr="000D42D7" w:rsidRDefault="00CD4870" w:rsidP="00CD4870">
      <w:pPr>
        <w:pStyle w:val="a0"/>
        <w:rPr>
          <w:lang w:val="ru-RU"/>
        </w:rPr>
      </w:pPr>
      <w:r w:rsidRPr="000D42D7">
        <w:rPr>
          <w:lang w:val="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D4870" w:rsidRPr="000D42D7" w:rsidRDefault="00CD4870" w:rsidP="00CD4870">
      <w:pPr>
        <w:pStyle w:val="a0"/>
        <w:rPr>
          <w:lang w:val="ru-RU"/>
        </w:rPr>
      </w:pPr>
      <w:r w:rsidRPr="000D42D7">
        <w:rPr>
          <w:lang w:val="ru-RU"/>
        </w:rPr>
        <w:t>6) размещение специализированных хранилищ пестицидов и агрохимикатов, применение пестицидов и агрохимикатов;</w:t>
      </w:r>
    </w:p>
    <w:p w:rsidR="00CD4870" w:rsidRPr="000D42D7" w:rsidRDefault="00CD4870" w:rsidP="00CD4870">
      <w:pPr>
        <w:pStyle w:val="a0"/>
        <w:rPr>
          <w:lang w:val="ru-RU"/>
        </w:rPr>
      </w:pPr>
      <w:r w:rsidRPr="000D42D7">
        <w:rPr>
          <w:lang w:val="ru-RU"/>
        </w:rPr>
        <w:t>7) сброс сточных, в том числе дренажных, вод;</w:t>
      </w:r>
    </w:p>
    <w:p w:rsidR="00CD4870" w:rsidRPr="000D42D7" w:rsidRDefault="00CD4870" w:rsidP="00CD4870">
      <w:pPr>
        <w:pStyle w:val="a0"/>
        <w:rPr>
          <w:lang w:val="ru-RU"/>
        </w:rPr>
      </w:pPr>
      <w:r w:rsidRPr="000D42D7">
        <w:rPr>
          <w:lang w:val="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5" w:tooltip="Закон РФ от 21.02.1992 N 2395-1&#10;(ред. от 28.12.2013)&#10;&quot;О недрах&quot;&#10;(с изм. и доп., вступ. в силу с 01.07.2014)" w:history="1">
        <w:r w:rsidRPr="000D42D7">
          <w:rPr>
            <w:lang w:val="ru-RU"/>
          </w:rPr>
          <w:t>статьей 19.1</w:t>
        </w:r>
      </w:hyperlink>
      <w:r w:rsidRPr="000D42D7">
        <w:rPr>
          <w:lang w:val="ru-RU"/>
        </w:rPr>
        <w:t xml:space="preserve"> Закона Российской Федерации от 21.02.1992 № 2395-1 «О недрах» (ред. от 28.12.2013)).</w:t>
      </w:r>
    </w:p>
    <w:p w:rsidR="00B20883" w:rsidRPr="000D42D7" w:rsidRDefault="00B20883" w:rsidP="00B14B8D">
      <w:pPr>
        <w:pStyle w:val="a0"/>
        <w:rPr>
          <w:lang w:val="ru-RU"/>
        </w:rPr>
      </w:pPr>
      <w:r w:rsidRPr="000D42D7">
        <w:rPr>
          <w:lang w:val="ru-RU"/>
        </w:rPr>
        <w:t xml:space="preserve">В границах прибрежных защитных полос </w:t>
      </w:r>
      <w:r w:rsidR="008E5C55" w:rsidRPr="000D42D7">
        <w:rPr>
          <w:lang w:val="ru-RU"/>
        </w:rPr>
        <w:t xml:space="preserve">наряду с ограничениями использования водоохранных зон </w:t>
      </w:r>
      <w:r w:rsidRPr="000D42D7">
        <w:rPr>
          <w:lang w:val="ru-RU"/>
        </w:rPr>
        <w:t>запрещаются:</w:t>
      </w:r>
    </w:p>
    <w:p w:rsidR="00B20883" w:rsidRPr="000D42D7" w:rsidRDefault="00B20883" w:rsidP="00B14B8D">
      <w:pPr>
        <w:pStyle w:val="a0"/>
        <w:rPr>
          <w:lang w:val="ru-RU"/>
        </w:rPr>
      </w:pPr>
      <w:r w:rsidRPr="000D42D7">
        <w:rPr>
          <w:lang w:val="ru-RU"/>
        </w:rPr>
        <w:t>1) распашка земель;</w:t>
      </w:r>
    </w:p>
    <w:p w:rsidR="00B20883" w:rsidRPr="000D42D7" w:rsidRDefault="00B20883" w:rsidP="00B14B8D">
      <w:pPr>
        <w:pStyle w:val="a0"/>
        <w:rPr>
          <w:lang w:val="ru-RU"/>
        </w:rPr>
      </w:pPr>
      <w:r w:rsidRPr="000D42D7">
        <w:rPr>
          <w:lang w:val="ru-RU"/>
        </w:rPr>
        <w:t>2) размещение отвалов размываемых грунтов;</w:t>
      </w:r>
    </w:p>
    <w:p w:rsidR="00B20883" w:rsidRPr="000D42D7" w:rsidRDefault="00B20883" w:rsidP="00B14B8D">
      <w:pPr>
        <w:pStyle w:val="a0"/>
        <w:rPr>
          <w:lang w:val="ru-RU"/>
        </w:rPr>
      </w:pPr>
      <w:r w:rsidRPr="000D42D7">
        <w:rPr>
          <w:lang w:val="ru-RU"/>
        </w:rPr>
        <w:t>3) выпас сельскохозяйственных животных и организация для них летних лагерей, ванн.</w:t>
      </w:r>
    </w:p>
    <w:p w:rsidR="00B20883" w:rsidRPr="000D42D7" w:rsidRDefault="00B20883" w:rsidP="00684A53">
      <w:pPr>
        <w:pStyle w:val="a0"/>
        <w:spacing w:before="120"/>
        <w:outlineLvl w:val="0"/>
        <w:rPr>
          <w:i/>
          <w:u w:val="single"/>
          <w:lang w:val="ru-RU"/>
        </w:rPr>
      </w:pPr>
      <w:r w:rsidRPr="000D42D7">
        <w:rPr>
          <w:i/>
          <w:u w:val="single"/>
          <w:lang w:val="ru-RU"/>
        </w:rPr>
        <w:t>Охранные зоны объектов водоснабжения</w:t>
      </w:r>
      <w:r w:rsidR="000D42D7">
        <w:rPr>
          <w:i/>
          <w:u w:val="single"/>
          <w:lang w:val="ru-RU"/>
        </w:rPr>
        <w:t xml:space="preserve"> </w:t>
      </w:r>
    </w:p>
    <w:p w:rsidR="00B20883" w:rsidRPr="000D42D7" w:rsidRDefault="00B20883" w:rsidP="00B14B8D">
      <w:pPr>
        <w:pStyle w:val="a0"/>
        <w:rPr>
          <w:lang w:val="ru-RU"/>
        </w:rPr>
      </w:pPr>
      <w:r w:rsidRPr="000D42D7">
        <w:rPr>
          <w:lang w:val="ru-RU"/>
        </w:rPr>
        <w:t xml:space="preserve">Устанавливаются в соответствии с СанПиН 2.1.4.1110-02 </w:t>
      </w:r>
      <w:r w:rsidR="00DD25BE" w:rsidRPr="000D42D7">
        <w:rPr>
          <w:lang w:val="ru-RU"/>
        </w:rPr>
        <w:t>«</w:t>
      </w:r>
      <w:r w:rsidRPr="000D42D7">
        <w:rPr>
          <w:lang w:val="ru-RU"/>
        </w:rPr>
        <w:t>Зоны санитарной охраны источников водоснабжения и водопроводов питьевого назначения</w:t>
      </w:r>
      <w:r w:rsidR="00DD25BE" w:rsidRPr="000D42D7">
        <w:rPr>
          <w:lang w:val="ru-RU"/>
        </w:rPr>
        <w:t>»</w:t>
      </w:r>
      <w:r w:rsidRPr="000D42D7">
        <w:rPr>
          <w:lang w:val="ru-RU"/>
        </w:rPr>
        <w:t>, утвержденных постановлением Главного государственного санитарного врача РФ от</w:t>
      </w:r>
      <w:r w:rsidR="00D42667" w:rsidRPr="000D42D7">
        <w:rPr>
          <w:lang w:val="ru-RU"/>
        </w:rPr>
        <w:t xml:space="preserve"> </w:t>
      </w:r>
      <w:r w:rsidRPr="000D42D7">
        <w:rPr>
          <w:lang w:val="ru-RU"/>
        </w:rPr>
        <w:t>14 марта 2002 г.№10.</w:t>
      </w:r>
    </w:p>
    <w:p w:rsidR="00B20883" w:rsidRPr="000D42D7" w:rsidRDefault="00B20883" w:rsidP="00B14B8D">
      <w:pPr>
        <w:pStyle w:val="a0"/>
        <w:rPr>
          <w:lang w:val="ru-RU"/>
        </w:rPr>
      </w:pPr>
      <w:r w:rsidRPr="000D42D7">
        <w:rPr>
          <w:lang w:val="ru-RU"/>
        </w:rPr>
        <w:br w:type="page"/>
      </w:r>
    </w:p>
    <w:p w:rsidR="00533946" w:rsidRPr="000D42D7" w:rsidRDefault="00533946" w:rsidP="00533946">
      <w:pPr>
        <w:keepNext/>
        <w:keepLines/>
        <w:spacing w:before="240" w:after="240"/>
        <w:ind w:left="0"/>
        <w:jc w:val="center"/>
        <w:outlineLvl w:val="0"/>
        <w:rPr>
          <w:rFonts w:ascii="Times New Roman" w:eastAsiaTheme="majorEastAsia" w:hAnsi="Times New Roman" w:cs="Times New Roman"/>
          <w:b/>
          <w:bCs/>
          <w:caps/>
          <w:sz w:val="24"/>
          <w:szCs w:val="24"/>
        </w:rPr>
      </w:pPr>
      <w:bookmarkStart w:id="133" w:name="_Toc374968555"/>
      <w:bookmarkStart w:id="134" w:name="_Toc410813921"/>
      <w:bookmarkStart w:id="135" w:name="_Toc370201510"/>
      <w:bookmarkEnd w:id="128"/>
      <w:r w:rsidRPr="000D42D7">
        <w:rPr>
          <w:rFonts w:ascii="Times New Roman" w:eastAsiaTheme="majorEastAsia" w:hAnsi="Times New Roman" w:cs="Times New Roman"/>
          <w:b/>
          <w:bCs/>
          <w:caps/>
          <w:sz w:val="24"/>
          <w:szCs w:val="24"/>
        </w:rPr>
        <w:lastRenderedPageBreak/>
        <w:t>9. Основные факторы риска возникновения чрезвычайных ситуаций природного и техногенного характера</w:t>
      </w:r>
      <w:bookmarkEnd w:id="133"/>
      <w:bookmarkEnd w:id="134"/>
    </w:p>
    <w:p w:rsidR="00533946" w:rsidRPr="000D42D7" w:rsidRDefault="00533946" w:rsidP="00533946">
      <w:pPr>
        <w:keepNext/>
        <w:spacing w:before="240" w:after="240"/>
        <w:ind w:left="0"/>
        <w:jc w:val="center"/>
        <w:outlineLvl w:val="1"/>
        <w:rPr>
          <w:rFonts w:ascii="Times New Roman" w:eastAsia="Times New Roman" w:hAnsi="Times New Roman" w:cs="Times New Roman"/>
          <w:b/>
          <w:bCs/>
          <w:i/>
          <w:iCs/>
          <w:sz w:val="24"/>
          <w:szCs w:val="24"/>
        </w:rPr>
      </w:pPr>
      <w:bookmarkStart w:id="136" w:name="_Toc370201511"/>
      <w:bookmarkStart w:id="137" w:name="_Toc374968556"/>
      <w:bookmarkStart w:id="138" w:name="_Toc410813922"/>
      <w:bookmarkEnd w:id="135"/>
      <w:r w:rsidRPr="000D42D7">
        <w:rPr>
          <w:rFonts w:ascii="Times New Roman" w:eastAsia="Times New Roman" w:hAnsi="Times New Roman" w:cs="Times New Roman"/>
          <w:b/>
          <w:bCs/>
          <w:i/>
          <w:iCs/>
          <w:sz w:val="24"/>
          <w:szCs w:val="24"/>
        </w:rPr>
        <w:t>9.1. Классификация чрезвычайных ситуаций</w:t>
      </w:r>
      <w:bookmarkEnd w:id="136"/>
      <w:bookmarkEnd w:id="137"/>
      <w:bookmarkEnd w:id="138"/>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b/>
          <w:i/>
          <w:sz w:val="24"/>
          <w:szCs w:val="24"/>
          <w:u w:val="single"/>
          <w:lang w:eastAsia="ar-SA" w:bidi="en-US"/>
        </w:rPr>
        <w:t>Чрезвычайная ситуация</w:t>
      </w:r>
      <w:r w:rsidRPr="000D42D7">
        <w:rPr>
          <w:rFonts w:ascii="Times New Roman" w:eastAsia="Times New Roman" w:hAnsi="Times New Roman" w:cs="Times New Roman"/>
          <w:sz w:val="24"/>
          <w:szCs w:val="24"/>
          <w:lang w:eastAsia="ar-SA" w:bidi="en-US"/>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Чрезвычайные ситуации классифицируются в зависимости:</w:t>
      </w:r>
    </w:p>
    <w:p w:rsidR="00533946" w:rsidRPr="000D42D7" w:rsidRDefault="00533946" w:rsidP="00533946">
      <w:pPr>
        <w:numPr>
          <w:ilvl w:val="1"/>
          <w:numId w:val="10"/>
        </w:numPr>
        <w:spacing w:before="0" w:after="0"/>
        <w:ind w:left="709"/>
        <w:rPr>
          <w:rFonts w:ascii="Times New Roman" w:eastAsia="Times New Roman" w:hAnsi="Times New Roman" w:cs="Times New Roman"/>
          <w:color w:val="000000"/>
          <w:sz w:val="24"/>
          <w:szCs w:val="24"/>
          <w:lang w:eastAsia="ar-SA" w:bidi="en-US"/>
        </w:rPr>
      </w:pPr>
      <w:r w:rsidRPr="000D42D7">
        <w:rPr>
          <w:rFonts w:ascii="Times New Roman" w:eastAsia="Times New Roman" w:hAnsi="Times New Roman" w:cs="Times New Roman"/>
          <w:color w:val="000000"/>
          <w:sz w:val="24"/>
          <w:szCs w:val="24"/>
          <w:lang w:eastAsia="ar-SA" w:bidi="en-US"/>
        </w:rPr>
        <w:t>количество людей, пострадавших в этих ситуациях,</w:t>
      </w:r>
    </w:p>
    <w:p w:rsidR="00533946" w:rsidRPr="000D42D7" w:rsidRDefault="00533946" w:rsidP="00533946">
      <w:pPr>
        <w:numPr>
          <w:ilvl w:val="1"/>
          <w:numId w:val="10"/>
        </w:numPr>
        <w:spacing w:before="0" w:after="0"/>
        <w:ind w:left="709"/>
        <w:rPr>
          <w:rFonts w:ascii="Times New Roman" w:eastAsia="Times New Roman" w:hAnsi="Times New Roman" w:cs="Times New Roman"/>
          <w:color w:val="000000"/>
          <w:sz w:val="24"/>
          <w:szCs w:val="24"/>
          <w:lang w:eastAsia="ar-SA" w:bidi="en-US"/>
        </w:rPr>
      </w:pPr>
      <w:r w:rsidRPr="000D42D7">
        <w:rPr>
          <w:rFonts w:ascii="Times New Roman" w:eastAsia="Times New Roman" w:hAnsi="Times New Roman" w:cs="Times New Roman"/>
          <w:color w:val="000000"/>
          <w:sz w:val="24"/>
          <w:szCs w:val="24"/>
          <w:lang w:eastAsia="ar-SA" w:bidi="en-US"/>
        </w:rPr>
        <w:t>количество людей, которые оказались в нарушенных условиях жизнедеятельности,</w:t>
      </w:r>
    </w:p>
    <w:p w:rsidR="00533946" w:rsidRPr="000D42D7" w:rsidRDefault="00533946" w:rsidP="00533946">
      <w:pPr>
        <w:numPr>
          <w:ilvl w:val="1"/>
          <w:numId w:val="10"/>
        </w:numPr>
        <w:spacing w:before="0" w:after="0"/>
        <w:ind w:left="709"/>
        <w:rPr>
          <w:rFonts w:ascii="Times New Roman" w:eastAsia="Times New Roman" w:hAnsi="Times New Roman" w:cs="Times New Roman"/>
          <w:color w:val="000000"/>
          <w:sz w:val="24"/>
          <w:szCs w:val="24"/>
          <w:lang w:eastAsia="ar-SA" w:bidi="en-US"/>
        </w:rPr>
      </w:pPr>
      <w:r w:rsidRPr="000D42D7">
        <w:rPr>
          <w:rFonts w:ascii="Times New Roman" w:eastAsia="Times New Roman" w:hAnsi="Times New Roman" w:cs="Times New Roman"/>
          <w:color w:val="000000"/>
          <w:sz w:val="24"/>
          <w:szCs w:val="24"/>
          <w:lang w:eastAsia="ar-SA" w:bidi="en-US"/>
        </w:rPr>
        <w:t xml:space="preserve">размер материального ущерба, </w:t>
      </w:r>
    </w:p>
    <w:p w:rsidR="00533946" w:rsidRPr="000D42D7" w:rsidRDefault="00533946" w:rsidP="00533946">
      <w:pPr>
        <w:numPr>
          <w:ilvl w:val="1"/>
          <w:numId w:val="10"/>
        </w:numPr>
        <w:spacing w:before="0" w:after="0"/>
        <w:ind w:left="709"/>
        <w:rPr>
          <w:rFonts w:ascii="Times New Roman" w:eastAsia="Times New Roman" w:hAnsi="Times New Roman" w:cs="Times New Roman"/>
          <w:color w:val="000000"/>
          <w:sz w:val="24"/>
          <w:szCs w:val="24"/>
          <w:lang w:eastAsia="ar-SA" w:bidi="en-US"/>
        </w:rPr>
      </w:pPr>
      <w:r w:rsidRPr="000D42D7">
        <w:rPr>
          <w:rFonts w:ascii="Times New Roman" w:eastAsia="Times New Roman" w:hAnsi="Times New Roman" w:cs="Times New Roman"/>
          <w:color w:val="000000"/>
          <w:sz w:val="24"/>
          <w:szCs w:val="24"/>
          <w:lang w:eastAsia="ar-SA" w:bidi="en-US"/>
        </w:rPr>
        <w:t>границы зон распространения поражающих факторов чрезвычайных ситуаций.</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В соответствии с постановлением Правительства РФ от 21.05.2007 №</w:t>
      </w:r>
      <w:r w:rsidR="00A55178" w:rsidRPr="000D42D7">
        <w:rPr>
          <w:rFonts w:ascii="Times New Roman" w:eastAsia="Times New Roman" w:hAnsi="Times New Roman" w:cs="Times New Roman"/>
          <w:sz w:val="24"/>
          <w:szCs w:val="24"/>
          <w:lang w:eastAsia="ar-SA" w:bidi="en-US"/>
        </w:rPr>
        <w:t xml:space="preserve"> </w:t>
      </w:r>
      <w:r w:rsidRPr="000D42D7">
        <w:rPr>
          <w:rFonts w:ascii="Times New Roman" w:eastAsia="Times New Roman" w:hAnsi="Times New Roman" w:cs="Times New Roman"/>
          <w:sz w:val="24"/>
          <w:szCs w:val="24"/>
          <w:lang w:eastAsia="ar-SA" w:bidi="en-US"/>
        </w:rPr>
        <w:t>304 «О классификации чрезвычайных ситуаций природного и техногенного характера» (ред. от 17.05.2011) по масштабу распространения и тяжести последствий ЧС подразделяются на:</w:t>
      </w:r>
    </w:p>
    <w:p w:rsidR="00533946" w:rsidRPr="000D42D7" w:rsidRDefault="00533946" w:rsidP="00533946">
      <w:pPr>
        <w:numPr>
          <w:ilvl w:val="1"/>
          <w:numId w:val="10"/>
        </w:numPr>
        <w:spacing w:before="0" w:after="0"/>
        <w:ind w:left="709"/>
        <w:rPr>
          <w:rFonts w:ascii="Times New Roman" w:eastAsia="Times New Roman" w:hAnsi="Times New Roman" w:cs="Times New Roman"/>
          <w:color w:val="000000"/>
          <w:sz w:val="24"/>
          <w:szCs w:val="24"/>
          <w:lang w:eastAsia="ar-SA" w:bidi="en-US"/>
        </w:rPr>
      </w:pPr>
      <w:r w:rsidRPr="000D42D7">
        <w:rPr>
          <w:rFonts w:ascii="Times New Roman" w:eastAsia="Times New Roman" w:hAnsi="Times New Roman" w:cs="Times New Roman"/>
          <w:color w:val="000000"/>
          <w:sz w:val="24"/>
          <w:szCs w:val="24"/>
          <w:lang w:eastAsia="ar-SA" w:bidi="en-US"/>
        </w:rPr>
        <w:t xml:space="preserve">ЧС локального характера, </w:t>
      </w:r>
    </w:p>
    <w:p w:rsidR="00533946" w:rsidRPr="000D42D7" w:rsidRDefault="00533946" w:rsidP="00533946">
      <w:pPr>
        <w:numPr>
          <w:ilvl w:val="1"/>
          <w:numId w:val="10"/>
        </w:numPr>
        <w:spacing w:before="0" w:after="0"/>
        <w:ind w:left="709"/>
        <w:rPr>
          <w:rFonts w:ascii="Times New Roman" w:eastAsia="Times New Roman" w:hAnsi="Times New Roman" w:cs="Times New Roman"/>
          <w:color w:val="000000"/>
          <w:sz w:val="24"/>
          <w:szCs w:val="24"/>
          <w:lang w:eastAsia="ar-SA" w:bidi="en-US"/>
        </w:rPr>
      </w:pPr>
      <w:r w:rsidRPr="000D42D7">
        <w:rPr>
          <w:rFonts w:ascii="Times New Roman" w:eastAsia="Times New Roman" w:hAnsi="Times New Roman" w:cs="Times New Roman"/>
          <w:color w:val="000000"/>
          <w:sz w:val="24"/>
          <w:szCs w:val="24"/>
          <w:lang w:eastAsia="ar-SA" w:bidi="en-US"/>
        </w:rPr>
        <w:t>ЧС муниципального характера;</w:t>
      </w:r>
    </w:p>
    <w:p w:rsidR="00533946" w:rsidRPr="000D42D7" w:rsidRDefault="00533946" w:rsidP="00533946">
      <w:pPr>
        <w:numPr>
          <w:ilvl w:val="1"/>
          <w:numId w:val="10"/>
        </w:numPr>
        <w:spacing w:before="0" w:after="0"/>
        <w:ind w:left="709"/>
        <w:rPr>
          <w:rFonts w:ascii="Times New Roman" w:eastAsia="Times New Roman" w:hAnsi="Times New Roman" w:cs="Times New Roman"/>
          <w:color w:val="000000"/>
          <w:sz w:val="24"/>
          <w:szCs w:val="24"/>
          <w:lang w:eastAsia="ar-SA" w:bidi="en-US"/>
        </w:rPr>
      </w:pPr>
      <w:r w:rsidRPr="000D42D7">
        <w:rPr>
          <w:rFonts w:ascii="Times New Roman" w:eastAsia="Times New Roman" w:hAnsi="Times New Roman" w:cs="Times New Roman"/>
          <w:color w:val="000000"/>
          <w:sz w:val="24"/>
          <w:szCs w:val="24"/>
          <w:lang w:eastAsia="ar-SA" w:bidi="en-US"/>
        </w:rPr>
        <w:t>ЧС межмуниципального характера;</w:t>
      </w:r>
    </w:p>
    <w:p w:rsidR="00533946" w:rsidRPr="000D42D7" w:rsidRDefault="00533946" w:rsidP="00533946">
      <w:pPr>
        <w:numPr>
          <w:ilvl w:val="1"/>
          <w:numId w:val="10"/>
        </w:numPr>
        <w:spacing w:before="0" w:after="0"/>
        <w:ind w:left="709"/>
        <w:rPr>
          <w:rFonts w:ascii="Times New Roman" w:eastAsia="Times New Roman" w:hAnsi="Times New Roman" w:cs="Times New Roman"/>
          <w:color w:val="000000"/>
          <w:sz w:val="24"/>
          <w:szCs w:val="24"/>
          <w:lang w:eastAsia="ar-SA" w:bidi="en-US"/>
        </w:rPr>
      </w:pPr>
      <w:r w:rsidRPr="000D42D7">
        <w:rPr>
          <w:rFonts w:ascii="Times New Roman" w:eastAsia="Times New Roman" w:hAnsi="Times New Roman" w:cs="Times New Roman"/>
          <w:color w:val="000000"/>
          <w:sz w:val="24"/>
          <w:szCs w:val="24"/>
          <w:lang w:eastAsia="ar-SA" w:bidi="en-US"/>
        </w:rPr>
        <w:t>ЧС регионального характера;</w:t>
      </w:r>
    </w:p>
    <w:p w:rsidR="00533946" w:rsidRPr="000D42D7" w:rsidRDefault="00533946" w:rsidP="00533946">
      <w:pPr>
        <w:numPr>
          <w:ilvl w:val="1"/>
          <w:numId w:val="10"/>
        </w:numPr>
        <w:spacing w:before="0" w:after="0"/>
        <w:ind w:left="709"/>
        <w:rPr>
          <w:rFonts w:ascii="Times New Roman" w:eastAsia="Times New Roman" w:hAnsi="Times New Roman" w:cs="Times New Roman"/>
          <w:color w:val="000000"/>
          <w:sz w:val="24"/>
          <w:szCs w:val="24"/>
          <w:lang w:eastAsia="ar-SA" w:bidi="en-US"/>
        </w:rPr>
      </w:pPr>
      <w:r w:rsidRPr="000D42D7">
        <w:rPr>
          <w:rFonts w:ascii="Times New Roman" w:eastAsia="Times New Roman" w:hAnsi="Times New Roman" w:cs="Times New Roman"/>
          <w:color w:val="000000"/>
          <w:sz w:val="24"/>
          <w:szCs w:val="24"/>
          <w:lang w:eastAsia="ar-SA" w:bidi="en-US"/>
        </w:rPr>
        <w:t>ЧС межрегионального характера;</w:t>
      </w:r>
    </w:p>
    <w:p w:rsidR="00533946" w:rsidRPr="000D42D7" w:rsidRDefault="00533946" w:rsidP="00533946">
      <w:pPr>
        <w:numPr>
          <w:ilvl w:val="1"/>
          <w:numId w:val="10"/>
        </w:numPr>
        <w:spacing w:before="0" w:after="0"/>
        <w:ind w:left="709"/>
        <w:rPr>
          <w:rFonts w:ascii="Times New Roman" w:eastAsia="Times New Roman" w:hAnsi="Times New Roman" w:cs="Times New Roman"/>
          <w:color w:val="000000"/>
          <w:sz w:val="24"/>
          <w:szCs w:val="24"/>
          <w:lang w:eastAsia="ar-SA" w:bidi="en-US"/>
        </w:rPr>
      </w:pPr>
      <w:r w:rsidRPr="000D42D7">
        <w:rPr>
          <w:rFonts w:ascii="Times New Roman" w:eastAsia="Times New Roman" w:hAnsi="Times New Roman" w:cs="Times New Roman"/>
          <w:color w:val="000000"/>
          <w:sz w:val="24"/>
          <w:szCs w:val="24"/>
          <w:lang w:eastAsia="ar-SA" w:bidi="en-US"/>
        </w:rPr>
        <w:t xml:space="preserve">ЧС федерального характера. </w:t>
      </w:r>
    </w:p>
    <w:p w:rsidR="00533946" w:rsidRPr="000D42D7" w:rsidRDefault="00533946" w:rsidP="00533946">
      <w:pPr>
        <w:spacing w:before="0" w:after="0"/>
        <w:ind w:left="0" w:firstLine="709"/>
        <w:rPr>
          <w:rFonts w:ascii="Times New Roman" w:eastAsia="Times New Roman" w:hAnsi="Times New Roman" w:cs="Times New Roman"/>
          <w:iCs/>
          <w:color w:val="000000"/>
          <w:sz w:val="24"/>
          <w:szCs w:val="24"/>
          <w:lang w:eastAsia="ar-SA" w:bidi="en-US"/>
        </w:rPr>
      </w:pPr>
      <w:r w:rsidRPr="000D42D7">
        <w:rPr>
          <w:rFonts w:ascii="Times New Roman" w:eastAsia="Times New Roman" w:hAnsi="Times New Roman" w:cs="Times New Roman"/>
          <w:iCs/>
          <w:color w:val="000000"/>
          <w:sz w:val="24"/>
          <w:szCs w:val="24"/>
          <w:lang w:eastAsia="ar-SA" w:bidi="en-US"/>
        </w:rPr>
        <w:t xml:space="preserve">Чрезвычайная ситуация </w:t>
      </w:r>
      <w:r w:rsidRPr="000D42D7">
        <w:rPr>
          <w:rFonts w:ascii="Times New Roman" w:eastAsia="Times New Roman" w:hAnsi="Times New Roman" w:cs="Times New Roman"/>
          <w:i/>
          <w:iCs/>
          <w:color w:val="000000"/>
          <w:sz w:val="24"/>
          <w:szCs w:val="24"/>
          <w:u w:val="single"/>
          <w:lang w:eastAsia="ar-SA" w:bidi="en-US"/>
        </w:rPr>
        <w:t>локального</w:t>
      </w:r>
      <w:r w:rsidRPr="000D42D7">
        <w:rPr>
          <w:rFonts w:ascii="Times New Roman" w:eastAsia="Times New Roman" w:hAnsi="Times New Roman" w:cs="Times New Roman"/>
          <w:iCs/>
          <w:color w:val="000000"/>
          <w:sz w:val="24"/>
          <w:szCs w:val="24"/>
          <w:lang w:eastAsia="ar-SA" w:bidi="en-US"/>
        </w:rPr>
        <w:t xml:space="preserve"> характера – ЧС, в результате которой </w:t>
      </w:r>
      <w:r w:rsidRPr="000D42D7">
        <w:rPr>
          <w:rFonts w:ascii="Times New Roman" w:eastAsia="Times New Roman" w:hAnsi="Times New Roman" w:cs="Times New Roman"/>
          <w:sz w:val="24"/>
          <w:szCs w:val="24"/>
          <w:lang w:eastAsia="ar-SA" w:bidi="en-US"/>
        </w:rPr>
        <w:t>территория, на которой сложилась чрезвычайная ситуация и нарушены условия жизнедеятельности людей (зона чрезвычайной ситуации), не выходит за пределы территории объекта, при этом количество людей, погибших или получивших ущерб здоровью (количество пострадавших), составляет не более 10 человек либо размер ущерба окружающей природной среде и материальных потерь (размер материального ущерба) составляет не более 100 тыс. рублей</w:t>
      </w:r>
      <w:r w:rsidRPr="000D42D7">
        <w:rPr>
          <w:rFonts w:ascii="Times New Roman" w:eastAsia="Times New Roman" w:hAnsi="Times New Roman" w:cs="Times New Roman"/>
          <w:iCs/>
          <w:color w:val="000000"/>
          <w:sz w:val="24"/>
          <w:szCs w:val="24"/>
          <w:lang w:eastAsia="ar-SA" w:bidi="en-US"/>
        </w:rPr>
        <w:t>.</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Чрезвычайная ситуация </w:t>
      </w:r>
      <w:r w:rsidRPr="000D42D7">
        <w:rPr>
          <w:rFonts w:ascii="Times New Roman" w:eastAsia="Times New Roman" w:hAnsi="Times New Roman" w:cs="Times New Roman"/>
          <w:i/>
          <w:sz w:val="24"/>
          <w:szCs w:val="24"/>
          <w:u w:val="single"/>
          <w:lang w:eastAsia="ar-SA" w:bidi="en-US"/>
        </w:rPr>
        <w:t>муниципального</w:t>
      </w:r>
      <w:r w:rsidRPr="000D42D7">
        <w:rPr>
          <w:rFonts w:ascii="Times New Roman" w:eastAsia="Times New Roman" w:hAnsi="Times New Roman" w:cs="Times New Roman"/>
          <w:sz w:val="24"/>
          <w:szCs w:val="24"/>
          <w:lang w:eastAsia="ar-SA" w:bidi="en-US"/>
        </w:rPr>
        <w:t xml:space="preserve"> характера – ЧС,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Чрезвычайная ситуация </w:t>
      </w:r>
      <w:r w:rsidRPr="000D42D7">
        <w:rPr>
          <w:rFonts w:ascii="Times New Roman" w:eastAsia="Times New Roman" w:hAnsi="Times New Roman" w:cs="Times New Roman"/>
          <w:i/>
          <w:sz w:val="24"/>
          <w:szCs w:val="24"/>
          <w:u w:val="single"/>
          <w:lang w:eastAsia="ar-SA" w:bidi="en-US"/>
        </w:rPr>
        <w:t>межмуниципального</w:t>
      </w:r>
      <w:r w:rsidRPr="000D42D7">
        <w:rPr>
          <w:rFonts w:ascii="Times New Roman" w:eastAsia="Times New Roman" w:hAnsi="Times New Roman" w:cs="Times New Roman"/>
          <w:sz w:val="24"/>
          <w:szCs w:val="24"/>
          <w:lang w:eastAsia="ar-SA" w:bidi="en-US"/>
        </w:rPr>
        <w:t xml:space="preserve"> характера – ЧС,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Чрезвычайная ситуация </w:t>
      </w:r>
      <w:r w:rsidRPr="000D42D7">
        <w:rPr>
          <w:rFonts w:ascii="Times New Roman" w:eastAsia="Times New Roman" w:hAnsi="Times New Roman" w:cs="Times New Roman"/>
          <w:i/>
          <w:sz w:val="24"/>
          <w:szCs w:val="24"/>
          <w:u w:val="single"/>
          <w:lang w:eastAsia="ar-SA" w:bidi="en-US"/>
        </w:rPr>
        <w:t>регионального</w:t>
      </w:r>
      <w:r w:rsidRPr="000D42D7">
        <w:rPr>
          <w:rFonts w:ascii="Times New Roman" w:eastAsia="Times New Roman" w:hAnsi="Times New Roman" w:cs="Times New Roman"/>
          <w:sz w:val="24"/>
          <w:szCs w:val="24"/>
          <w:lang w:eastAsia="ar-SA" w:bidi="en-US"/>
        </w:rPr>
        <w:t xml:space="preserve"> характера – ЧС,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lastRenderedPageBreak/>
        <w:t xml:space="preserve">Чрезвычайная ситуация </w:t>
      </w:r>
      <w:r w:rsidRPr="000D42D7">
        <w:rPr>
          <w:rFonts w:ascii="Times New Roman" w:eastAsia="Times New Roman" w:hAnsi="Times New Roman" w:cs="Times New Roman"/>
          <w:i/>
          <w:sz w:val="24"/>
          <w:szCs w:val="24"/>
          <w:u w:val="single"/>
          <w:lang w:eastAsia="ar-SA" w:bidi="en-US"/>
        </w:rPr>
        <w:t>межрегионального</w:t>
      </w:r>
      <w:r w:rsidRPr="000D42D7">
        <w:rPr>
          <w:rFonts w:ascii="Times New Roman" w:eastAsia="Times New Roman" w:hAnsi="Times New Roman" w:cs="Times New Roman"/>
          <w:sz w:val="24"/>
          <w:szCs w:val="24"/>
          <w:lang w:eastAsia="ar-SA" w:bidi="en-US"/>
        </w:rPr>
        <w:t xml:space="preserve"> характера – ЧС,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Чрезвычайную ситуацию </w:t>
      </w:r>
      <w:r w:rsidRPr="000D42D7">
        <w:rPr>
          <w:rFonts w:ascii="Times New Roman" w:eastAsia="Times New Roman" w:hAnsi="Times New Roman" w:cs="Times New Roman"/>
          <w:i/>
          <w:sz w:val="24"/>
          <w:szCs w:val="24"/>
          <w:u w:val="single"/>
          <w:lang w:eastAsia="ar-SA" w:bidi="en-US"/>
        </w:rPr>
        <w:t>федерального</w:t>
      </w:r>
      <w:r w:rsidRPr="000D42D7">
        <w:rPr>
          <w:rFonts w:ascii="Times New Roman" w:eastAsia="Times New Roman" w:hAnsi="Times New Roman" w:cs="Times New Roman"/>
          <w:sz w:val="24"/>
          <w:szCs w:val="24"/>
          <w:lang w:eastAsia="ar-SA" w:bidi="en-US"/>
        </w:rPr>
        <w:t xml:space="preserve">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iCs/>
          <w:color w:val="000000"/>
          <w:sz w:val="24"/>
          <w:szCs w:val="24"/>
          <w:lang w:eastAsia="ar-SA" w:bidi="en-US"/>
        </w:rPr>
        <w:t>Каждому виду чрезвычайных ситуаций свойственна своя скорость распространения опасности, являющаяся важной составляющей интенсивности протекания чрезвычайного события и характеризующая степень внезапности воздействия поражающих факторов. С этой точки зрения, такие события можно подразделить на внезапные (взрывы, транспортные аварии, землетрясения и т.д.), быстро- (пожары, выброс газообразных СДЯВ гидродинамические аварии с образованием волн прорыва, сель и др.), умеренно- (выброс радиоактивных веществ, аварии на коммунальных системах, извержения вулканов, половодья и пр.) и медленно распространяющейся опасностью (аварии на очистных сооружениях, засухи, эпидемии, экологические отклонения и т.п.).</w:t>
      </w:r>
    </w:p>
    <w:p w:rsidR="00533946" w:rsidRPr="000D42D7" w:rsidRDefault="00533946" w:rsidP="00707B1E">
      <w:pPr>
        <w:spacing w:before="0" w:after="0"/>
        <w:ind w:left="0" w:firstLine="709"/>
        <w:jc w:val="left"/>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В </w:t>
      </w:r>
      <w:r w:rsidR="00A044EE">
        <w:rPr>
          <w:rFonts w:ascii="Times New Roman" w:eastAsia="Times New Roman" w:hAnsi="Times New Roman" w:cs="Times New Roman"/>
          <w:sz w:val="24"/>
          <w:szCs w:val="24"/>
          <w:lang w:eastAsia="ar-SA" w:bidi="en-US"/>
        </w:rPr>
        <w:t>МО Вихаревское сельское поселение</w:t>
      </w:r>
      <w:r w:rsidR="00D21063" w:rsidRPr="000D42D7">
        <w:rPr>
          <w:rFonts w:ascii="Times New Roman" w:eastAsia="Times New Roman" w:hAnsi="Times New Roman" w:cs="Times New Roman"/>
          <w:sz w:val="24"/>
          <w:szCs w:val="24"/>
          <w:lang w:eastAsia="ar-SA" w:bidi="en-US"/>
        </w:rPr>
        <w:t xml:space="preserve"> </w:t>
      </w:r>
      <w:r w:rsidRPr="000D42D7">
        <w:rPr>
          <w:rFonts w:ascii="Times New Roman" w:eastAsia="Times New Roman" w:hAnsi="Times New Roman" w:cs="Times New Roman"/>
          <w:sz w:val="24"/>
          <w:szCs w:val="24"/>
          <w:lang w:eastAsia="ar-SA" w:bidi="en-US"/>
        </w:rPr>
        <w:t xml:space="preserve">муниципального района </w:t>
      </w:r>
      <w:r w:rsidR="00D21063" w:rsidRPr="000D42D7">
        <w:rPr>
          <w:rFonts w:ascii="Times New Roman" w:eastAsia="Times New Roman" w:hAnsi="Times New Roman" w:cs="Times New Roman"/>
          <w:sz w:val="24"/>
          <w:szCs w:val="24"/>
          <w:lang w:eastAsia="ar-SA" w:bidi="en-US"/>
        </w:rPr>
        <w:t>Кильмезского</w:t>
      </w:r>
      <w:r w:rsidRPr="000D42D7">
        <w:rPr>
          <w:rFonts w:ascii="Times New Roman" w:eastAsia="Times New Roman" w:hAnsi="Times New Roman" w:cs="Times New Roman"/>
          <w:sz w:val="24"/>
          <w:szCs w:val="24"/>
          <w:lang w:eastAsia="ar-SA" w:bidi="en-US"/>
        </w:rPr>
        <w:t xml:space="preserve"> района</w:t>
      </w:r>
      <w:r w:rsidR="00707B1E" w:rsidRPr="000D42D7">
        <w:rPr>
          <w:rFonts w:ascii="Times New Roman" w:eastAsia="Times New Roman" w:hAnsi="Times New Roman" w:cs="Times New Roman"/>
          <w:sz w:val="24"/>
          <w:szCs w:val="24"/>
          <w:lang w:eastAsia="ar-SA" w:bidi="en-US"/>
        </w:rPr>
        <w:t xml:space="preserve"> </w:t>
      </w:r>
      <w:r w:rsidRPr="000D42D7">
        <w:rPr>
          <w:rFonts w:ascii="Times New Roman" w:eastAsia="Times New Roman" w:hAnsi="Times New Roman" w:cs="Times New Roman"/>
          <w:sz w:val="24"/>
          <w:szCs w:val="24"/>
          <w:lang w:eastAsia="ar-SA" w:bidi="en-US"/>
        </w:rPr>
        <w:t>и</w:t>
      </w:r>
      <w:r w:rsidR="00707B1E" w:rsidRPr="000D42D7">
        <w:rPr>
          <w:rFonts w:ascii="Times New Roman" w:eastAsia="Times New Roman" w:hAnsi="Times New Roman" w:cs="Times New Roman"/>
          <w:sz w:val="24"/>
          <w:szCs w:val="24"/>
          <w:lang w:eastAsia="ar-SA" w:bidi="en-US"/>
        </w:rPr>
        <w:t xml:space="preserve"> </w:t>
      </w:r>
      <w:r w:rsidRPr="000D42D7">
        <w:rPr>
          <w:rFonts w:ascii="Times New Roman" w:eastAsia="Times New Roman" w:hAnsi="Times New Roman" w:cs="Times New Roman"/>
          <w:sz w:val="24"/>
          <w:szCs w:val="24"/>
          <w:lang w:eastAsia="ar-SA" w:bidi="en-US"/>
        </w:rPr>
        <w:t xml:space="preserve">большую степень возникновения имеют следующие чрезвычайные ситуации: </w:t>
      </w:r>
    </w:p>
    <w:p w:rsidR="00533946" w:rsidRPr="000D42D7" w:rsidRDefault="00533946" w:rsidP="00533946">
      <w:pPr>
        <w:numPr>
          <w:ilvl w:val="0"/>
          <w:numId w:val="24"/>
        </w:numPr>
        <w:spacing w:before="0" w:after="0"/>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природного характера; </w:t>
      </w:r>
    </w:p>
    <w:p w:rsidR="00533946" w:rsidRPr="000D42D7" w:rsidRDefault="00533946" w:rsidP="00533946">
      <w:pPr>
        <w:numPr>
          <w:ilvl w:val="0"/>
          <w:numId w:val="24"/>
        </w:numPr>
        <w:spacing w:before="0" w:after="0"/>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техногенного характера.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Возникновение аварий и катастроф природного и техногенного характера оказывает негативное влияние на обстановку на территории </w:t>
      </w:r>
      <w:r w:rsidR="00A044EE">
        <w:rPr>
          <w:rFonts w:ascii="Times New Roman" w:eastAsia="Times New Roman" w:hAnsi="Times New Roman" w:cs="Times New Roman"/>
          <w:sz w:val="24"/>
          <w:szCs w:val="24"/>
          <w:lang w:eastAsia="ar-SA" w:bidi="en-US"/>
        </w:rPr>
        <w:t>МО Вихаревское сельское поселение</w:t>
      </w:r>
      <w:r w:rsidRPr="000D42D7">
        <w:rPr>
          <w:rFonts w:ascii="Times New Roman" w:eastAsia="Times New Roman" w:hAnsi="Times New Roman" w:cs="Times New Roman"/>
          <w:sz w:val="24"/>
          <w:szCs w:val="24"/>
          <w:lang w:eastAsia="ar-SA" w:bidi="en-US"/>
        </w:rPr>
        <w:t>. Поскольку ЧС возникает, как правило, непредвиденно, необходимо принятие всех возможных мер по защите от них населения и территорий.</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По количеству пострадавших и максимальному ущербу имущества 1-е место занимают дорожно-транспортные происшествия, 2-е место – пожары, 3-е место – происшествия, связанные с погодными условиями. Так же практически на всей территории </w:t>
      </w:r>
      <w:r w:rsidR="00A044EE">
        <w:rPr>
          <w:rFonts w:ascii="Times New Roman" w:eastAsia="Times New Roman" w:hAnsi="Times New Roman" w:cs="Times New Roman"/>
          <w:sz w:val="24"/>
          <w:szCs w:val="24"/>
          <w:lang w:eastAsia="ar-SA" w:bidi="en-US"/>
        </w:rPr>
        <w:t>МО Вихаревское сельское поселение</w:t>
      </w:r>
      <w:r w:rsidR="00D21063" w:rsidRPr="000D42D7">
        <w:rPr>
          <w:rFonts w:ascii="Times New Roman" w:eastAsia="Times New Roman" w:hAnsi="Times New Roman" w:cs="Times New Roman"/>
          <w:sz w:val="24"/>
          <w:szCs w:val="24"/>
          <w:lang w:eastAsia="ar-SA" w:bidi="en-US"/>
        </w:rPr>
        <w:t xml:space="preserve"> </w:t>
      </w:r>
      <w:r w:rsidRPr="000D42D7">
        <w:rPr>
          <w:rFonts w:ascii="Times New Roman" w:eastAsia="Times New Roman" w:hAnsi="Times New Roman" w:cs="Times New Roman"/>
          <w:sz w:val="24"/>
          <w:szCs w:val="24"/>
          <w:lang w:eastAsia="ar-SA" w:bidi="en-US"/>
        </w:rPr>
        <w:t>развиты экзогенно-геологические процессы. Сами по себе они не вносят заметные изменения в жизнедеятельность поселения, но могут стать косвенной причиной возникновения чрезвычайной ситуации (такой как деформация грунта в районе прохождения элементов транспортной инфраструктуры).</w:t>
      </w:r>
    </w:p>
    <w:p w:rsidR="00533946" w:rsidRPr="000D42D7" w:rsidRDefault="00533946" w:rsidP="00533946">
      <w:pPr>
        <w:keepNext/>
        <w:spacing w:before="240" w:after="240"/>
        <w:ind w:left="0"/>
        <w:jc w:val="center"/>
        <w:outlineLvl w:val="1"/>
        <w:rPr>
          <w:rFonts w:ascii="Times New Roman" w:eastAsia="Times New Roman" w:hAnsi="Times New Roman" w:cs="Times New Roman"/>
          <w:b/>
          <w:bCs/>
          <w:i/>
          <w:iCs/>
          <w:sz w:val="24"/>
          <w:szCs w:val="24"/>
        </w:rPr>
      </w:pPr>
      <w:bookmarkStart w:id="139" w:name="_Toc370201512"/>
      <w:bookmarkStart w:id="140" w:name="_Toc374968557"/>
      <w:bookmarkStart w:id="141" w:name="_Toc410813923"/>
      <w:r w:rsidRPr="000D42D7">
        <w:rPr>
          <w:rFonts w:ascii="Times New Roman" w:eastAsia="Times New Roman" w:hAnsi="Times New Roman" w:cs="Times New Roman"/>
          <w:b/>
          <w:bCs/>
          <w:i/>
          <w:iCs/>
          <w:sz w:val="24"/>
          <w:szCs w:val="24"/>
        </w:rPr>
        <w:t>9.2 Чрезвычайные ситуации природного характера</w:t>
      </w:r>
      <w:bookmarkEnd w:id="139"/>
      <w:bookmarkEnd w:id="140"/>
      <w:bookmarkEnd w:id="141"/>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b/>
          <w:bCs/>
          <w:i/>
          <w:sz w:val="24"/>
          <w:szCs w:val="24"/>
          <w:u w:val="single"/>
          <w:lang w:eastAsia="ar-SA" w:bidi="en-US"/>
        </w:rPr>
        <w:t>Природная чрезвычайная ситуация</w:t>
      </w:r>
      <w:r w:rsidRPr="000D42D7">
        <w:rPr>
          <w:rFonts w:ascii="Times New Roman" w:eastAsia="Times New Roman" w:hAnsi="Times New Roman" w:cs="Times New Roman"/>
          <w:bCs/>
          <w:sz w:val="24"/>
          <w:szCs w:val="24"/>
          <w:lang w:eastAsia="ar-SA" w:bidi="en-US"/>
        </w:rPr>
        <w:t xml:space="preserve"> (природная ЧС)</w:t>
      </w:r>
      <w:r w:rsidRPr="000D42D7">
        <w:rPr>
          <w:rFonts w:ascii="Times New Roman" w:eastAsia="Times New Roman" w:hAnsi="Times New Roman" w:cs="Times New Roman"/>
          <w:sz w:val="24"/>
          <w:szCs w:val="24"/>
          <w:lang w:eastAsia="ar-SA" w:bidi="en-US"/>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 Риск возникновения чрезвычайной ситуации природного характера на территории </w:t>
      </w:r>
      <w:r w:rsidR="009E18B3" w:rsidRPr="000D42D7">
        <w:rPr>
          <w:rFonts w:ascii="Times New Roman" w:eastAsia="Times New Roman" w:hAnsi="Times New Roman" w:cs="Times New Roman"/>
          <w:sz w:val="24"/>
          <w:szCs w:val="24"/>
          <w:lang w:eastAsia="ar-SA" w:bidi="en-US"/>
        </w:rPr>
        <w:t>Кировской области</w:t>
      </w:r>
      <w:r w:rsidRPr="000D42D7">
        <w:rPr>
          <w:rFonts w:ascii="Times New Roman" w:eastAsia="Times New Roman" w:hAnsi="Times New Roman" w:cs="Times New Roman"/>
          <w:sz w:val="24"/>
          <w:szCs w:val="24"/>
          <w:lang w:eastAsia="ar-SA" w:bidi="en-US"/>
        </w:rPr>
        <w:t xml:space="preserve">, не превышает 1 раза в год, соответственно на территории </w:t>
      </w:r>
      <w:r w:rsidR="00F32388" w:rsidRPr="000D42D7">
        <w:rPr>
          <w:rFonts w:ascii="Times New Roman" w:eastAsia="Times New Roman" w:hAnsi="Times New Roman" w:cs="Times New Roman"/>
          <w:sz w:val="24"/>
          <w:szCs w:val="24"/>
          <w:lang w:eastAsia="ar-SA" w:bidi="en-US"/>
        </w:rPr>
        <w:t>Киль</w:t>
      </w:r>
      <w:r w:rsidR="00D21063" w:rsidRPr="000D42D7">
        <w:rPr>
          <w:rFonts w:ascii="Times New Roman" w:eastAsia="Times New Roman" w:hAnsi="Times New Roman" w:cs="Times New Roman"/>
          <w:sz w:val="24"/>
          <w:szCs w:val="24"/>
          <w:lang w:eastAsia="ar-SA" w:bidi="en-US"/>
        </w:rPr>
        <w:t>мезского</w:t>
      </w:r>
      <w:r w:rsidR="00F32388" w:rsidRPr="000D42D7">
        <w:rPr>
          <w:rFonts w:ascii="Times New Roman" w:eastAsia="Times New Roman" w:hAnsi="Times New Roman" w:cs="Times New Roman"/>
          <w:sz w:val="24"/>
          <w:szCs w:val="24"/>
          <w:lang w:eastAsia="ar-SA" w:bidi="en-US"/>
        </w:rPr>
        <w:t xml:space="preserve"> район</w:t>
      </w:r>
      <w:r w:rsidR="00D21063" w:rsidRPr="000D42D7">
        <w:rPr>
          <w:rFonts w:ascii="Times New Roman" w:eastAsia="Times New Roman" w:hAnsi="Times New Roman" w:cs="Times New Roman"/>
          <w:sz w:val="24"/>
          <w:szCs w:val="24"/>
          <w:lang w:eastAsia="ar-SA" w:bidi="en-US"/>
        </w:rPr>
        <w:t>а</w:t>
      </w:r>
      <w:r w:rsidR="00F32388" w:rsidRPr="000D42D7">
        <w:rPr>
          <w:rFonts w:ascii="Times New Roman" w:eastAsia="Times New Roman" w:hAnsi="Times New Roman" w:cs="Times New Roman"/>
          <w:sz w:val="24"/>
          <w:szCs w:val="24"/>
          <w:lang w:eastAsia="ar-SA" w:bidi="en-US"/>
        </w:rPr>
        <w:t xml:space="preserve"> </w:t>
      </w:r>
      <w:r w:rsidRPr="000D42D7">
        <w:rPr>
          <w:rFonts w:ascii="Times New Roman" w:eastAsia="Times New Roman" w:hAnsi="Times New Roman" w:cs="Times New Roman"/>
          <w:sz w:val="24"/>
          <w:szCs w:val="24"/>
          <w:lang w:eastAsia="ar-SA" w:bidi="en-US"/>
        </w:rPr>
        <w:t>и</w:t>
      </w:r>
      <w:r w:rsidR="00A044EE">
        <w:rPr>
          <w:rFonts w:ascii="Times New Roman" w:eastAsia="Times New Roman" w:hAnsi="Times New Roman" w:cs="Times New Roman"/>
          <w:sz w:val="24"/>
          <w:szCs w:val="24"/>
          <w:lang w:eastAsia="ar-SA" w:bidi="en-US"/>
        </w:rPr>
        <w:t xml:space="preserve"> МО Вихаревское сельское поселение </w:t>
      </w:r>
      <w:r w:rsidRPr="000D42D7">
        <w:rPr>
          <w:rFonts w:ascii="Times New Roman" w:eastAsia="Times New Roman" w:hAnsi="Times New Roman" w:cs="Times New Roman"/>
          <w:sz w:val="24"/>
          <w:szCs w:val="24"/>
          <w:lang w:eastAsia="ar-SA" w:bidi="en-US"/>
        </w:rPr>
        <w:t>этот показатель еще ниже.</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Наиболее опасными проявлениями природных процессов для </w:t>
      </w:r>
      <w:r w:rsidR="00A044EE">
        <w:rPr>
          <w:rFonts w:ascii="Times New Roman" w:eastAsia="Times New Roman" w:hAnsi="Times New Roman" w:cs="Times New Roman"/>
          <w:sz w:val="24"/>
          <w:szCs w:val="24"/>
          <w:lang w:eastAsia="ar-SA" w:bidi="en-US"/>
        </w:rPr>
        <w:t>МО Вихаревское сельское поселение</w:t>
      </w:r>
      <w:r w:rsidRPr="000D42D7">
        <w:rPr>
          <w:rFonts w:ascii="Times New Roman" w:eastAsia="Times New Roman" w:hAnsi="Times New Roman" w:cs="Times New Roman"/>
          <w:sz w:val="24"/>
          <w:szCs w:val="24"/>
          <w:lang w:eastAsia="ar-SA" w:bidi="en-US"/>
        </w:rPr>
        <w:t xml:space="preserve"> являются:</w:t>
      </w:r>
    </w:p>
    <w:p w:rsidR="00533946" w:rsidRPr="000D42D7" w:rsidRDefault="00533946" w:rsidP="00533946">
      <w:pPr>
        <w:numPr>
          <w:ilvl w:val="0"/>
          <w:numId w:val="55"/>
        </w:numPr>
        <w:spacing w:before="0" w:after="0"/>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бури, сильный ветер ( &gt; 25 м/с);</w:t>
      </w:r>
    </w:p>
    <w:p w:rsidR="00533946" w:rsidRPr="000D42D7" w:rsidRDefault="00533946" w:rsidP="00533946">
      <w:pPr>
        <w:numPr>
          <w:ilvl w:val="0"/>
          <w:numId w:val="55"/>
        </w:numPr>
        <w:spacing w:before="0" w:after="0"/>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град ( &gt; 20 мм);</w:t>
      </w:r>
    </w:p>
    <w:p w:rsidR="00533946" w:rsidRPr="000D42D7" w:rsidRDefault="00533946" w:rsidP="00533946">
      <w:pPr>
        <w:numPr>
          <w:ilvl w:val="0"/>
          <w:numId w:val="55"/>
        </w:numPr>
        <w:spacing w:before="0" w:after="0"/>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пожары природные (лесных и степных массивов). </w:t>
      </w:r>
    </w:p>
    <w:p w:rsidR="00533946" w:rsidRPr="000D42D7" w:rsidRDefault="00533946" w:rsidP="00533946">
      <w:pPr>
        <w:spacing w:after="0"/>
        <w:ind w:left="0" w:firstLine="709"/>
        <w:jc w:val="right"/>
        <w:rPr>
          <w:rFonts w:ascii="Times New Roman" w:eastAsia="Times New Roman" w:hAnsi="Times New Roman" w:cs="Times New Roman"/>
          <w:b/>
          <w:i/>
          <w:sz w:val="24"/>
          <w:szCs w:val="24"/>
          <w:lang w:eastAsia="ar-SA" w:bidi="en-US"/>
        </w:rPr>
      </w:pPr>
      <w:r w:rsidRPr="000D42D7">
        <w:rPr>
          <w:rFonts w:ascii="Times New Roman" w:eastAsia="Times New Roman" w:hAnsi="Times New Roman" w:cs="Times New Roman"/>
          <w:b/>
          <w:i/>
          <w:sz w:val="24"/>
          <w:szCs w:val="24"/>
          <w:lang w:eastAsia="ar-SA" w:bidi="en-US"/>
        </w:rPr>
        <w:lastRenderedPageBreak/>
        <w:t>Таблица 9.1</w:t>
      </w:r>
    </w:p>
    <w:p w:rsidR="00533946" w:rsidRPr="000D42D7" w:rsidRDefault="00533946" w:rsidP="00533946">
      <w:pPr>
        <w:spacing w:before="0"/>
        <w:ind w:left="0"/>
        <w:jc w:val="center"/>
        <w:rPr>
          <w:rFonts w:ascii="Times New Roman" w:eastAsia="Times New Roman" w:hAnsi="Times New Roman" w:cs="Times New Roman"/>
          <w:b/>
          <w:i/>
          <w:sz w:val="24"/>
          <w:szCs w:val="24"/>
          <w:lang w:eastAsia="ar-SA" w:bidi="en-US"/>
        </w:rPr>
      </w:pPr>
      <w:r w:rsidRPr="000D42D7">
        <w:rPr>
          <w:rFonts w:ascii="Times New Roman" w:eastAsia="Times New Roman" w:hAnsi="Times New Roman" w:cs="Times New Roman"/>
          <w:b/>
          <w:i/>
          <w:sz w:val="24"/>
          <w:szCs w:val="24"/>
          <w:lang w:eastAsia="ar-SA" w:bidi="en-US"/>
        </w:rPr>
        <w:t xml:space="preserve">Характеристика поражающих факторов природных явлений, опасных для МО </w:t>
      </w:r>
      <w:r w:rsidRPr="005A68AD">
        <w:rPr>
          <w:rFonts w:ascii="Times New Roman" w:eastAsia="Times New Roman" w:hAnsi="Times New Roman" w:cs="Times New Roman"/>
          <w:b/>
          <w:i/>
          <w:sz w:val="24"/>
          <w:szCs w:val="24"/>
          <w:lang w:eastAsia="ar-SA" w:bidi="en-US"/>
        </w:rPr>
        <w:t>Виха</w:t>
      </w:r>
      <w:r w:rsidR="00E877D5" w:rsidRPr="005A68AD">
        <w:rPr>
          <w:rFonts w:ascii="Times New Roman" w:eastAsia="Times New Roman" w:hAnsi="Times New Roman" w:cs="Times New Roman"/>
          <w:b/>
          <w:i/>
          <w:sz w:val="24"/>
          <w:szCs w:val="24"/>
          <w:lang w:eastAsia="ar-SA" w:bidi="en-US"/>
        </w:rPr>
        <w:t>ревско</w:t>
      </w:r>
      <w:r w:rsidR="005A68AD">
        <w:rPr>
          <w:rFonts w:ascii="Times New Roman" w:eastAsia="Times New Roman" w:hAnsi="Times New Roman" w:cs="Times New Roman"/>
          <w:b/>
          <w:i/>
          <w:sz w:val="24"/>
          <w:szCs w:val="24"/>
          <w:lang w:eastAsia="ar-SA" w:bidi="en-US"/>
        </w:rPr>
        <w:t>е</w:t>
      </w:r>
      <w:r w:rsidRPr="005A68AD">
        <w:rPr>
          <w:rFonts w:ascii="Times New Roman" w:eastAsia="Times New Roman" w:hAnsi="Times New Roman" w:cs="Times New Roman"/>
          <w:b/>
          <w:i/>
          <w:sz w:val="24"/>
          <w:szCs w:val="24"/>
          <w:lang w:eastAsia="ar-SA" w:bidi="en-US"/>
        </w:rPr>
        <w:t xml:space="preserve"> </w:t>
      </w:r>
      <w:r w:rsidR="00E877D5" w:rsidRPr="005A68AD">
        <w:rPr>
          <w:rFonts w:ascii="Times New Roman" w:eastAsia="Times New Roman" w:hAnsi="Times New Roman" w:cs="Times New Roman"/>
          <w:b/>
          <w:i/>
          <w:sz w:val="24"/>
          <w:szCs w:val="24"/>
          <w:lang w:eastAsia="ar-SA" w:bidi="en-US"/>
        </w:rPr>
        <w:t>сельско</w:t>
      </w:r>
      <w:r w:rsidR="005A68AD">
        <w:rPr>
          <w:rFonts w:ascii="Times New Roman" w:eastAsia="Times New Roman" w:hAnsi="Times New Roman" w:cs="Times New Roman"/>
          <w:b/>
          <w:i/>
          <w:sz w:val="24"/>
          <w:szCs w:val="24"/>
          <w:lang w:eastAsia="ar-SA" w:bidi="en-US"/>
        </w:rPr>
        <w:t>е поселение</w:t>
      </w:r>
    </w:p>
    <w:tbl>
      <w:tblPr>
        <w:tblW w:w="938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3005"/>
        <w:gridCol w:w="6379"/>
      </w:tblGrid>
      <w:tr w:rsidR="00533946" w:rsidRPr="000D42D7" w:rsidTr="00533946">
        <w:trPr>
          <w:jc w:val="center"/>
        </w:trPr>
        <w:tc>
          <w:tcPr>
            <w:tcW w:w="3005" w:type="dxa"/>
            <w:shd w:val="clear" w:color="auto" w:fill="D9D9D9" w:themeFill="background1" w:themeFillShade="D9"/>
          </w:tcPr>
          <w:p w:rsidR="00533946" w:rsidRPr="000D42D7" w:rsidRDefault="00533946" w:rsidP="00533946">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Источник ЧС</w:t>
            </w:r>
          </w:p>
        </w:tc>
        <w:tc>
          <w:tcPr>
            <w:tcW w:w="6379" w:type="dxa"/>
            <w:shd w:val="clear" w:color="auto" w:fill="D9D9D9" w:themeFill="background1" w:themeFillShade="D9"/>
          </w:tcPr>
          <w:p w:rsidR="00533946" w:rsidRPr="000D42D7" w:rsidRDefault="00533946" w:rsidP="00533946">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Характер воздействия поражающего фактора</w:t>
            </w:r>
          </w:p>
        </w:tc>
      </w:tr>
      <w:tr w:rsidR="00533946" w:rsidRPr="000D42D7" w:rsidTr="00533946">
        <w:trPr>
          <w:jc w:val="center"/>
        </w:trPr>
        <w:tc>
          <w:tcPr>
            <w:tcW w:w="3005" w:type="dxa"/>
            <w:shd w:val="clear" w:color="auto" w:fill="F2F2F2" w:themeFill="background1" w:themeFillShade="F2"/>
          </w:tcPr>
          <w:p w:rsidR="00533946" w:rsidRPr="000D42D7" w:rsidRDefault="00533946" w:rsidP="00533946">
            <w:pPr>
              <w:spacing w:before="0" w:after="0"/>
              <w:ind w:left="0"/>
              <w:rPr>
                <w:rFonts w:ascii="Times New Roman" w:eastAsia="Times New Roman" w:hAnsi="Times New Roman" w:cs="Times New Roman"/>
                <w:b/>
                <w:i/>
                <w:sz w:val="24"/>
                <w:szCs w:val="24"/>
                <w:lang w:val="en-US" w:eastAsia="ar-SA" w:bidi="en-US"/>
              </w:rPr>
            </w:pPr>
            <w:r w:rsidRPr="000D42D7">
              <w:rPr>
                <w:rFonts w:ascii="Times New Roman" w:eastAsia="Times New Roman" w:hAnsi="Times New Roman" w:cs="Times New Roman"/>
                <w:b/>
                <w:i/>
                <w:sz w:val="24"/>
                <w:szCs w:val="24"/>
                <w:lang w:eastAsia="ar-SA" w:bidi="en-US"/>
              </w:rPr>
              <w:t>Сильный ветер</w:t>
            </w:r>
          </w:p>
        </w:tc>
        <w:tc>
          <w:tcPr>
            <w:tcW w:w="6379" w:type="dxa"/>
            <w:shd w:val="clear" w:color="auto" w:fill="FFFFFF" w:themeFill="background1"/>
          </w:tcPr>
          <w:p w:rsidR="00533946" w:rsidRPr="000D42D7" w:rsidRDefault="00533946" w:rsidP="00533946">
            <w:pPr>
              <w:spacing w:before="0" w:after="0"/>
              <w:ind w:left="0"/>
              <w:jc w:val="left"/>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Ветровая нагрузка, аэродинамическое давление на ограждающие конструкции</w:t>
            </w:r>
          </w:p>
        </w:tc>
      </w:tr>
      <w:tr w:rsidR="00533946" w:rsidRPr="000D42D7" w:rsidTr="00533946">
        <w:trPr>
          <w:jc w:val="center"/>
        </w:trPr>
        <w:tc>
          <w:tcPr>
            <w:tcW w:w="3005" w:type="dxa"/>
            <w:shd w:val="clear" w:color="auto" w:fill="F2F2F2" w:themeFill="background1" w:themeFillShade="F2"/>
          </w:tcPr>
          <w:p w:rsidR="00533946" w:rsidRPr="000D42D7" w:rsidRDefault="00533946" w:rsidP="00533946">
            <w:pPr>
              <w:spacing w:before="0" w:after="0"/>
              <w:ind w:left="0"/>
              <w:rPr>
                <w:rFonts w:ascii="Times New Roman" w:eastAsia="Times New Roman" w:hAnsi="Times New Roman" w:cs="Times New Roman"/>
                <w:b/>
                <w:i/>
                <w:sz w:val="24"/>
                <w:szCs w:val="24"/>
                <w:lang w:val="en-US" w:eastAsia="ar-SA" w:bidi="en-US"/>
              </w:rPr>
            </w:pPr>
            <w:r w:rsidRPr="000D42D7">
              <w:rPr>
                <w:rFonts w:ascii="Times New Roman" w:eastAsia="Times New Roman" w:hAnsi="Times New Roman" w:cs="Times New Roman"/>
                <w:b/>
                <w:i/>
                <w:sz w:val="24"/>
                <w:szCs w:val="24"/>
                <w:lang w:eastAsia="ar-SA" w:bidi="en-US"/>
              </w:rPr>
              <w:t>Град</w:t>
            </w:r>
          </w:p>
        </w:tc>
        <w:tc>
          <w:tcPr>
            <w:tcW w:w="6379" w:type="dxa"/>
            <w:shd w:val="clear" w:color="auto" w:fill="FFFFFF" w:themeFill="background1"/>
          </w:tcPr>
          <w:p w:rsidR="00533946" w:rsidRPr="000D42D7" w:rsidRDefault="00533946" w:rsidP="00533946">
            <w:pPr>
              <w:spacing w:before="0" w:after="0"/>
              <w:ind w:left="0"/>
              <w:jc w:val="left"/>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Ударная динамическая нагрузка</w:t>
            </w:r>
          </w:p>
        </w:tc>
      </w:tr>
      <w:tr w:rsidR="00533946" w:rsidRPr="000D42D7" w:rsidTr="00533946">
        <w:trPr>
          <w:jc w:val="center"/>
        </w:trPr>
        <w:tc>
          <w:tcPr>
            <w:tcW w:w="3005" w:type="dxa"/>
            <w:shd w:val="clear" w:color="auto" w:fill="F2F2F2" w:themeFill="background1" w:themeFillShade="F2"/>
          </w:tcPr>
          <w:p w:rsidR="00533946" w:rsidRPr="000D42D7" w:rsidRDefault="00533946" w:rsidP="00533946">
            <w:pPr>
              <w:spacing w:before="0" w:after="0"/>
              <w:ind w:left="0"/>
              <w:rPr>
                <w:rFonts w:ascii="Times New Roman" w:eastAsia="Times New Roman" w:hAnsi="Times New Roman" w:cs="Times New Roman"/>
                <w:b/>
                <w:i/>
                <w:sz w:val="24"/>
                <w:szCs w:val="24"/>
                <w:lang w:eastAsia="ar-SA" w:bidi="en-US"/>
              </w:rPr>
            </w:pPr>
            <w:r w:rsidRPr="000D42D7">
              <w:rPr>
                <w:rFonts w:ascii="Times New Roman" w:eastAsia="Times New Roman" w:hAnsi="Times New Roman" w:cs="Times New Roman"/>
                <w:b/>
                <w:i/>
                <w:sz w:val="24"/>
                <w:szCs w:val="24"/>
                <w:lang w:eastAsia="ar-SA" w:bidi="en-US"/>
              </w:rPr>
              <w:t>Пожары природные</w:t>
            </w:r>
          </w:p>
        </w:tc>
        <w:tc>
          <w:tcPr>
            <w:tcW w:w="6379" w:type="dxa"/>
            <w:shd w:val="clear" w:color="auto" w:fill="FFFFFF" w:themeFill="background1"/>
          </w:tcPr>
          <w:p w:rsidR="00533946" w:rsidRPr="000D42D7" w:rsidRDefault="00533946" w:rsidP="00533946">
            <w:pPr>
              <w:spacing w:before="0" w:after="0"/>
              <w:ind w:left="0"/>
              <w:jc w:val="left"/>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Огонь, высокая температура воздуха, ядовитые газы (продукты задымления)</w:t>
            </w:r>
          </w:p>
        </w:tc>
      </w:tr>
    </w:tbl>
    <w:p w:rsidR="00533946" w:rsidRPr="000D42D7" w:rsidRDefault="00533946" w:rsidP="00853E66">
      <w:pPr>
        <w:pStyle w:val="3"/>
      </w:pPr>
      <w:bookmarkStart w:id="142" w:name="_Toc370201513"/>
      <w:bookmarkStart w:id="143" w:name="_Toc374968558"/>
      <w:bookmarkStart w:id="144" w:name="_Toc410813924"/>
      <w:bookmarkStart w:id="145" w:name="_Toc425855420"/>
      <w:r w:rsidRPr="000D42D7">
        <w:t>9.2.1 Метеорологические опасные явления</w:t>
      </w:r>
      <w:bookmarkEnd w:id="142"/>
      <w:bookmarkEnd w:id="143"/>
      <w:bookmarkEnd w:id="144"/>
      <w:bookmarkEnd w:id="145"/>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b/>
          <w:i/>
          <w:sz w:val="24"/>
          <w:szCs w:val="24"/>
          <w:u w:val="single"/>
          <w:lang w:eastAsia="ar-SA" w:bidi="en-US"/>
        </w:rPr>
        <w:t>Опасное метеорологическое явление</w:t>
      </w:r>
      <w:r w:rsidRPr="000D42D7">
        <w:rPr>
          <w:rFonts w:ascii="Times New Roman" w:eastAsia="Times New Roman" w:hAnsi="Times New Roman" w:cs="Times New Roman"/>
          <w:sz w:val="24"/>
          <w:szCs w:val="24"/>
          <w:lang w:eastAsia="ar-SA" w:bidi="en-US"/>
        </w:rPr>
        <w:t xml:space="preserve"> – это природное явление, возникающее в атмосфере под действием различных природных факторов или их сочетаний, могущее оказать поражающее воздействие на людей, сельскохозяйственных животных и растения, объекты экономики.</w:t>
      </w:r>
    </w:p>
    <w:p w:rsidR="00533946" w:rsidRPr="000D42D7" w:rsidRDefault="00533946" w:rsidP="00533946">
      <w:pPr>
        <w:spacing w:after="0"/>
        <w:ind w:left="0" w:firstLine="709"/>
        <w:outlineLvl w:val="0"/>
        <w:rPr>
          <w:rFonts w:ascii="Times New Roman" w:eastAsia="Times New Roman" w:hAnsi="Times New Roman" w:cs="Times New Roman"/>
          <w:i/>
          <w:sz w:val="24"/>
          <w:szCs w:val="24"/>
          <w:u w:val="single"/>
          <w:lang w:eastAsia="ar-SA" w:bidi="en-US"/>
        </w:rPr>
      </w:pPr>
      <w:r w:rsidRPr="000D42D7">
        <w:rPr>
          <w:rFonts w:ascii="Times New Roman" w:eastAsia="Times New Roman" w:hAnsi="Times New Roman" w:cs="Times New Roman"/>
          <w:i/>
          <w:sz w:val="24"/>
          <w:szCs w:val="24"/>
          <w:u w:val="single"/>
          <w:lang w:eastAsia="ar-SA" w:bidi="en-US"/>
        </w:rPr>
        <w:t>Температура воздуха</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Абсолютный максимум температуры на территории </w:t>
      </w:r>
      <w:r w:rsidR="00A044EE">
        <w:rPr>
          <w:rFonts w:ascii="Times New Roman" w:eastAsia="Times New Roman" w:hAnsi="Times New Roman" w:cs="Times New Roman"/>
          <w:sz w:val="24"/>
          <w:szCs w:val="24"/>
          <w:lang w:eastAsia="ar-SA" w:bidi="en-US"/>
        </w:rPr>
        <w:t>МО Вихаревское сельское поселение</w:t>
      </w:r>
      <w:r w:rsidRPr="000D42D7">
        <w:rPr>
          <w:rFonts w:ascii="Times New Roman" w:eastAsia="Times New Roman" w:hAnsi="Times New Roman" w:cs="Times New Roman"/>
          <w:sz w:val="24"/>
          <w:szCs w:val="24"/>
          <w:lang w:eastAsia="ar-SA" w:bidi="en-US"/>
        </w:rPr>
        <w:t xml:space="preserve"> отмечается в июле и может превышать +40°С. Такие температуры бывают 1 раз в 40-60 лет.</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Абсолютный минимум температуры на территории </w:t>
      </w:r>
      <w:r w:rsidR="00A044EE">
        <w:rPr>
          <w:rFonts w:ascii="Times New Roman" w:eastAsia="Times New Roman" w:hAnsi="Times New Roman" w:cs="Times New Roman"/>
          <w:sz w:val="24"/>
          <w:szCs w:val="24"/>
          <w:lang w:eastAsia="ar-SA" w:bidi="en-US"/>
        </w:rPr>
        <w:t>МО Вихаревское сельское поселение</w:t>
      </w:r>
      <w:r w:rsidRPr="000D42D7">
        <w:rPr>
          <w:rFonts w:ascii="Times New Roman" w:eastAsia="Times New Roman" w:hAnsi="Times New Roman" w:cs="Times New Roman"/>
          <w:sz w:val="24"/>
          <w:szCs w:val="24"/>
          <w:lang w:eastAsia="ar-SA" w:bidi="en-US"/>
        </w:rPr>
        <w:t xml:space="preserve"> может превышать -40°С.</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Наибольший урон от заморозков наносится сельскохозяйственным культурам.</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Так же возможно возникновение аварии с масштабами ЧС муниципального характера на объектах ЖКХ из-за возможных резких перепадов температуры воздуха, возникновения комплексов неблагоприятных природных явлений в виде мокрого снега и сильного ветра, а также перегрузок электрических сетей и большой изношенности коммуникаций (более 70%).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Поражающими факторами так же могут являться: температурная деформация ограждающих конструкций, замораживание и разрыв коммуникаций.</w:t>
      </w:r>
    </w:p>
    <w:p w:rsidR="00533946" w:rsidRPr="000D42D7" w:rsidRDefault="00533946" w:rsidP="00533946">
      <w:pPr>
        <w:spacing w:after="0"/>
        <w:ind w:left="0" w:firstLine="709"/>
        <w:outlineLvl w:val="0"/>
        <w:rPr>
          <w:rFonts w:ascii="Times New Roman" w:eastAsia="Times New Roman" w:hAnsi="Times New Roman" w:cs="Times New Roman"/>
          <w:i/>
          <w:sz w:val="24"/>
          <w:szCs w:val="24"/>
          <w:u w:val="single"/>
          <w:lang w:eastAsia="ar-SA" w:bidi="en-US"/>
        </w:rPr>
      </w:pPr>
      <w:r w:rsidRPr="000D42D7">
        <w:rPr>
          <w:rFonts w:ascii="Times New Roman" w:eastAsia="Times New Roman" w:hAnsi="Times New Roman" w:cs="Times New Roman"/>
          <w:i/>
          <w:sz w:val="24"/>
          <w:szCs w:val="24"/>
          <w:u w:val="single"/>
          <w:lang w:eastAsia="ar-SA" w:bidi="en-US"/>
        </w:rPr>
        <w:t>Гололёд</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Гололед – слой плотного льда, образующийся на земной поверхности и на предметах при замерзании переохлажденных капель дождя или тумана.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Череда оттепелей и заморозков может спровоцировать образование гололеда. С появлением гололеда на дорогах поселения значительно повышается риск возникновения аварий на транспорте.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Гололед с диаметром отложений более 200 мм несет угрозу деформации грунта (возникает просадка и морозное пучение грунта).</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Гололёдно-изморозевые явления проявляются в виде гололёда, зернистой и кристаллической изморози, а также сложных отложений мокрого снега. Оледенение поверхностей автомобильных дорог и улично-дорожной сети несет угрозу жизни и здоровью людей.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Ущерб от гололёдно-изморозевых явлений обусловлен увеличением веса предметов и объектов, вследствие отложения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lastRenderedPageBreak/>
        <w:t>Возникновение гололёдно-изморозевых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533946" w:rsidRPr="000D42D7" w:rsidRDefault="00533946" w:rsidP="00533946">
      <w:pPr>
        <w:spacing w:after="0"/>
        <w:ind w:left="0" w:firstLine="709"/>
        <w:outlineLvl w:val="0"/>
        <w:rPr>
          <w:rFonts w:ascii="Times New Roman" w:eastAsia="Times New Roman" w:hAnsi="Times New Roman" w:cs="Times New Roman"/>
          <w:i/>
          <w:sz w:val="24"/>
          <w:szCs w:val="24"/>
          <w:u w:val="single"/>
          <w:lang w:eastAsia="ar-SA" w:bidi="en-US"/>
        </w:rPr>
      </w:pPr>
      <w:r w:rsidRPr="000D42D7">
        <w:rPr>
          <w:rFonts w:ascii="Times New Roman" w:eastAsia="Times New Roman" w:hAnsi="Times New Roman" w:cs="Times New Roman"/>
          <w:i/>
          <w:sz w:val="24"/>
          <w:szCs w:val="24"/>
          <w:u w:val="single"/>
          <w:lang w:eastAsia="ar-SA" w:bidi="en-US"/>
        </w:rPr>
        <w:t>Метели, снегопады</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Метель – перенос снега над поверхностью земли сильным ветром, возможно с выпадением снега, приводящий к ухудшению видимости и заносу транспортных магистралей.</w:t>
      </w:r>
    </w:p>
    <w:p w:rsidR="00533946" w:rsidRPr="000D42D7" w:rsidRDefault="00533946" w:rsidP="00533946">
      <w:pPr>
        <w:spacing w:before="0" w:after="0"/>
        <w:ind w:left="0" w:firstLine="709"/>
        <w:rPr>
          <w:rFonts w:ascii="Times New Roman" w:eastAsia="Times New Roman" w:hAnsi="Times New Roman" w:cs="Times New Roman"/>
          <w:bCs/>
          <w:sz w:val="24"/>
          <w:szCs w:val="24"/>
          <w:lang w:eastAsia="ar-SA" w:bidi="en-US"/>
        </w:rPr>
      </w:pPr>
      <w:r w:rsidRPr="000D42D7">
        <w:rPr>
          <w:rFonts w:ascii="Times New Roman" w:eastAsia="Times New Roman" w:hAnsi="Times New Roman" w:cs="Times New Roman"/>
          <w:sz w:val="24"/>
          <w:szCs w:val="24"/>
          <w:lang w:eastAsia="ar-SA" w:bidi="en-US"/>
        </w:rPr>
        <w:t>Снег</w:t>
      </w:r>
      <w:r w:rsidRPr="000D42D7">
        <w:rPr>
          <w:rFonts w:ascii="Times New Roman" w:eastAsia="Times New Roman" w:hAnsi="Times New Roman" w:cs="Times New Roman"/>
          <w:bCs/>
          <w:sz w:val="24"/>
          <w:szCs w:val="24"/>
          <w:lang w:eastAsia="ar-SA" w:bidi="en-US"/>
        </w:rPr>
        <w:t xml:space="preserve"> – твердые атмосферные осадки, состоящие из ледяных кристаллов или снежинок различной формы.</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В зимний период на территории </w:t>
      </w:r>
      <w:r w:rsidR="00A044EE">
        <w:rPr>
          <w:rFonts w:ascii="Times New Roman" w:eastAsia="Times New Roman" w:hAnsi="Times New Roman" w:cs="Times New Roman"/>
          <w:sz w:val="24"/>
          <w:szCs w:val="24"/>
          <w:lang w:eastAsia="ar-SA" w:bidi="en-US"/>
        </w:rPr>
        <w:t>МО Вихаревское сельское поселение</w:t>
      </w:r>
      <w:r w:rsidR="00F32388" w:rsidRPr="000D42D7">
        <w:rPr>
          <w:rFonts w:ascii="Times New Roman" w:eastAsia="Times New Roman" w:hAnsi="Times New Roman" w:cs="Times New Roman"/>
          <w:sz w:val="24"/>
          <w:szCs w:val="24"/>
          <w:lang w:eastAsia="ar-SA" w:bidi="en-US"/>
        </w:rPr>
        <w:t xml:space="preserve"> </w:t>
      </w:r>
      <w:r w:rsidRPr="000D42D7">
        <w:rPr>
          <w:rFonts w:ascii="Times New Roman" w:eastAsia="Times New Roman" w:hAnsi="Times New Roman" w:cs="Times New Roman"/>
          <w:sz w:val="24"/>
          <w:szCs w:val="24"/>
          <w:lang w:eastAsia="ar-SA" w:bidi="en-US"/>
        </w:rPr>
        <w:t xml:space="preserve">при скоростях ветра более 6 м/сек возникают метели. В среднем число дней с метелью составляет от 15 до 20 дней.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Средняя продолжительность метелей 5-8 часов, максимальная – 50 часов.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bCs/>
          <w:sz w:val="24"/>
          <w:szCs w:val="24"/>
          <w:lang w:eastAsia="ar-SA" w:bidi="en-US"/>
        </w:rPr>
        <w:t xml:space="preserve">Опасными считаются </w:t>
      </w:r>
      <w:r w:rsidRPr="000D42D7">
        <w:rPr>
          <w:rFonts w:ascii="Times New Roman" w:eastAsia="Times New Roman" w:hAnsi="Times New Roman" w:cs="Times New Roman"/>
          <w:sz w:val="24"/>
          <w:szCs w:val="24"/>
          <w:lang w:eastAsia="ar-SA" w:bidi="en-US"/>
        </w:rPr>
        <w:t>снегопады, превышающие 20 мм за 24 часа.</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Сильные снегопады, метели приводят к снежным заносам на автомобильных дорогах, могут вызвать прекращение движения транспорта на автодорогах в течение 12 и более часов. Возможно нарушение жизнеобеспечения населения в населенных пунктах </w:t>
      </w:r>
      <w:r w:rsidR="00A044EE">
        <w:rPr>
          <w:rFonts w:ascii="Times New Roman" w:eastAsia="Times New Roman" w:hAnsi="Times New Roman" w:cs="Times New Roman"/>
          <w:sz w:val="24"/>
          <w:szCs w:val="24"/>
          <w:lang w:eastAsia="ar-SA" w:bidi="en-US"/>
        </w:rPr>
        <w:t>МО Вихаревское сельское поселение</w:t>
      </w:r>
      <w:r w:rsidRPr="000D42D7">
        <w:rPr>
          <w:rFonts w:ascii="Times New Roman" w:eastAsia="Times New Roman" w:hAnsi="Times New Roman" w:cs="Times New Roman"/>
          <w:sz w:val="24"/>
          <w:szCs w:val="24"/>
          <w:lang w:eastAsia="ar-SA" w:bidi="en-US"/>
        </w:rPr>
        <w:t>(затрудненный подвоз продуктов питания для населения и кормов для сельскохозяйственных животных).</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Поражающими факторами являются ветровая нагрузка и аэродинамическое давление на ограждающие конструкции, снеговая нагрузка, снежные заносы при снегопадах.</w:t>
      </w:r>
    </w:p>
    <w:p w:rsidR="00533946" w:rsidRPr="000D42D7" w:rsidRDefault="00533946" w:rsidP="00533946">
      <w:pPr>
        <w:spacing w:after="0"/>
        <w:ind w:left="0" w:firstLine="709"/>
        <w:rPr>
          <w:rFonts w:ascii="Times New Roman" w:eastAsia="Times New Roman" w:hAnsi="Times New Roman" w:cs="Times New Roman"/>
          <w:b/>
          <w:i/>
          <w:sz w:val="24"/>
          <w:szCs w:val="24"/>
          <w:u w:val="single"/>
          <w:lang w:eastAsia="ar-SA" w:bidi="en-US"/>
        </w:rPr>
      </w:pPr>
      <w:r w:rsidRPr="000D42D7">
        <w:rPr>
          <w:rFonts w:ascii="Times New Roman" w:eastAsia="Times New Roman" w:hAnsi="Times New Roman" w:cs="Times New Roman"/>
          <w:i/>
          <w:sz w:val="24"/>
          <w:szCs w:val="24"/>
          <w:u w:val="single"/>
          <w:lang w:eastAsia="ar-SA" w:bidi="en-US"/>
        </w:rPr>
        <w:t>Ливневые дожди, град</w:t>
      </w:r>
    </w:p>
    <w:p w:rsidR="00533946" w:rsidRPr="000D42D7" w:rsidRDefault="00533946" w:rsidP="00533946">
      <w:pPr>
        <w:spacing w:before="0" w:after="0"/>
        <w:ind w:left="0" w:firstLine="709"/>
        <w:rPr>
          <w:rFonts w:ascii="Times New Roman" w:eastAsia="Times New Roman" w:hAnsi="Times New Roman" w:cs="Times New Roman"/>
          <w:iCs/>
          <w:sz w:val="24"/>
          <w:szCs w:val="24"/>
          <w:lang w:eastAsia="ar-SA" w:bidi="en-US"/>
        </w:rPr>
      </w:pPr>
      <w:r w:rsidRPr="000D42D7">
        <w:rPr>
          <w:rFonts w:ascii="Times New Roman" w:eastAsia="Times New Roman" w:hAnsi="Times New Roman" w:cs="Times New Roman"/>
          <w:iCs/>
          <w:sz w:val="24"/>
          <w:szCs w:val="24"/>
          <w:lang w:eastAsia="ar-SA" w:bidi="en-US"/>
        </w:rPr>
        <w:t>Атмосферные осадки – это вода в жидком или твердом состоянии, выпадающая из облаков или осаждающаяся из воздуха на поверхности земли и на предметах.</w:t>
      </w:r>
    </w:p>
    <w:p w:rsidR="00533946" w:rsidRPr="000D42D7" w:rsidRDefault="00533946" w:rsidP="00533946">
      <w:pPr>
        <w:spacing w:before="0" w:after="0"/>
        <w:ind w:left="0" w:firstLine="709"/>
        <w:rPr>
          <w:rFonts w:ascii="Times New Roman" w:eastAsia="Times New Roman" w:hAnsi="Times New Roman" w:cs="Times New Roman"/>
          <w:iCs/>
          <w:sz w:val="24"/>
          <w:szCs w:val="24"/>
          <w:lang w:eastAsia="ar-SA" w:bidi="en-US"/>
        </w:rPr>
      </w:pPr>
      <w:r w:rsidRPr="000D42D7">
        <w:rPr>
          <w:rFonts w:ascii="Times New Roman" w:eastAsia="Times New Roman" w:hAnsi="Times New Roman" w:cs="Times New Roman"/>
          <w:iCs/>
          <w:sz w:val="24"/>
          <w:szCs w:val="24"/>
          <w:lang w:eastAsia="ar-SA" w:bidi="en-US"/>
        </w:rPr>
        <w:t xml:space="preserve">В среднем за год территория </w:t>
      </w:r>
      <w:r w:rsidR="00A044EE">
        <w:rPr>
          <w:rFonts w:ascii="Times New Roman" w:eastAsia="Times New Roman" w:hAnsi="Times New Roman" w:cs="Times New Roman"/>
          <w:iCs/>
          <w:sz w:val="24"/>
          <w:szCs w:val="24"/>
          <w:lang w:eastAsia="ar-SA" w:bidi="en-US"/>
        </w:rPr>
        <w:t>МО Вихаревское сельское поселение</w:t>
      </w:r>
      <w:r w:rsidR="00F32388" w:rsidRPr="000D42D7">
        <w:rPr>
          <w:rFonts w:ascii="Times New Roman" w:eastAsia="Times New Roman" w:hAnsi="Times New Roman" w:cs="Times New Roman"/>
          <w:iCs/>
          <w:sz w:val="24"/>
          <w:szCs w:val="24"/>
          <w:lang w:eastAsia="ar-SA" w:bidi="en-US"/>
        </w:rPr>
        <w:t xml:space="preserve"> </w:t>
      </w:r>
      <w:r w:rsidRPr="000D42D7">
        <w:rPr>
          <w:rFonts w:ascii="Times New Roman" w:eastAsia="Times New Roman" w:hAnsi="Times New Roman" w:cs="Times New Roman"/>
          <w:iCs/>
          <w:sz w:val="24"/>
          <w:szCs w:val="24"/>
          <w:lang w:eastAsia="ar-SA" w:bidi="en-US"/>
        </w:rPr>
        <w:t>получает 450-500 мм влаги. Особенно сильные осадки в июне и июле.</w:t>
      </w:r>
    </w:p>
    <w:p w:rsidR="00533946" w:rsidRPr="000D42D7" w:rsidRDefault="00533946" w:rsidP="00533946">
      <w:pPr>
        <w:spacing w:before="0" w:after="0"/>
        <w:ind w:left="0" w:firstLine="709"/>
        <w:rPr>
          <w:rFonts w:ascii="Times New Roman" w:eastAsia="Times New Roman" w:hAnsi="Times New Roman" w:cs="Times New Roman"/>
          <w:bCs/>
          <w:sz w:val="24"/>
          <w:szCs w:val="24"/>
          <w:lang w:eastAsia="ar-SA" w:bidi="en-US"/>
        </w:rPr>
      </w:pPr>
      <w:r w:rsidRPr="000D42D7">
        <w:rPr>
          <w:rFonts w:ascii="Times New Roman" w:eastAsia="Times New Roman" w:hAnsi="Times New Roman" w:cs="Times New Roman"/>
          <w:sz w:val="24"/>
          <w:szCs w:val="24"/>
          <w:lang w:eastAsia="ar-SA" w:bidi="en-US"/>
        </w:rPr>
        <w:t xml:space="preserve">Ливневые осадки выпадают из кучево-дождевых облаков, связанных с конвекцией. Интенсивные, но мало продолжительные ливневые осадки, связанные с отдельными облаками или узкими зонами облаков (фронтами), одновременно охватывают площади до десятков кв. км. </w:t>
      </w:r>
      <w:r w:rsidRPr="000D42D7">
        <w:rPr>
          <w:rFonts w:ascii="Times New Roman" w:eastAsia="Times New Roman" w:hAnsi="Times New Roman" w:cs="Times New Roman"/>
          <w:bCs/>
          <w:sz w:val="24"/>
          <w:szCs w:val="24"/>
          <w:lang w:eastAsia="ar-SA" w:bidi="en-US"/>
        </w:rPr>
        <w:t>Опасными считаются:</w:t>
      </w:r>
    </w:p>
    <w:p w:rsidR="00533946" w:rsidRPr="000D42D7" w:rsidRDefault="00533946" w:rsidP="00533946">
      <w:pPr>
        <w:numPr>
          <w:ilvl w:val="0"/>
          <w:numId w:val="11"/>
        </w:numPr>
        <w:spacing w:before="0" w:after="0"/>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bCs/>
          <w:sz w:val="24"/>
          <w:szCs w:val="24"/>
          <w:lang w:eastAsia="ar-SA" w:bidi="en-US"/>
        </w:rPr>
        <w:t>л</w:t>
      </w:r>
      <w:r w:rsidRPr="000D42D7">
        <w:rPr>
          <w:rFonts w:ascii="Times New Roman" w:eastAsia="Times New Roman" w:hAnsi="Times New Roman" w:cs="Times New Roman"/>
          <w:sz w:val="24"/>
          <w:szCs w:val="24"/>
          <w:lang w:eastAsia="ar-SA" w:bidi="en-US"/>
        </w:rPr>
        <w:t>ивни с интенсивностью 30 мм/час и более;</w:t>
      </w:r>
    </w:p>
    <w:p w:rsidR="00533946" w:rsidRPr="000D42D7" w:rsidRDefault="00533946" w:rsidP="00533946">
      <w:pPr>
        <w:numPr>
          <w:ilvl w:val="0"/>
          <w:numId w:val="11"/>
        </w:numPr>
        <w:spacing w:before="0" w:after="0"/>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град с диаметром частиц 20 мм.</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Развитие мощных кучево-дождевых облаков способствует возникновению таких опасных явлений погоды как сильные и ливневые дожди, град, шквалы.</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Град – это атмосферные осадки, выпадающие в теплое время года, в виде частичек плотного льда диаметром от 5 мм до 15 см, обычно вместе с ливневым дождем при грозе.</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При диаметре градин 5-20 мм и более данное явление считается опасным. Град наиболее вероятен в тёплое время года при максимуме частот в мае и сентябре.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Максимум повторяемости града (4-5 раз в год) наносит наибольший ущерб сельскохозяйственным посевам и населенным пунктам. Поражающими факторами являются ударная динамическая нагрузка от града, затопление территории, подтопление фундаментов при длительных осадках. </w:t>
      </w:r>
    </w:p>
    <w:p w:rsidR="00533946" w:rsidRPr="000D42D7" w:rsidRDefault="00533946" w:rsidP="00533946">
      <w:pPr>
        <w:spacing w:after="0"/>
        <w:ind w:left="0" w:firstLine="709"/>
        <w:outlineLvl w:val="0"/>
        <w:rPr>
          <w:rFonts w:ascii="Times New Roman" w:eastAsia="Times New Roman" w:hAnsi="Times New Roman" w:cs="Times New Roman"/>
          <w:i/>
          <w:sz w:val="24"/>
          <w:szCs w:val="24"/>
          <w:u w:val="single"/>
          <w:lang w:eastAsia="ar-SA" w:bidi="en-US"/>
        </w:rPr>
      </w:pPr>
      <w:r w:rsidRPr="000D42D7">
        <w:rPr>
          <w:rFonts w:ascii="Times New Roman" w:eastAsia="Times New Roman" w:hAnsi="Times New Roman" w:cs="Times New Roman"/>
          <w:i/>
          <w:sz w:val="24"/>
          <w:szCs w:val="24"/>
          <w:u w:val="single"/>
          <w:lang w:eastAsia="ar-SA" w:bidi="en-US"/>
        </w:rPr>
        <w:t>Шквалы, ураганы</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Шквал – резкое кратковременное усиление ветра до 20-30 м/с и выше, сопровождающееся изменением его направления, связанное с конвективными процессами.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bCs/>
          <w:sz w:val="24"/>
          <w:szCs w:val="24"/>
          <w:lang w:eastAsia="ar-SA" w:bidi="en-US"/>
        </w:rPr>
        <w:t xml:space="preserve">Опасность составляют </w:t>
      </w:r>
      <w:r w:rsidRPr="000D42D7">
        <w:rPr>
          <w:rFonts w:ascii="Times New Roman" w:eastAsia="Times New Roman" w:hAnsi="Times New Roman" w:cs="Times New Roman"/>
          <w:sz w:val="24"/>
          <w:szCs w:val="24"/>
          <w:lang w:eastAsia="ar-SA" w:bidi="en-US"/>
        </w:rPr>
        <w:t>сильные ветры со скоростью более 30 м/с (ураганы).</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lastRenderedPageBreak/>
        <w:t xml:space="preserve">Шквалы представляют собой вихри с горизонтальной осью, возникающие при передвижении кучево-дождевых облаков. Для них характерно кратковременное усиление скорости приземного ветра (&gt;15 м/сек) при резкой смене его направления.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Ураган – это ветер разрушительной силы и значительной продолжительности, скорость которого превышает 32 м/с.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В результате ураганных ветров происходит падение деревьев, разрушение жилых и административных зданий, обрыв линий связи и ЛЭП что несет угрозу здоровью и жизни людей.</w:t>
      </w:r>
    </w:p>
    <w:p w:rsidR="00533946" w:rsidRPr="000D42D7" w:rsidRDefault="00533946" w:rsidP="00853E66">
      <w:pPr>
        <w:pStyle w:val="3"/>
      </w:pPr>
      <w:bookmarkStart w:id="146" w:name="_Toc370201514"/>
      <w:bookmarkStart w:id="147" w:name="_Toc374968559"/>
      <w:bookmarkStart w:id="148" w:name="_Toc410813925"/>
      <w:bookmarkStart w:id="149" w:name="_Toc425855421"/>
      <w:r w:rsidRPr="000D42D7">
        <w:t>9.2.2. Опасные гидрогеологические явления и процессы</w:t>
      </w:r>
      <w:bookmarkEnd w:id="146"/>
      <w:bookmarkEnd w:id="147"/>
      <w:bookmarkEnd w:id="148"/>
      <w:bookmarkEnd w:id="149"/>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b/>
          <w:i/>
          <w:sz w:val="24"/>
          <w:szCs w:val="24"/>
          <w:u w:val="single"/>
          <w:lang w:eastAsia="ar-SA" w:bidi="en-US"/>
        </w:rPr>
        <w:t>Опасное гидрологическое явление</w:t>
      </w:r>
      <w:r w:rsidRPr="000D42D7">
        <w:rPr>
          <w:rFonts w:ascii="Times New Roman" w:eastAsia="Times New Roman" w:hAnsi="Times New Roman" w:cs="Times New Roman"/>
          <w:sz w:val="24"/>
          <w:szCs w:val="24"/>
          <w:lang w:eastAsia="ar-SA" w:bidi="en-US"/>
        </w:rPr>
        <w:t xml:space="preserve"> – это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растения и объекты экономики. Часто из гидрологических, геофизических и метеорологических явлений выделяют морские гидрологические явления, включая в них тайфуны, цунами, сильное волнение и другие опасные природные явления.</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Весеннее половодье является основной угрозой гидрогеологического характера на территории сельского поселения. Наиболее сложная паводковая обстановка может сложиться в период обильного таяния снега при резком повышении температуры воздуха и одновременном выпадении осадков.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Опасность несут дождевые паводки. На реках обычно наблюдаются с апреля по ноябрь, максимальные дождевые паводки проходят в основном в мае. При затоплении территорий дождевыми паводковыми водами велика вероятность нанесение ущерба сельскохозяйственным культурам.</w:t>
      </w:r>
    </w:p>
    <w:p w:rsidR="00533946" w:rsidRPr="000D42D7" w:rsidRDefault="00533946" w:rsidP="00853E66">
      <w:pPr>
        <w:pStyle w:val="3"/>
      </w:pPr>
      <w:bookmarkStart w:id="150" w:name="_Toc370201515"/>
      <w:bookmarkStart w:id="151" w:name="_Toc374968560"/>
      <w:bookmarkStart w:id="152" w:name="_Toc410813926"/>
      <w:bookmarkStart w:id="153" w:name="_Toc425855422"/>
      <w:r w:rsidRPr="000D42D7">
        <w:t>9.2.3 Опасные геологические процессы и явления</w:t>
      </w:r>
      <w:bookmarkEnd w:id="150"/>
      <w:bookmarkEnd w:id="151"/>
      <w:bookmarkEnd w:id="152"/>
      <w:bookmarkEnd w:id="153"/>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b/>
          <w:i/>
          <w:sz w:val="24"/>
          <w:szCs w:val="24"/>
          <w:u w:val="single"/>
          <w:lang w:eastAsia="ar-SA" w:bidi="en-US"/>
        </w:rPr>
        <w:t>Геологическое опасное явление</w:t>
      </w:r>
      <w:r w:rsidRPr="000D42D7">
        <w:rPr>
          <w:rFonts w:ascii="Times New Roman" w:eastAsia="Times New Roman" w:hAnsi="Times New Roman" w:cs="Times New Roman"/>
          <w:sz w:val="24"/>
          <w:szCs w:val="24"/>
          <w:lang w:eastAsia="ar-SA" w:bidi="en-US"/>
        </w:rPr>
        <w:t xml:space="preserve"> – это результат деятельности геологических процессов, возникающих в земной коре под действием различных природных и геодинамических факторов или их сочетаний. К опасным геологическим процессам и явлениям относятся современные (быстротекущие) геологические процессы и явления, оказывающие негативное воздействие на людей, сельскохозяйственных животных, растения и объекты экономики.</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На территории </w:t>
      </w:r>
      <w:r w:rsidR="00A044EE">
        <w:rPr>
          <w:rFonts w:ascii="Times New Roman" w:eastAsia="Times New Roman" w:hAnsi="Times New Roman" w:cs="Times New Roman"/>
          <w:sz w:val="24"/>
          <w:szCs w:val="24"/>
          <w:lang w:eastAsia="ar-SA" w:bidi="en-US"/>
        </w:rPr>
        <w:t>МО Вихаревское сельское поселение</w:t>
      </w:r>
      <w:r w:rsidR="00D21063" w:rsidRPr="000D42D7">
        <w:rPr>
          <w:rFonts w:ascii="Times New Roman" w:eastAsia="Times New Roman" w:hAnsi="Times New Roman" w:cs="Times New Roman"/>
          <w:sz w:val="24"/>
          <w:szCs w:val="24"/>
          <w:lang w:eastAsia="ar-SA" w:bidi="en-US"/>
        </w:rPr>
        <w:t xml:space="preserve"> </w:t>
      </w:r>
      <w:r w:rsidRPr="000D42D7">
        <w:rPr>
          <w:rFonts w:ascii="Times New Roman" w:eastAsia="Times New Roman" w:hAnsi="Times New Roman" w:cs="Times New Roman"/>
          <w:sz w:val="24"/>
          <w:szCs w:val="24"/>
          <w:lang w:eastAsia="ar-SA" w:bidi="en-US"/>
        </w:rPr>
        <w:t xml:space="preserve">выявлен довольно обширный комплекс экзогенных геологических процессов, таких как эрозионный, оползневой, </w:t>
      </w:r>
      <w:r w:rsidR="00F32388" w:rsidRPr="000D42D7">
        <w:rPr>
          <w:rFonts w:ascii="Times New Roman" w:eastAsia="Times New Roman" w:hAnsi="Times New Roman" w:cs="Times New Roman"/>
          <w:sz w:val="24"/>
          <w:szCs w:val="24"/>
          <w:lang w:eastAsia="ar-SA" w:bidi="en-US"/>
        </w:rPr>
        <w:t>присадочный</w:t>
      </w:r>
      <w:r w:rsidRPr="000D42D7">
        <w:rPr>
          <w:rFonts w:ascii="Times New Roman" w:eastAsia="Times New Roman" w:hAnsi="Times New Roman" w:cs="Times New Roman"/>
          <w:sz w:val="24"/>
          <w:szCs w:val="24"/>
          <w:lang w:eastAsia="ar-SA" w:bidi="en-US"/>
        </w:rPr>
        <w:t xml:space="preserve">, карстовый. </w:t>
      </w:r>
    </w:p>
    <w:p w:rsidR="00533946" w:rsidRPr="000D42D7" w:rsidRDefault="00533946" w:rsidP="00533946">
      <w:pPr>
        <w:spacing w:after="0"/>
        <w:ind w:left="0" w:firstLine="709"/>
        <w:outlineLvl w:val="0"/>
        <w:rPr>
          <w:rFonts w:ascii="Times New Roman" w:eastAsia="Times New Roman" w:hAnsi="Times New Roman" w:cs="Times New Roman"/>
          <w:i/>
          <w:sz w:val="24"/>
          <w:szCs w:val="24"/>
          <w:u w:val="single"/>
          <w:lang w:eastAsia="ar-SA" w:bidi="en-US"/>
        </w:rPr>
      </w:pPr>
      <w:r w:rsidRPr="000D42D7">
        <w:rPr>
          <w:rFonts w:ascii="Times New Roman" w:eastAsia="Times New Roman" w:hAnsi="Times New Roman" w:cs="Times New Roman"/>
          <w:i/>
          <w:sz w:val="24"/>
          <w:szCs w:val="24"/>
          <w:u w:val="single"/>
          <w:lang w:eastAsia="ar-SA" w:bidi="en-US"/>
        </w:rPr>
        <w:t>Оползни</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Оползень – это смещение масс горных пород, грунта вниз по склону под влиянием силы тяжести, усиливающейся вследствие подмыва склона, переувлажнения, сейсмических толчков и иных процессов.</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Смещение грунтов происходит по поверхности с низким содержанием мергеля пород, водоупорных палеогеновых глин, по глинистым прослоям в толще моренных суглинков. Нередко овражная эрозия сочетается с появлением значительных размеров оползней.</w:t>
      </w:r>
    </w:p>
    <w:p w:rsidR="00533946" w:rsidRPr="000D42D7" w:rsidRDefault="00533946" w:rsidP="00533946">
      <w:pPr>
        <w:spacing w:after="0"/>
        <w:ind w:left="0" w:firstLine="709"/>
        <w:outlineLvl w:val="0"/>
        <w:rPr>
          <w:rFonts w:ascii="Times New Roman" w:eastAsia="Times New Roman" w:hAnsi="Times New Roman" w:cs="Times New Roman"/>
          <w:i/>
          <w:sz w:val="24"/>
          <w:szCs w:val="24"/>
          <w:u w:val="single"/>
          <w:lang w:eastAsia="ar-SA" w:bidi="en-US"/>
        </w:rPr>
      </w:pPr>
      <w:r w:rsidRPr="000D42D7">
        <w:rPr>
          <w:rFonts w:ascii="Times New Roman" w:eastAsia="Times New Roman" w:hAnsi="Times New Roman" w:cs="Times New Roman"/>
          <w:i/>
          <w:sz w:val="24"/>
          <w:szCs w:val="24"/>
          <w:u w:val="single"/>
          <w:lang w:eastAsia="ar-SA" w:bidi="en-US"/>
        </w:rPr>
        <w:t xml:space="preserve">Водная эрозия (овражная эрозия, донная эрозия).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Причинами развития процесса является наличие рыхлых легко размываемых грунтов, ливневой характер летних осадков, большой процент распаханности территории и т.п.</w:t>
      </w:r>
    </w:p>
    <w:p w:rsidR="00533946" w:rsidRPr="000D42D7" w:rsidRDefault="00533946" w:rsidP="00533946">
      <w:pPr>
        <w:spacing w:after="0"/>
        <w:ind w:left="0" w:firstLine="709"/>
        <w:outlineLvl w:val="0"/>
        <w:rPr>
          <w:rFonts w:ascii="Times New Roman" w:eastAsia="Times New Roman" w:hAnsi="Times New Roman" w:cs="Times New Roman"/>
          <w:i/>
          <w:sz w:val="24"/>
          <w:szCs w:val="24"/>
          <w:u w:val="single"/>
          <w:lang w:eastAsia="ar-SA" w:bidi="en-US"/>
        </w:rPr>
      </w:pPr>
      <w:r w:rsidRPr="000D42D7">
        <w:rPr>
          <w:rFonts w:ascii="Times New Roman" w:eastAsia="Times New Roman" w:hAnsi="Times New Roman" w:cs="Times New Roman"/>
          <w:i/>
          <w:sz w:val="24"/>
          <w:szCs w:val="24"/>
          <w:u w:val="single"/>
          <w:lang w:eastAsia="ar-SA" w:bidi="en-US"/>
        </w:rPr>
        <w:lastRenderedPageBreak/>
        <w:t>Суффозионные, просадочные процессы</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Эти процессы связаны с суглинисто-песчаными отложениями и проявляются в виде западин на поверхности пойм и надпойменных участков.</w:t>
      </w:r>
    </w:p>
    <w:p w:rsidR="00533946" w:rsidRPr="000D42D7" w:rsidRDefault="00533946" w:rsidP="00533946">
      <w:pPr>
        <w:spacing w:after="0"/>
        <w:ind w:left="0" w:firstLine="709"/>
        <w:outlineLvl w:val="0"/>
        <w:rPr>
          <w:rFonts w:ascii="Times New Roman" w:eastAsia="Times New Roman" w:hAnsi="Times New Roman" w:cs="Times New Roman"/>
          <w:i/>
          <w:sz w:val="24"/>
          <w:szCs w:val="24"/>
          <w:u w:val="single"/>
          <w:lang w:eastAsia="ar-SA" w:bidi="en-US"/>
        </w:rPr>
      </w:pPr>
      <w:r w:rsidRPr="000D42D7">
        <w:rPr>
          <w:rFonts w:ascii="Times New Roman" w:eastAsia="Times New Roman" w:hAnsi="Times New Roman" w:cs="Times New Roman"/>
          <w:i/>
          <w:sz w:val="24"/>
          <w:szCs w:val="24"/>
          <w:u w:val="single"/>
          <w:lang w:eastAsia="ar-SA" w:bidi="en-US"/>
        </w:rPr>
        <w:t>Карстовые процессы</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Карст – геологические явления в земной коре и на ее поверхности, вызванные химическим растворением горных пород и выраженные в образовании в земной коре пустот, в разрушении и изменении структуры и состояния пород, в создании особого характера циркуляции и режима подземных вод. Карст возникает в растворимых водными растворами осадочных горных породах (известняки, гипс) и выражается в образовании углублений в виде воронок, котловин, провалов, пещер, естественных пустот, колодцев и т. п. В местах, где обнажаются или неглубоко залегают меловые отложения, развит меловой поверхностный карст. </w:t>
      </w:r>
    </w:p>
    <w:p w:rsidR="00533946" w:rsidRPr="000D42D7" w:rsidRDefault="00533946" w:rsidP="00533946">
      <w:pPr>
        <w:spacing w:before="0" w:after="0"/>
        <w:ind w:left="0" w:firstLine="709"/>
        <w:rPr>
          <w:rFonts w:ascii="Times New Roman" w:eastAsia="Times New Roman" w:hAnsi="Times New Roman" w:cs="Times New Roman"/>
          <w:iCs/>
          <w:sz w:val="24"/>
          <w:szCs w:val="24"/>
          <w:lang w:eastAsia="ar-SA" w:bidi="en-US"/>
        </w:rPr>
      </w:pPr>
      <w:r w:rsidRPr="000D42D7">
        <w:rPr>
          <w:rFonts w:ascii="Times New Roman" w:eastAsia="Times New Roman" w:hAnsi="Times New Roman" w:cs="Times New Roman"/>
          <w:sz w:val="24"/>
          <w:szCs w:val="24"/>
          <w:lang w:eastAsia="ar-SA" w:bidi="en-US"/>
        </w:rPr>
        <w:t>При проектировании нового строительства необходимо проводить инженерные изыскания и при необходимости разрабатывать проекты инженерной защиты</w:t>
      </w:r>
      <w:r w:rsidRPr="000D42D7">
        <w:rPr>
          <w:rFonts w:ascii="Times New Roman" w:eastAsia="Times New Roman" w:hAnsi="Times New Roman" w:cs="Times New Roman"/>
          <w:iCs/>
          <w:sz w:val="24"/>
          <w:szCs w:val="24"/>
          <w:lang w:eastAsia="ar-SA" w:bidi="en-US"/>
        </w:rPr>
        <w:t xml:space="preserve"> территории.</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При выполнении изысканий, проектировании и строительстве необходимо учитывать:</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1) опасность карстовых деформаций грунтов оснований и земной поверхности, в особенности провалов;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2) неравномерно пониженную несущую способность закарстованных пород и возможность наличия ослабленных зон в толще покрывающих грунтов;</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3) связанные с карстом особенности гидрологических и гидрогеологических условий, неоднородную и нередко весьма высокую водопроницаемость закарстованных пород, неравномерность распространения и режима поверхностного и подземного стока, возможность наличия очагов интенсивного поглощения поверхностных вод, утечек из водохранилищ и внезапных больших водопритоков в горные выработки и котлованы;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4) возможность опасной активизации развития карста и связанных с ним явлений в результате антропогенной деятельности.</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Для прогноза развития карстовой опасности проводят бурение.</w:t>
      </w:r>
    </w:p>
    <w:p w:rsidR="00533946" w:rsidRPr="000D42D7" w:rsidRDefault="00533946" w:rsidP="00853E66">
      <w:pPr>
        <w:pStyle w:val="3"/>
      </w:pPr>
      <w:bookmarkStart w:id="154" w:name="_Toc370201516"/>
      <w:bookmarkStart w:id="155" w:name="_Toc374968561"/>
      <w:bookmarkStart w:id="156" w:name="_Toc410813927"/>
      <w:bookmarkStart w:id="157" w:name="_Toc425855423"/>
      <w:r w:rsidRPr="000D42D7">
        <w:t>9.2.4 Природные пожары</w:t>
      </w:r>
      <w:bookmarkEnd w:id="154"/>
      <w:bookmarkEnd w:id="155"/>
      <w:bookmarkEnd w:id="156"/>
      <w:bookmarkEnd w:id="157"/>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Пожарная опасность природного характера на территории поселений связана с пожарами в лесах и горением травяного покрова. Причиной возникновения крупных лесных пожаров является засуха и суховеи. Предпосылками возникновения ЧС также служит рост антропогенной нагрузки (увеличение количества нарушений правил пожарной безопасности в лесах, сельскохозяйственные палы). Наибольший риск возникновения лесных пожаров приходится на май, июнь, июль, август и сентябрь месяцы. Традиционно наиболее масштабные лесные пожары приходятся на июль-август.</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Леса занимают </w:t>
      </w:r>
      <w:r w:rsidR="00F0707B" w:rsidRPr="000D42D7">
        <w:rPr>
          <w:rFonts w:ascii="Times New Roman" w:eastAsia="Times New Roman" w:hAnsi="Times New Roman" w:cs="Times New Roman"/>
          <w:sz w:val="24"/>
          <w:szCs w:val="24"/>
          <w:lang w:eastAsia="ar-SA" w:bidi="en-US"/>
        </w:rPr>
        <w:t>41</w:t>
      </w:r>
      <w:r w:rsidRPr="000D42D7">
        <w:rPr>
          <w:rFonts w:ascii="Times New Roman" w:eastAsia="Times New Roman" w:hAnsi="Times New Roman" w:cs="Times New Roman"/>
          <w:sz w:val="24"/>
          <w:szCs w:val="24"/>
          <w:lang w:eastAsia="ar-SA" w:bidi="en-US"/>
        </w:rPr>
        <w:t xml:space="preserve">% территории </w:t>
      </w:r>
      <w:r w:rsidR="00A044EE">
        <w:rPr>
          <w:rFonts w:ascii="Times New Roman" w:eastAsia="Times New Roman" w:hAnsi="Times New Roman" w:cs="Times New Roman"/>
          <w:sz w:val="24"/>
          <w:szCs w:val="24"/>
          <w:lang w:eastAsia="ar-SA" w:bidi="en-US"/>
        </w:rPr>
        <w:t>МО Вихаревское сельское поселение</w:t>
      </w:r>
      <w:r w:rsidRPr="000D42D7">
        <w:rPr>
          <w:rFonts w:ascii="Times New Roman" w:eastAsia="Times New Roman" w:hAnsi="Times New Roman" w:cs="Times New Roman"/>
          <w:sz w:val="24"/>
          <w:szCs w:val="24"/>
          <w:lang w:eastAsia="ar-SA" w:bidi="en-US"/>
        </w:rPr>
        <w:t xml:space="preserve">, что обуславливает высокую пожароопасность.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Также может произойти возгорание травяного покрова вдоль дорог. Для предотвращения возгорания, службой обслуживающей автомобильную дорогу, необходимо периодическое, контролируемое поджигание травяного покрова вдоль трасс и опашка прилежащих лесов.</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При проведении противопожарных мероприятий следует руководствоваться Правилами пожарной безопасности в лесах, утвержденными постановлением Правительства</w:t>
      </w:r>
      <w:r w:rsidR="00207FDA" w:rsidRPr="000D42D7">
        <w:rPr>
          <w:rFonts w:ascii="Times New Roman" w:eastAsia="Times New Roman" w:hAnsi="Times New Roman" w:cs="Times New Roman"/>
          <w:sz w:val="24"/>
          <w:szCs w:val="24"/>
          <w:lang w:eastAsia="ar-SA" w:bidi="en-US"/>
        </w:rPr>
        <w:t xml:space="preserve"> РФ от 30.06.2007 №</w:t>
      </w:r>
      <w:r w:rsidR="00A55178" w:rsidRPr="000D42D7">
        <w:rPr>
          <w:rFonts w:ascii="Times New Roman" w:eastAsia="Times New Roman" w:hAnsi="Times New Roman" w:cs="Times New Roman"/>
          <w:sz w:val="24"/>
          <w:szCs w:val="24"/>
          <w:lang w:eastAsia="ar-SA" w:bidi="en-US"/>
        </w:rPr>
        <w:t xml:space="preserve"> </w:t>
      </w:r>
      <w:r w:rsidR="00207FDA" w:rsidRPr="000D42D7">
        <w:rPr>
          <w:rFonts w:ascii="Times New Roman" w:eastAsia="Times New Roman" w:hAnsi="Times New Roman" w:cs="Times New Roman"/>
          <w:sz w:val="24"/>
          <w:szCs w:val="24"/>
          <w:lang w:eastAsia="ar-SA" w:bidi="en-US"/>
        </w:rPr>
        <w:t>417 (ред. 14.04.2014</w:t>
      </w:r>
      <w:r w:rsidRPr="000D42D7">
        <w:rPr>
          <w:rFonts w:ascii="Times New Roman" w:eastAsia="Times New Roman" w:hAnsi="Times New Roman" w:cs="Times New Roman"/>
          <w:sz w:val="24"/>
          <w:szCs w:val="24"/>
          <w:lang w:eastAsia="ar-SA" w:bidi="en-US"/>
        </w:rPr>
        <w:t xml:space="preserve">) и Лесным Кодексом РФ.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lastRenderedPageBreak/>
        <w:t>Для обеспечения пожарной безопасности в лесах, в соответствии со ст. 53 Лесного Кодекса РФ, осуществляется:</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1) предупреждение лесных пожаров (противопожарное обустройство лесов и обеспечение средствами предупреждения и тушения лесных пожаров);</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bookmarkStart w:id="158" w:name="p516"/>
      <w:bookmarkEnd w:id="158"/>
      <w:r w:rsidRPr="000D42D7">
        <w:rPr>
          <w:rFonts w:ascii="Times New Roman" w:eastAsia="Times New Roman" w:hAnsi="Times New Roman" w:cs="Times New Roman"/>
          <w:sz w:val="24"/>
          <w:szCs w:val="24"/>
          <w:lang w:eastAsia="ar-SA" w:bidi="en-US"/>
        </w:rPr>
        <w:t>2) мониторинг пожарной опасности в лесах и лесных пожаров;</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bookmarkStart w:id="159" w:name="p517"/>
      <w:bookmarkEnd w:id="159"/>
      <w:r w:rsidRPr="000D42D7">
        <w:rPr>
          <w:rFonts w:ascii="Times New Roman" w:eastAsia="Times New Roman" w:hAnsi="Times New Roman" w:cs="Times New Roman"/>
          <w:sz w:val="24"/>
          <w:szCs w:val="24"/>
          <w:lang w:eastAsia="ar-SA" w:bidi="en-US"/>
        </w:rPr>
        <w:t>3) разработку и утверждение планов тушения лесных пожаров;</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bookmarkStart w:id="160" w:name="p518"/>
      <w:bookmarkEnd w:id="160"/>
      <w:r w:rsidRPr="000D42D7">
        <w:rPr>
          <w:rFonts w:ascii="Times New Roman" w:eastAsia="Times New Roman" w:hAnsi="Times New Roman" w:cs="Times New Roman"/>
          <w:sz w:val="24"/>
          <w:szCs w:val="24"/>
          <w:lang w:eastAsia="ar-SA" w:bidi="en-US"/>
        </w:rPr>
        <w:t>4) иные меры пожарной безопасности в лесах.</w:t>
      </w:r>
    </w:p>
    <w:p w:rsidR="00533946" w:rsidRPr="000D42D7" w:rsidRDefault="00533946" w:rsidP="00533946">
      <w:pPr>
        <w:keepNext/>
        <w:spacing w:before="240" w:after="240"/>
        <w:ind w:left="0"/>
        <w:jc w:val="center"/>
        <w:outlineLvl w:val="1"/>
        <w:rPr>
          <w:rFonts w:ascii="Times New Roman" w:eastAsia="Times New Roman" w:hAnsi="Times New Roman" w:cs="Times New Roman"/>
          <w:b/>
          <w:bCs/>
          <w:i/>
          <w:iCs/>
          <w:sz w:val="24"/>
          <w:szCs w:val="24"/>
        </w:rPr>
      </w:pPr>
      <w:bookmarkStart w:id="161" w:name="_Toc370201517"/>
      <w:bookmarkStart w:id="162" w:name="_Toc374968562"/>
      <w:bookmarkStart w:id="163" w:name="_Toc410813928"/>
      <w:r w:rsidRPr="000D42D7">
        <w:rPr>
          <w:rFonts w:ascii="Times New Roman" w:eastAsia="Times New Roman" w:hAnsi="Times New Roman" w:cs="Times New Roman"/>
          <w:b/>
          <w:bCs/>
          <w:i/>
          <w:iCs/>
          <w:sz w:val="24"/>
          <w:szCs w:val="24"/>
        </w:rPr>
        <w:t>9.3 Чрезвычайные ситуации техногенного характера</w:t>
      </w:r>
      <w:bookmarkEnd w:id="161"/>
      <w:bookmarkEnd w:id="162"/>
      <w:bookmarkEnd w:id="163"/>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b/>
          <w:i/>
          <w:sz w:val="24"/>
          <w:szCs w:val="24"/>
          <w:u w:val="single"/>
          <w:lang w:eastAsia="ar-SA" w:bidi="en-US"/>
        </w:rPr>
        <w:t>Техногенная чрезвычайная ситуация</w:t>
      </w:r>
      <w:r w:rsidRPr="000D42D7">
        <w:rPr>
          <w:rFonts w:ascii="Times New Roman" w:eastAsia="Times New Roman" w:hAnsi="Times New Roman" w:cs="Times New Roman"/>
          <w:sz w:val="24"/>
          <w:szCs w:val="24"/>
          <w:lang w:eastAsia="ar-SA" w:bidi="en-US"/>
        </w:rPr>
        <w:t xml:space="preserve"> (техногенная ЧС)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b/>
          <w:i/>
          <w:sz w:val="24"/>
          <w:szCs w:val="24"/>
          <w:u w:val="single"/>
          <w:lang w:eastAsia="ar-SA" w:bidi="en-US"/>
        </w:rPr>
        <w:t>Источник техногенной чрезвычайной ситуации</w:t>
      </w:r>
      <w:r w:rsidRPr="000D42D7">
        <w:rPr>
          <w:rFonts w:ascii="Times New Roman" w:eastAsia="Times New Roman" w:hAnsi="Times New Roman" w:cs="Times New Roman"/>
          <w:sz w:val="24"/>
          <w:szCs w:val="24"/>
          <w:lang w:eastAsia="ar-SA" w:bidi="en-US"/>
        </w:rPr>
        <w:t xml:space="preserve"> – опасное техногенное происшествие, в результате которого на объекте разделенной территории или акватории произошла техногенная чрезвычайная ситуация.</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К опасным техногенным чрезвычайным ситуациям относятся аварии на промышленных объектах или на транспорте, пожары, взрывы или высвобождение различных видов энергии.</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На территории </w:t>
      </w:r>
      <w:r w:rsidR="00A044EE">
        <w:rPr>
          <w:rFonts w:ascii="Times New Roman" w:eastAsia="Times New Roman" w:hAnsi="Times New Roman" w:cs="Times New Roman"/>
          <w:sz w:val="24"/>
          <w:szCs w:val="24"/>
          <w:lang w:eastAsia="ar-SA" w:bidi="en-US"/>
        </w:rPr>
        <w:t>МО Вихаревское сельское поселение</w:t>
      </w:r>
      <w:r w:rsidRPr="000D42D7">
        <w:rPr>
          <w:rFonts w:ascii="Times New Roman" w:eastAsia="Times New Roman" w:hAnsi="Times New Roman" w:cs="Times New Roman"/>
          <w:sz w:val="24"/>
          <w:szCs w:val="24"/>
          <w:lang w:eastAsia="ar-SA" w:bidi="en-US"/>
        </w:rPr>
        <w:t xml:space="preserve"> наибольшую опасность техногенного характера представляют чрезвычайные ситуации, вызванные авариями:</w:t>
      </w:r>
    </w:p>
    <w:p w:rsidR="00533946" w:rsidRPr="000D42D7" w:rsidRDefault="00533946" w:rsidP="00533946">
      <w:pPr>
        <w:numPr>
          <w:ilvl w:val="0"/>
          <w:numId w:val="54"/>
        </w:numPr>
        <w:spacing w:before="0" w:after="0"/>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на автомобильном транспорте;</w:t>
      </w:r>
    </w:p>
    <w:p w:rsidR="00533946" w:rsidRPr="000D42D7" w:rsidRDefault="00533946" w:rsidP="00533946">
      <w:pPr>
        <w:numPr>
          <w:ilvl w:val="0"/>
          <w:numId w:val="54"/>
        </w:numPr>
        <w:spacing w:before="0" w:after="0"/>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на коммунальных системах жизнеобеспечения</w:t>
      </w:r>
    </w:p>
    <w:p w:rsidR="00533946" w:rsidRPr="000D42D7" w:rsidRDefault="00533946" w:rsidP="00533946">
      <w:pPr>
        <w:spacing w:after="0"/>
        <w:ind w:left="0" w:firstLine="709"/>
        <w:outlineLvl w:val="0"/>
        <w:rPr>
          <w:rFonts w:ascii="Times New Roman" w:eastAsia="Times New Roman" w:hAnsi="Times New Roman" w:cs="Times New Roman"/>
          <w:i/>
          <w:sz w:val="24"/>
          <w:szCs w:val="24"/>
          <w:u w:val="single"/>
          <w:lang w:eastAsia="ar-SA" w:bidi="en-US"/>
        </w:rPr>
      </w:pPr>
      <w:r w:rsidRPr="000D42D7">
        <w:rPr>
          <w:rFonts w:ascii="Times New Roman" w:eastAsia="Times New Roman" w:hAnsi="Times New Roman" w:cs="Times New Roman"/>
          <w:i/>
          <w:sz w:val="24"/>
          <w:szCs w:val="24"/>
          <w:u w:val="single"/>
          <w:lang w:eastAsia="ar-SA" w:bidi="en-US"/>
        </w:rPr>
        <w:t>Аварии на автомобильном транспорте</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Аварии на автомобильном транспорте при перевозке опасных грузов с выбросом опасных химических веществ, взрывом горючих жидкостей и сжиженных газов возможны фактически на всех дорогах, проходящих по территории.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Наибольшая вероятность происшествий дорожно-транспортного характера в местах пересечения дорог путепроводами.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Масштаб вероятных транспортных ЧС зависит от количества транспортных средств и объема перевозимых ими веществ.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Основные причины возникновения чрезвычайных ситуаций на автомобильном транспорте:</w:t>
      </w:r>
    </w:p>
    <w:p w:rsidR="00533946" w:rsidRPr="000D42D7" w:rsidRDefault="00533946" w:rsidP="00533946">
      <w:pPr>
        <w:numPr>
          <w:ilvl w:val="0"/>
          <w:numId w:val="54"/>
        </w:numPr>
        <w:spacing w:before="0" w:after="0"/>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износ дорожного покрытия; </w:t>
      </w:r>
    </w:p>
    <w:p w:rsidR="00533946" w:rsidRPr="000D42D7" w:rsidRDefault="00533946" w:rsidP="00533946">
      <w:pPr>
        <w:numPr>
          <w:ilvl w:val="0"/>
          <w:numId w:val="54"/>
        </w:numPr>
        <w:spacing w:before="0" w:after="0"/>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некачественное проведение ремонтных работ;</w:t>
      </w:r>
    </w:p>
    <w:p w:rsidR="00533946" w:rsidRPr="000D42D7" w:rsidRDefault="00533946" w:rsidP="00533946">
      <w:pPr>
        <w:numPr>
          <w:ilvl w:val="0"/>
          <w:numId w:val="54"/>
        </w:numPr>
        <w:spacing w:before="0" w:after="0"/>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недостаточный контроль коммунальных служб за состоянием дорожного покрытия в зимний период и т.д.</w:t>
      </w:r>
    </w:p>
    <w:p w:rsidR="00533946" w:rsidRPr="000D42D7" w:rsidRDefault="00533946" w:rsidP="00533946">
      <w:pPr>
        <w:spacing w:before="200" w:after="0"/>
        <w:ind w:left="0" w:firstLine="709"/>
        <w:outlineLvl w:val="0"/>
        <w:rPr>
          <w:rFonts w:ascii="Times New Roman" w:eastAsia="Times New Roman" w:hAnsi="Times New Roman" w:cs="Times New Roman"/>
          <w:i/>
          <w:sz w:val="24"/>
          <w:szCs w:val="24"/>
          <w:u w:val="single"/>
          <w:lang w:eastAsia="ar-SA" w:bidi="en-US"/>
        </w:rPr>
      </w:pPr>
      <w:r w:rsidRPr="000D42D7">
        <w:rPr>
          <w:rFonts w:ascii="Times New Roman" w:eastAsia="Times New Roman" w:hAnsi="Times New Roman" w:cs="Times New Roman"/>
          <w:i/>
          <w:sz w:val="24"/>
          <w:szCs w:val="24"/>
          <w:u w:val="single"/>
          <w:lang w:eastAsia="ar-SA" w:bidi="en-US"/>
        </w:rPr>
        <w:t xml:space="preserve">Аварии на коммунальных системах жизнеобеспечения: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sz w:val="24"/>
          <w:szCs w:val="24"/>
          <w:lang w:eastAsia="ar-SA" w:bidi="en-US"/>
        </w:rPr>
        <w:t xml:space="preserve">При авариях на сетях электроснабжения, теплоснабжения, водоснабжения и канализации будет нарушена нормальная жизнедеятельность населения.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i/>
          <w:iCs/>
          <w:sz w:val="24"/>
          <w:szCs w:val="24"/>
          <w:lang w:eastAsia="ar-SA" w:bidi="en-US"/>
        </w:rPr>
        <w:t>Водоснабжение</w:t>
      </w:r>
      <w:r w:rsidRPr="000D42D7">
        <w:rPr>
          <w:rFonts w:ascii="Times New Roman" w:eastAsia="Times New Roman" w:hAnsi="Times New Roman" w:cs="Times New Roman"/>
          <w:sz w:val="24"/>
          <w:szCs w:val="24"/>
          <w:lang w:eastAsia="ar-SA" w:bidi="en-US"/>
        </w:rPr>
        <w:t xml:space="preserve">. В сельских населенных пунктах очень высок процент износа сетей, насосных станций и водонапорных башен. Отказ любого из этих объектов приводит к </w:t>
      </w:r>
      <w:r w:rsidRPr="000D42D7">
        <w:rPr>
          <w:rFonts w:ascii="Times New Roman" w:eastAsia="Times New Roman" w:hAnsi="Times New Roman" w:cs="Times New Roman"/>
          <w:sz w:val="24"/>
          <w:szCs w:val="24"/>
          <w:lang w:eastAsia="ar-SA" w:bidi="en-US"/>
        </w:rPr>
        <w:lastRenderedPageBreak/>
        <w:t xml:space="preserve">прекращению подачи воды. Чаще всего ввиду ограниченности заложенного бюджета поселения устранение подобных аварий может откладываться на неопределенный срок. </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i/>
          <w:iCs/>
          <w:sz w:val="24"/>
          <w:szCs w:val="24"/>
          <w:lang w:eastAsia="ar-SA" w:bidi="en-US"/>
        </w:rPr>
        <w:t>Электроснабжение</w:t>
      </w:r>
      <w:r w:rsidRPr="000D42D7">
        <w:rPr>
          <w:rFonts w:ascii="Times New Roman" w:eastAsia="Times New Roman" w:hAnsi="Times New Roman" w:cs="Times New Roman"/>
          <w:sz w:val="24"/>
          <w:szCs w:val="24"/>
          <w:lang w:eastAsia="ar-SA" w:bidi="en-US"/>
        </w:rPr>
        <w:t>. Поскольку нарушение подачи электроэнергии чаще всего связано с обрывом проводов, устранение неполадок не сильно влияет на жизнеобеспечение населения, тогда как на предприятиях и социальных объектах имеются резервные источники энергии.</w:t>
      </w:r>
    </w:p>
    <w:p w:rsidR="00533946" w:rsidRPr="000D42D7" w:rsidRDefault="00533946" w:rsidP="00533946">
      <w:pPr>
        <w:spacing w:before="0" w:after="0"/>
        <w:ind w:left="0" w:firstLine="709"/>
        <w:rPr>
          <w:rFonts w:ascii="Times New Roman" w:eastAsia="Times New Roman" w:hAnsi="Times New Roman" w:cs="Times New Roman"/>
          <w:sz w:val="24"/>
          <w:szCs w:val="24"/>
          <w:lang w:eastAsia="ar-SA" w:bidi="en-US"/>
        </w:rPr>
      </w:pPr>
      <w:r w:rsidRPr="000D42D7">
        <w:rPr>
          <w:rFonts w:ascii="Times New Roman" w:eastAsia="Times New Roman" w:hAnsi="Times New Roman" w:cs="Times New Roman"/>
          <w:i/>
          <w:iCs/>
          <w:sz w:val="24"/>
          <w:szCs w:val="24"/>
          <w:lang w:eastAsia="ar-SA" w:bidi="en-US"/>
        </w:rPr>
        <w:t xml:space="preserve">Теплоснабжение. </w:t>
      </w:r>
      <w:r w:rsidRPr="000D42D7">
        <w:rPr>
          <w:rFonts w:ascii="Times New Roman" w:eastAsia="Times New Roman" w:hAnsi="Times New Roman" w:cs="Times New Roman"/>
          <w:sz w:val="24"/>
          <w:szCs w:val="24"/>
          <w:lang w:eastAsia="ar-SA" w:bidi="en-US"/>
        </w:rPr>
        <w:t>Поскольку в сельских населенных пунктах, в основном, используются индивидуальные газовые приборы отопления, наибольшая угроза представляется для социальных объектов. При переоборудовании котельных в газовые, котельные на твердом топливе оставляют в качестве резервных.</w:t>
      </w:r>
    </w:p>
    <w:p w:rsidR="00B20883" w:rsidRPr="000D42D7" w:rsidRDefault="00B20883" w:rsidP="00533946">
      <w:pPr>
        <w:pStyle w:val="a0"/>
        <w:rPr>
          <w:lang w:val="ru-RU"/>
        </w:rPr>
      </w:pPr>
      <w:r w:rsidRPr="000D42D7">
        <w:rPr>
          <w:lang w:val="ru-RU"/>
        </w:rPr>
        <w:br w:type="page"/>
      </w:r>
    </w:p>
    <w:p w:rsidR="00B20883" w:rsidRPr="000D42D7" w:rsidRDefault="0000038B" w:rsidP="00D90123">
      <w:pPr>
        <w:pStyle w:val="1"/>
        <w:rPr>
          <w:rFonts w:cs="Times New Roman"/>
          <w:szCs w:val="24"/>
        </w:rPr>
      </w:pPr>
      <w:bookmarkStart w:id="164" w:name="_Toc370201518"/>
      <w:bookmarkStart w:id="165" w:name="_Toc425855424"/>
      <w:r w:rsidRPr="000D42D7">
        <w:rPr>
          <w:rFonts w:cs="Times New Roman"/>
          <w:szCs w:val="24"/>
        </w:rPr>
        <w:lastRenderedPageBreak/>
        <w:t>10</w:t>
      </w:r>
      <w:r w:rsidR="00B20883" w:rsidRPr="000D42D7">
        <w:rPr>
          <w:rFonts w:cs="Times New Roman"/>
          <w:szCs w:val="24"/>
        </w:rPr>
        <w:t>. О</w:t>
      </w:r>
      <w:r w:rsidR="00902F57" w:rsidRPr="000D42D7">
        <w:rPr>
          <w:rFonts w:cs="Times New Roman"/>
          <w:szCs w:val="24"/>
        </w:rPr>
        <w:t>ценка воздействия на окружающую среду (ОВОС) и мероприятия по ее охране</w:t>
      </w:r>
      <w:bookmarkEnd w:id="164"/>
      <w:bookmarkEnd w:id="165"/>
    </w:p>
    <w:p w:rsidR="00B20883" w:rsidRPr="000D42D7" w:rsidRDefault="00B20883" w:rsidP="00B20883">
      <w:pPr>
        <w:pStyle w:val="a0"/>
        <w:rPr>
          <w:lang w:val="ru-RU"/>
        </w:rPr>
      </w:pPr>
      <w:r w:rsidRPr="000D42D7">
        <w:rPr>
          <w:lang w:val="ru-RU"/>
        </w:rPr>
        <w:t xml:space="preserve">Основная экологическая стратегия развития </w:t>
      </w:r>
      <w:r w:rsidR="00A044EE">
        <w:rPr>
          <w:lang w:val="ru-RU"/>
        </w:rPr>
        <w:t>МО Вихаревское сельское поселение</w:t>
      </w:r>
      <w:r w:rsidR="00BC4BBD" w:rsidRPr="000D42D7">
        <w:rPr>
          <w:lang w:val="ru-RU"/>
        </w:rPr>
        <w:t xml:space="preserve"> </w:t>
      </w:r>
      <w:r w:rsidRPr="000D42D7">
        <w:rPr>
          <w:lang w:val="ru-RU"/>
        </w:rPr>
        <w:t>направлена на обеспечение устойчивого и экологически безопасного развития территории, создание условий, обеспечивающих снижение техногенного (антропогенного) воздействия на окружающую среду, формирование комфортной условий среды обитания населения.</w:t>
      </w:r>
    </w:p>
    <w:p w:rsidR="008D62D8" w:rsidRPr="000D42D7" w:rsidRDefault="00B20883" w:rsidP="00B4437C">
      <w:pPr>
        <w:pStyle w:val="a0"/>
        <w:rPr>
          <w:lang w:val="ru-RU"/>
        </w:rPr>
      </w:pPr>
      <w:r w:rsidRPr="000D42D7">
        <w:rPr>
          <w:lang w:val="ru-RU"/>
        </w:rPr>
        <w:t>Градостроительные мероприятия по оптимизации экологической ситуации носят комплексный характер, связаны с установлением экологического обоснования зонирования территории, реконструкцией и развитием инженерной инфраструктуры, оптимизацией транспортной инфраструктуры, благоустройством и озеленением территории, рациональным использованием и охраной местных природных ресурсов.</w:t>
      </w:r>
    </w:p>
    <w:p w:rsidR="008D62D8" w:rsidRPr="000D42D7" w:rsidRDefault="008D62D8" w:rsidP="008D62D8">
      <w:pPr>
        <w:pStyle w:val="a0"/>
        <w:rPr>
          <w:lang w:val="ru-RU" w:eastAsia="ru-RU" w:bidi="ar-SA"/>
        </w:rPr>
      </w:pPr>
      <w:r w:rsidRPr="000D42D7">
        <w:rPr>
          <w:lang w:val="ru-RU" w:eastAsia="ru-RU" w:bidi="ar-SA"/>
        </w:rPr>
        <w:t xml:space="preserve">Социально-гигиенический мониторинг (СГМ) представляет собой государственную систему наблюдения, анализа, оценки и прогноза состояния здоровья населения и среды обитания человека, а также определения причинно-следственных связей между состоянием здоровья человека, а также определения причинно-следственных связей между состоянием здоровья населения и воздействием на него факторов среды обитания человека. СГМ проводится Управление Федеральной службы по надзору в сфере защиты прав потребителей и благополучия человека по </w:t>
      </w:r>
      <w:r w:rsidR="006A637F" w:rsidRPr="000D42D7">
        <w:rPr>
          <w:lang w:val="ru-RU" w:eastAsia="ru-RU" w:bidi="ar-SA"/>
        </w:rPr>
        <w:t>Кировской</w:t>
      </w:r>
      <w:r w:rsidRPr="000D42D7">
        <w:rPr>
          <w:lang w:val="ru-RU" w:eastAsia="ru-RU" w:bidi="ar-SA"/>
        </w:rPr>
        <w:t xml:space="preserve"> области</w:t>
      </w:r>
      <w:r w:rsidR="00800968" w:rsidRPr="000D42D7">
        <w:rPr>
          <w:lang w:val="ru-RU" w:eastAsia="ru-RU" w:bidi="ar-SA"/>
        </w:rPr>
        <w:t xml:space="preserve"> (далее</w:t>
      </w:r>
      <w:r w:rsidR="003B2836">
        <w:rPr>
          <w:lang w:val="ru-RU" w:eastAsia="ru-RU" w:bidi="ar-SA"/>
        </w:rPr>
        <w:t xml:space="preserve"> – </w:t>
      </w:r>
      <w:r w:rsidR="00800968" w:rsidRPr="000D42D7">
        <w:rPr>
          <w:lang w:val="ru-RU" w:eastAsia="ru-RU" w:bidi="ar-SA"/>
        </w:rPr>
        <w:t xml:space="preserve">Управление) </w:t>
      </w:r>
      <w:r w:rsidRPr="000D42D7">
        <w:rPr>
          <w:lang w:val="ru-RU" w:eastAsia="ru-RU" w:bidi="ar-SA"/>
        </w:rPr>
        <w:t xml:space="preserve">совместно с ФГУЗ «Центр гигиены и эпидемиологии в </w:t>
      </w:r>
      <w:r w:rsidR="006A637F" w:rsidRPr="000D42D7">
        <w:rPr>
          <w:lang w:val="ru-RU" w:eastAsia="ru-RU" w:bidi="ar-SA"/>
        </w:rPr>
        <w:t>Кировской</w:t>
      </w:r>
      <w:r w:rsidRPr="000D42D7">
        <w:rPr>
          <w:lang w:val="ru-RU" w:eastAsia="ru-RU" w:bidi="ar-SA"/>
        </w:rPr>
        <w:t xml:space="preserve"> области», а также другими организациями и ведомствами, владеющими информацией о здоровье населения и среде обитания. Региональный информационный фонд данных СГМ формируется на основе постоянных системных наблюдений в соответствии с принятыми нормативными и методическими документами.</w:t>
      </w:r>
    </w:p>
    <w:p w:rsidR="00B20883" w:rsidRPr="000D42D7" w:rsidRDefault="0000038B" w:rsidP="00D528A2">
      <w:pPr>
        <w:pStyle w:val="20"/>
        <w:rPr>
          <w:rFonts w:cs="Times New Roman"/>
          <w:szCs w:val="24"/>
        </w:rPr>
      </w:pPr>
      <w:bookmarkStart w:id="166" w:name="_Toc370201519"/>
      <w:bookmarkStart w:id="167" w:name="_Toc425855425"/>
      <w:r w:rsidRPr="000D42D7">
        <w:rPr>
          <w:rFonts w:cs="Times New Roman"/>
          <w:szCs w:val="24"/>
        </w:rPr>
        <w:t>10</w:t>
      </w:r>
      <w:r w:rsidR="00B20883" w:rsidRPr="000D42D7">
        <w:rPr>
          <w:rFonts w:cs="Times New Roman"/>
          <w:szCs w:val="24"/>
        </w:rPr>
        <w:t>.1. Атмосферный воздух</w:t>
      </w:r>
      <w:bookmarkEnd w:id="166"/>
      <w:bookmarkEnd w:id="167"/>
    </w:p>
    <w:p w:rsidR="00800968" w:rsidRPr="000D42D7" w:rsidRDefault="00185644" w:rsidP="000C45E7">
      <w:pPr>
        <w:pStyle w:val="a0"/>
        <w:rPr>
          <w:lang w:val="ru-RU" w:eastAsia="ru-RU" w:bidi="ar-SA"/>
        </w:rPr>
      </w:pPr>
      <w:r w:rsidRPr="000D42D7">
        <w:rPr>
          <w:lang w:val="ru-RU" w:eastAsia="ru-RU" w:bidi="ar-SA"/>
        </w:rPr>
        <w:t>Загрязнение атмосферного воздуха имеет важное санитарно-гигиеническое значение, так как оказывает свое неблагоприятное воздействие на всех жителей</w:t>
      </w:r>
      <w:r w:rsidR="000D33F7" w:rsidRPr="000D42D7">
        <w:rPr>
          <w:lang w:val="ru-RU" w:eastAsia="ru-RU" w:bidi="ar-SA"/>
        </w:rPr>
        <w:t xml:space="preserve"> </w:t>
      </w:r>
      <w:r w:rsidRPr="000D42D7">
        <w:rPr>
          <w:lang w:val="ru-RU" w:eastAsia="ru-RU" w:bidi="ar-SA"/>
        </w:rPr>
        <w:t>территории. Степень его загрязнения зависит от различных</w:t>
      </w:r>
      <w:r w:rsidR="000D33F7" w:rsidRPr="000D42D7">
        <w:rPr>
          <w:lang w:val="ru-RU" w:eastAsia="ru-RU" w:bidi="ar-SA"/>
        </w:rPr>
        <w:t xml:space="preserve"> </w:t>
      </w:r>
      <w:r w:rsidRPr="000D42D7">
        <w:rPr>
          <w:lang w:val="ru-RU" w:eastAsia="ru-RU" w:bidi="ar-SA"/>
        </w:rPr>
        <w:t xml:space="preserve">факторов и условий: количества выбросов вредных веществ, их химического состава, климатографических условий, рельефа местности и т.д. </w:t>
      </w:r>
    </w:p>
    <w:p w:rsidR="00236C29" w:rsidRPr="000D42D7" w:rsidRDefault="007F349E" w:rsidP="00236C29">
      <w:pPr>
        <w:pStyle w:val="a0"/>
        <w:rPr>
          <w:lang w:val="ru-RU" w:eastAsia="ru-RU" w:bidi="ar-SA"/>
        </w:rPr>
      </w:pPr>
      <w:r w:rsidRPr="000D42D7">
        <w:rPr>
          <w:lang w:val="ru-RU" w:eastAsia="ru-RU" w:bidi="ar-SA"/>
        </w:rPr>
        <w:t xml:space="preserve">Контроль за содержанием вредных веществ в атмосферном воздухе на территории Кильмезского района в целом и </w:t>
      </w:r>
      <w:r w:rsidR="00A044EE">
        <w:rPr>
          <w:lang w:val="ru-RU" w:eastAsia="ru-RU" w:bidi="ar-SA"/>
        </w:rPr>
        <w:t>МО Вихаревское сельское поселение</w:t>
      </w:r>
      <w:r w:rsidRPr="000D42D7">
        <w:rPr>
          <w:lang w:val="ru-RU" w:eastAsia="ru-RU" w:bidi="ar-SA"/>
        </w:rPr>
        <w:t>, в частности, осу</w:t>
      </w:r>
      <w:r w:rsidR="00236C29" w:rsidRPr="000D42D7">
        <w:rPr>
          <w:lang w:val="ru-RU" w:eastAsia="ru-RU" w:bidi="ar-SA"/>
        </w:rPr>
        <w:t>ществляет лаборатория</w:t>
      </w:r>
      <w:r w:rsidRPr="000D42D7">
        <w:rPr>
          <w:lang w:val="ru-RU" w:eastAsia="ru-RU" w:bidi="ar-SA"/>
        </w:rPr>
        <w:t xml:space="preserve"> </w:t>
      </w:r>
      <w:r w:rsidR="00236C29" w:rsidRPr="000D42D7">
        <w:rPr>
          <w:rFonts w:eastAsiaTheme="majorEastAsia"/>
          <w:lang w:val="ru-RU"/>
        </w:rPr>
        <w:t>Кировского областного государственного бюджетного учреждения «Кировский областной центр охраны окружающей среды и природопользования»</w:t>
      </w:r>
    </w:p>
    <w:p w:rsidR="00800968" w:rsidRPr="000D42D7" w:rsidRDefault="00800968" w:rsidP="00236C29">
      <w:pPr>
        <w:pStyle w:val="a0"/>
        <w:rPr>
          <w:lang w:val="ru-RU" w:eastAsia="ru-RU" w:bidi="ar-SA"/>
        </w:rPr>
      </w:pPr>
      <w:r w:rsidRPr="000D42D7">
        <w:rPr>
          <w:lang w:val="ru-RU" w:eastAsia="ru-RU" w:bidi="ar-SA"/>
        </w:rPr>
        <w:t>Воздух в Ки</w:t>
      </w:r>
      <w:r w:rsidR="007F349E" w:rsidRPr="000D42D7">
        <w:rPr>
          <w:lang w:val="ru-RU" w:eastAsia="ru-RU" w:bidi="ar-SA"/>
        </w:rPr>
        <w:t xml:space="preserve">льмезском районе и </w:t>
      </w:r>
      <w:r w:rsidR="00A044EE">
        <w:rPr>
          <w:lang w:val="ru-RU" w:eastAsia="ru-RU" w:bidi="ar-SA"/>
        </w:rPr>
        <w:t>МО Вихаревское сельское поселение</w:t>
      </w:r>
      <w:r w:rsidRPr="000D42D7">
        <w:rPr>
          <w:lang w:val="ru-RU" w:eastAsia="ru-RU" w:bidi="ar-SA"/>
        </w:rPr>
        <w:t xml:space="preserve"> можно считать</w:t>
      </w:r>
      <w:r w:rsidR="00236C29" w:rsidRPr="000D42D7">
        <w:rPr>
          <w:lang w:val="ru-RU" w:eastAsia="ru-RU" w:bidi="ar-SA"/>
        </w:rPr>
        <w:t xml:space="preserve"> относительно</w:t>
      </w:r>
      <w:r w:rsidRPr="000D42D7">
        <w:rPr>
          <w:lang w:val="ru-RU" w:eastAsia="ru-RU" w:bidi="ar-SA"/>
        </w:rPr>
        <w:t xml:space="preserve"> чистым. Это объясняется тем, что на территории района нет крупных предприятий с большим количеством выбросов. Нет также крупных котельных, а имеющиеся мелкие работают в основном на дровах.</w:t>
      </w:r>
    </w:p>
    <w:p w:rsidR="00185644" w:rsidRPr="000D42D7" w:rsidRDefault="00185644" w:rsidP="00902F57">
      <w:pPr>
        <w:pStyle w:val="a0"/>
        <w:rPr>
          <w:lang w:val="ru-RU" w:eastAsia="ru-RU" w:bidi="ar-SA"/>
        </w:rPr>
      </w:pPr>
      <w:r w:rsidRPr="000D42D7">
        <w:rPr>
          <w:lang w:val="ru-RU" w:eastAsia="ru-RU" w:bidi="ar-SA"/>
        </w:rPr>
        <w:t xml:space="preserve">Автомобильный транспорт, как источник загрязнения воздушной среды, имеет приоритетное значение: он максимально приближен к человеку, выбросы осуществляются в приземном слое не только в непосредственной близости, но и внутри селитебных зон, внутри дворовых территорий. </w:t>
      </w:r>
      <w:r w:rsidR="00800968" w:rsidRPr="000D42D7">
        <w:rPr>
          <w:lang w:val="ru-RU" w:eastAsia="ru-RU" w:bidi="ar-SA"/>
        </w:rPr>
        <w:t>Автотранспортный парк в поселении невелик, и не в состоянии внести ощутимое загрязнение в атмосферный воздух</w:t>
      </w:r>
    </w:p>
    <w:p w:rsidR="00B20883" w:rsidRPr="000D42D7" w:rsidRDefault="0000038B" w:rsidP="00D528A2">
      <w:pPr>
        <w:pStyle w:val="20"/>
        <w:rPr>
          <w:rFonts w:cs="Times New Roman"/>
          <w:szCs w:val="24"/>
        </w:rPr>
      </w:pPr>
      <w:bookmarkStart w:id="168" w:name="_Toc370201520"/>
      <w:bookmarkStart w:id="169" w:name="_Toc425855426"/>
      <w:r w:rsidRPr="000D42D7">
        <w:rPr>
          <w:rFonts w:cs="Times New Roman"/>
          <w:szCs w:val="24"/>
        </w:rPr>
        <w:lastRenderedPageBreak/>
        <w:t>10</w:t>
      </w:r>
      <w:r w:rsidR="00B20883" w:rsidRPr="000D42D7">
        <w:rPr>
          <w:rFonts w:cs="Times New Roman"/>
          <w:szCs w:val="24"/>
        </w:rPr>
        <w:t>.2 Качество водных объектов</w:t>
      </w:r>
      <w:bookmarkEnd w:id="168"/>
      <w:bookmarkEnd w:id="169"/>
    </w:p>
    <w:p w:rsidR="00CC5FCD" w:rsidRPr="000D42D7" w:rsidRDefault="00CC5FCD" w:rsidP="00CC5FCD">
      <w:pPr>
        <w:pStyle w:val="a0"/>
        <w:rPr>
          <w:lang w:val="ru-RU"/>
        </w:rPr>
      </w:pPr>
      <w:r w:rsidRPr="000D42D7">
        <w:rPr>
          <w:lang w:val="ru-RU"/>
        </w:rPr>
        <w:t>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r w:rsidR="00F214E8" w:rsidRPr="000D42D7">
        <w:rPr>
          <w:lang w:val="ru-RU"/>
        </w:rPr>
        <w:t xml:space="preserve"> </w:t>
      </w:r>
    </w:p>
    <w:p w:rsidR="003D759B" w:rsidRPr="000D42D7" w:rsidRDefault="003D759B" w:rsidP="006C00EF">
      <w:pPr>
        <w:pStyle w:val="a0"/>
        <w:rPr>
          <w:lang w:val="ru-RU"/>
        </w:rPr>
      </w:pPr>
      <w:r w:rsidRPr="000D42D7">
        <w:rPr>
          <w:lang w:val="ru-RU"/>
        </w:rPr>
        <w:t xml:space="preserve">Актуальной для Кировской области остается проблема обеспечения населения качественной питьевой водой. В системе социально-гигиенического мониторинга питьевая вода исследуется в 101 контрольной точке, охватывающей источники водоснабжения и разводящую сеть во всех районах области и г. Кирова. </w:t>
      </w:r>
    </w:p>
    <w:p w:rsidR="006C00EF" w:rsidRPr="000D42D7" w:rsidRDefault="003D759B" w:rsidP="006C00EF">
      <w:pPr>
        <w:pStyle w:val="a0"/>
        <w:rPr>
          <w:lang w:val="ru-RU"/>
        </w:rPr>
      </w:pPr>
      <w:r w:rsidRPr="000D42D7">
        <w:rPr>
          <w:lang w:val="ru-RU"/>
        </w:rPr>
        <w:t>В 2014 году в рамках социально-гигиенического мониторинга проведено 18924 лабораторных исследования воды по санитарно-химическим, микробиологическим и паразитологическим показателям. Питьевая вода систем централизованного водоснабжения в 100 % проб соответствовала требованиям гигиенических нормативов .</w:t>
      </w:r>
      <w:r w:rsidR="00F214E8" w:rsidRPr="000D42D7">
        <w:rPr>
          <w:lang w:val="ru-RU"/>
        </w:rPr>
        <w:t>Отдельных исследований качеств</w:t>
      </w:r>
      <w:r w:rsidR="00236C29" w:rsidRPr="000D42D7">
        <w:rPr>
          <w:lang w:val="ru-RU"/>
        </w:rPr>
        <w:t xml:space="preserve">а питьевой воды в </w:t>
      </w:r>
      <w:r w:rsidR="00A044EE">
        <w:rPr>
          <w:lang w:val="ru-RU"/>
        </w:rPr>
        <w:t>МО Вихаревское сельское поселение</w:t>
      </w:r>
      <w:r w:rsidR="00F214E8" w:rsidRPr="000D42D7">
        <w:rPr>
          <w:lang w:val="ru-RU"/>
        </w:rPr>
        <w:t xml:space="preserve"> не поводилось.</w:t>
      </w:r>
    </w:p>
    <w:p w:rsidR="00BF55AE" w:rsidRPr="000D42D7" w:rsidRDefault="00BF55AE" w:rsidP="006C00EF">
      <w:pPr>
        <w:pStyle w:val="a0"/>
        <w:rPr>
          <w:lang w:val="ru-RU"/>
        </w:rPr>
      </w:pPr>
      <w:r w:rsidRPr="000D42D7">
        <w:rPr>
          <w:lang w:val="ru-RU"/>
        </w:rPr>
        <w:t>Основные причины несоответствия качества питьевой воды связаны с органолептическими признаками, обобщёнными показателями: общая жёсткость, железо, цветность, мутность.</w:t>
      </w:r>
    </w:p>
    <w:p w:rsidR="00BF55AE" w:rsidRPr="000D42D7" w:rsidRDefault="00BF55AE" w:rsidP="00CC5FCD">
      <w:pPr>
        <w:pStyle w:val="a0"/>
        <w:rPr>
          <w:lang w:val="ru-RU"/>
        </w:rPr>
      </w:pPr>
      <w:r w:rsidRPr="000D42D7">
        <w:rPr>
          <w:lang w:val="ru-RU"/>
        </w:rPr>
        <w:t>К числу приоритетных веществ, загрязняющих питьевую воду систем централизованного хозяйственно-питьевого водоснабжения, относится железо. Железо поступает в распределительную сеть из источника, а также в процессе транспортировки воды.</w:t>
      </w:r>
    </w:p>
    <w:p w:rsidR="006C00EF" w:rsidRPr="000D42D7" w:rsidRDefault="00F214E8" w:rsidP="006C00EF">
      <w:pPr>
        <w:pStyle w:val="a0"/>
        <w:rPr>
          <w:lang w:val="ru-RU"/>
        </w:rPr>
      </w:pPr>
      <w:r w:rsidRPr="000D42D7">
        <w:rPr>
          <w:lang w:val="ru-RU"/>
        </w:rPr>
        <w:t xml:space="preserve">Причиной низкого качества воды поверхностных водных объектов в Кильмезского район Кировской области в течение многих лет остается сброс недостаточно очищенных сточных вод, а также неорганизованный сток с территорий населенных пунктов ввиду отсутствия ливневой канализации. В результате неудовлетворительной работы очистных сооружений в водоемы продолжают сбрасываться сточные воды, содержащие гельминты (аскариды). </w:t>
      </w:r>
    </w:p>
    <w:p w:rsidR="00730AA5" w:rsidRPr="000D42D7" w:rsidRDefault="005109FB" w:rsidP="00511D64">
      <w:pPr>
        <w:pStyle w:val="a0"/>
        <w:rPr>
          <w:lang w:val="ru-RU"/>
        </w:rPr>
      </w:pPr>
      <w:r w:rsidRPr="000D42D7">
        <w:rPr>
          <w:lang w:val="ru-RU"/>
        </w:rPr>
        <w:t>В Кировской области разработана государственная программа «Охрана окружающей среды, воспроизводство и использование природных ресурсов» на 2013</w:t>
      </w:r>
      <w:r w:rsidR="003B2836">
        <w:rPr>
          <w:lang w:val="ru-RU"/>
        </w:rPr>
        <w:t xml:space="preserve"> – </w:t>
      </w:r>
      <w:r w:rsidRPr="000D42D7">
        <w:rPr>
          <w:lang w:val="ru-RU"/>
        </w:rPr>
        <w:t>2020 годы» (далее- государственная программа), включающая вопросы организации зон санитарной охраны. В рамках реализации отдельного мероприятия «Улучшение качества окружающей среды, обеспечение благоприятной среды проживания населения и рационального природопользования» государственной программы проводится утверждение проектов округов и зон санитарной охраны (ЗСО) водных объектов, используемых для питьевого, хозяйственно-бытового водоснабжения и в лечебных целях. Данная работа проводится в соответствии с административным регламентом по предоставлению государственной услуги по утверждению проектов округов и зон санитарной охраны водных объектов, используемых для питьевого, хозяйственно-бытового водоснабжения и в лечебных целях, на территории Кировской области, утвержденным постановлением Правительства Кировской области от 18.</w:t>
      </w:r>
      <w:r w:rsidR="000C45E7" w:rsidRPr="000D42D7">
        <w:rPr>
          <w:lang w:val="ru-RU"/>
        </w:rPr>
        <w:t>09.2012 №171/541(ред. от 13.08.2013)</w:t>
      </w:r>
    </w:p>
    <w:p w:rsidR="00297D57" w:rsidRPr="000D42D7" w:rsidRDefault="00297D57" w:rsidP="00677843">
      <w:pPr>
        <w:pStyle w:val="a0"/>
        <w:rPr>
          <w:lang w:val="ru-RU"/>
        </w:rPr>
      </w:pPr>
      <w:r w:rsidRPr="000D42D7">
        <w:rPr>
          <w:lang w:val="ru-RU"/>
        </w:rPr>
        <w:t xml:space="preserve">Источниками загрязнения воды в </w:t>
      </w:r>
      <w:r w:rsidR="00A044EE">
        <w:rPr>
          <w:lang w:val="ru-RU"/>
        </w:rPr>
        <w:t>МО Вихаревское сельское поселение</w:t>
      </w:r>
      <w:r w:rsidR="00BC4BBD" w:rsidRPr="000D42D7">
        <w:rPr>
          <w:lang w:val="ru-RU"/>
        </w:rPr>
        <w:t xml:space="preserve"> </w:t>
      </w:r>
      <w:r w:rsidRPr="000D42D7">
        <w:rPr>
          <w:lang w:val="ru-RU"/>
        </w:rPr>
        <w:t xml:space="preserve">являются: </w:t>
      </w:r>
    </w:p>
    <w:p w:rsidR="00297D57" w:rsidRPr="000D42D7" w:rsidRDefault="00511D64" w:rsidP="00511D64">
      <w:pPr>
        <w:pStyle w:val="a0"/>
        <w:numPr>
          <w:ilvl w:val="0"/>
          <w:numId w:val="25"/>
        </w:numPr>
        <w:rPr>
          <w:lang w:val="ru-RU"/>
        </w:rPr>
      </w:pPr>
      <w:r w:rsidRPr="000D42D7">
        <w:rPr>
          <w:lang w:val="ru-RU"/>
        </w:rPr>
        <w:t>несанкционированные свалки ТКО</w:t>
      </w:r>
      <w:r w:rsidR="00297D57" w:rsidRPr="000D42D7">
        <w:rPr>
          <w:lang w:val="ru-RU"/>
        </w:rPr>
        <w:t>;</w:t>
      </w:r>
    </w:p>
    <w:p w:rsidR="00297D57" w:rsidRPr="000D42D7" w:rsidRDefault="00297D57" w:rsidP="004C4635">
      <w:pPr>
        <w:pStyle w:val="a0"/>
        <w:numPr>
          <w:ilvl w:val="0"/>
          <w:numId w:val="25"/>
        </w:numPr>
        <w:rPr>
          <w:lang w:val="ru-RU"/>
        </w:rPr>
      </w:pPr>
      <w:r w:rsidRPr="000D42D7">
        <w:rPr>
          <w:lang w:val="ru-RU"/>
        </w:rPr>
        <w:t>сточные воды.</w:t>
      </w:r>
    </w:p>
    <w:p w:rsidR="00987CFC" w:rsidRPr="000D42D7" w:rsidRDefault="004007B9" w:rsidP="00821F8D">
      <w:pPr>
        <w:pStyle w:val="a0"/>
        <w:rPr>
          <w:lang w:val="ru-RU"/>
        </w:rPr>
      </w:pPr>
      <w:r w:rsidRPr="000D42D7">
        <w:rPr>
          <w:lang w:val="ru-RU"/>
        </w:rPr>
        <w:t xml:space="preserve">В </w:t>
      </w:r>
      <w:r w:rsidR="006A637F" w:rsidRPr="000D42D7">
        <w:rPr>
          <w:lang w:val="ru-RU"/>
        </w:rPr>
        <w:t>Кировской</w:t>
      </w:r>
      <w:r w:rsidRPr="000D42D7">
        <w:rPr>
          <w:lang w:val="ru-RU"/>
        </w:rPr>
        <w:t xml:space="preserve"> области реализу</w:t>
      </w:r>
      <w:r w:rsidR="00987CFC" w:rsidRPr="000D42D7">
        <w:rPr>
          <w:lang w:val="ru-RU"/>
        </w:rPr>
        <w:t>е</w:t>
      </w:r>
      <w:r w:rsidRPr="000D42D7">
        <w:rPr>
          <w:lang w:val="ru-RU"/>
        </w:rPr>
        <w:t xml:space="preserve">тся </w:t>
      </w:r>
      <w:r w:rsidR="00987CFC" w:rsidRPr="000D42D7">
        <w:rPr>
          <w:lang w:val="ru-RU"/>
        </w:rPr>
        <w:t>государственная</w:t>
      </w:r>
      <w:r w:rsidRPr="000D42D7">
        <w:rPr>
          <w:lang w:val="ru-RU"/>
        </w:rPr>
        <w:t xml:space="preserve"> программ</w:t>
      </w:r>
      <w:r w:rsidR="00987CFC" w:rsidRPr="000D42D7">
        <w:rPr>
          <w:lang w:val="ru-RU"/>
        </w:rPr>
        <w:t xml:space="preserve">а </w:t>
      </w:r>
      <w:r w:rsidR="00821F8D">
        <w:rPr>
          <w:lang w:val="ru-RU"/>
        </w:rPr>
        <w:t>«</w:t>
      </w:r>
      <w:r w:rsidR="00821F8D" w:rsidRPr="00821F8D">
        <w:rPr>
          <w:lang w:val="ru-RU"/>
        </w:rPr>
        <w:t>Охрана окружающей среды, воспроизводство и использование природных ресурсов на 2013-2020 годы</w:t>
      </w:r>
      <w:r w:rsidR="00821F8D">
        <w:rPr>
          <w:lang w:val="ru-RU"/>
        </w:rPr>
        <w:t xml:space="preserve">», </w:t>
      </w:r>
      <w:r w:rsidR="00987CFC" w:rsidRPr="000D42D7">
        <w:rPr>
          <w:lang w:val="ru-RU"/>
        </w:rPr>
        <w:t>одной из целей которой является оздоровление экологической обстановки, в том числе повышение качества питьевой воды.</w:t>
      </w:r>
    </w:p>
    <w:p w:rsidR="00B20883" w:rsidRPr="000D42D7" w:rsidRDefault="00987CFC" w:rsidP="00D528A2">
      <w:pPr>
        <w:pStyle w:val="20"/>
        <w:rPr>
          <w:rFonts w:cs="Times New Roman"/>
          <w:szCs w:val="24"/>
        </w:rPr>
      </w:pPr>
      <w:bookmarkStart w:id="170" w:name="_Toc370201521"/>
      <w:bookmarkStart w:id="171" w:name="_Toc425855427"/>
      <w:r w:rsidRPr="000D42D7">
        <w:rPr>
          <w:rFonts w:cs="Times New Roman"/>
          <w:szCs w:val="24"/>
        </w:rPr>
        <w:lastRenderedPageBreak/>
        <w:t>1</w:t>
      </w:r>
      <w:r w:rsidR="0000038B" w:rsidRPr="000D42D7">
        <w:rPr>
          <w:rFonts w:cs="Times New Roman"/>
          <w:szCs w:val="24"/>
        </w:rPr>
        <w:t>0</w:t>
      </w:r>
      <w:r w:rsidR="00B20883" w:rsidRPr="000D42D7">
        <w:rPr>
          <w:rFonts w:cs="Times New Roman"/>
          <w:szCs w:val="24"/>
        </w:rPr>
        <w:t>.3 Источники загрязнения почв</w:t>
      </w:r>
      <w:bookmarkEnd w:id="170"/>
      <w:bookmarkEnd w:id="171"/>
    </w:p>
    <w:p w:rsidR="00EB784D" w:rsidRPr="000D42D7" w:rsidRDefault="004007B9" w:rsidP="00297D57">
      <w:pPr>
        <w:pStyle w:val="a0"/>
        <w:rPr>
          <w:lang w:val="ru-RU"/>
        </w:rPr>
      </w:pPr>
      <w:r w:rsidRPr="000D42D7">
        <w:rPr>
          <w:lang w:val="ru-RU"/>
        </w:rPr>
        <w:t>Загрязненная почва является начальным звеном всех трофических цепей неблагоприятного воздействия на здоровье человека. Она может стать источником вторичного загрязнения атмосферного воздуха, водоемов, подземных вод, продуктов питания растительного происхождения и кормов животных и тем самым влиять на санитарно-эпидемиологическую обстановку области.</w:t>
      </w:r>
      <w:r w:rsidR="009C79B1" w:rsidRPr="000D42D7">
        <w:rPr>
          <w:lang w:val="ru-RU"/>
        </w:rPr>
        <w:t xml:space="preserve"> </w:t>
      </w:r>
    </w:p>
    <w:p w:rsidR="00511D64" w:rsidRPr="000D42D7" w:rsidRDefault="00511D64" w:rsidP="00297D57">
      <w:pPr>
        <w:pStyle w:val="a0"/>
        <w:rPr>
          <w:lang w:val="ru-RU"/>
        </w:rPr>
      </w:pPr>
      <w:r w:rsidRPr="000D42D7">
        <w:rPr>
          <w:lang w:val="ru-RU"/>
        </w:rPr>
        <w:t>На территории Кировской области объем накопившихся и размещенных на объектах захоронения отходов составляет более 81 млн. тонн. Кроме того, на объектах временного и длительного хранения (золошлакоотвалы, шламохранилища, накопители, открытые и закрытые площадки временного хранения) размещено более 41 млн. тонн отходов производства и потребления.</w:t>
      </w:r>
    </w:p>
    <w:p w:rsidR="00483E8A" w:rsidRPr="000D42D7" w:rsidRDefault="00483E8A" w:rsidP="00483E8A">
      <w:pPr>
        <w:pStyle w:val="afff5"/>
      </w:pPr>
      <w:r w:rsidRPr="000D42D7">
        <w:t xml:space="preserve">Кировская область относится к территориям, геохимической особенностью которых является повышенное содержание валовой формы мышьяка в почве. Преобладающими на территории Кировской области являются дерново-подзолистые почвы (они занимают 83% всех площадей), в южной зоне области имеются более плодородные светло-серые лесные почвы (9%). По данным Государственной агрохимической службы области 1542,7 тыс. га (73,1%) почв сельскохозяйственного назначения имеют повышенную кислотность (рН меньше 5,5 ед.). Как известно, снижение рН почвы уменьшает адсорбированность мышьяка и приводит к возрастанию его концентраций в почвенном растворе. </w:t>
      </w:r>
    </w:p>
    <w:p w:rsidR="00483E8A" w:rsidRPr="000D42D7" w:rsidRDefault="00483E8A" w:rsidP="00483E8A">
      <w:pPr>
        <w:pStyle w:val="afff5"/>
      </w:pPr>
      <w:r w:rsidRPr="000D42D7">
        <w:t>В 2014 году в рамках государственной программы Кировской области «Охрана окружающей среды, воспроизводство и использование природных ресурсов» реализовывалось отдельное мероприятие «Сокращение вредного воздействия отходов производства и потребления на окружающую среду, а также максимальное вовлечение отходов в хозяйственный оборот»</w:t>
      </w:r>
    </w:p>
    <w:p w:rsidR="003E3BCC" w:rsidRPr="000D42D7" w:rsidRDefault="0036323C" w:rsidP="002338EC">
      <w:pPr>
        <w:pStyle w:val="afff5"/>
      </w:pPr>
      <w:r w:rsidRPr="000D42D7">
        <w:t>Б</w:t>
      </w:r>
      <w:r w:rsidR="003E3BCC" w:rsidRPr="000D42D7">
        <w:t xml:space="preserve">ольшую актуальность в </w:t>
      </w:r>
      <w:r w:rsidR="00A044EE">
        <w:t>МО Вихаревское сельское поселение</w:t>
      </w:r>
      <w:r w:rsidR="00BC4BBD" w:rsidRPr="000D42D7">
        <w:t xml:space="preserve"> </w:t>
      </w:r>
      <w:r w:rsidR="003E3BCC" w:rsidRPr="000D42D7">
        <w:t xml:space="preserve">приобретает проблема складирования отходов животноводства личных хозяйств. Зачастую отходы (навоз) складируются на территории населенных пунктов, а не вывозятся на отведенные свалки. В период весеннего паводка велика вероятность загрязнения почвы, поверхностных и подземных вод. Возможными причинами микробного загрязнения почвы на территории жилой застройки </w:t>
      </w:r>
      <w:r w:rsidR="00A044EE">
        <w:t>МО Вихаревское сельское поселение</w:t>
      </w:r>
      <w:r w:rsidR="00BC4BBD" w:rsidRPr="000D42D7">
        <w:t xml:space="preserve"> </w:t>
      </w:r>
      <w:r w:rsidR="003E3BCC" w:rsidRPr="000D42D7">
        <w:t xml:space="preserve">являются отведение сточных вод в ямы поглощающего типа возникновение несанкционированных свалок. </w:t>
      </w:r>
    </w:p>
    <w:p w:rsidR="005A4988" w:rsidRPr="000D42D7" w:rsidRDefault="003E3BCC" w:rsidP="002338EC">
      <w:pPr>
        <w:pStyle w:val="a0"/>
        <w:rPr>
          <w:lang w:val="ru-RU"/>
        </w:rPr>
      </w:pPr>
      <w:r w:rsidRPr="000D42D7">
        <w:rPr>
          <w:lang w:val="ru-RU"/>
        </w:rPr>
        <w:t>Источниками загрязнения почв являются объекты сельскохозяйственной деятельности (орошение пестицидами, гербицидами, складирование навоза, утечки топлива при работе сельхозтехники и др.), складирование отходов, сброс неочищенных канализационных вод на рельеф и т.д.</w:t>
      </w:r>
      <w:bookmarkStart w:id="172" w:name="_Toc370201522"/>
    </w:p>
    <w:p w:rsidR="00B20883" w:rsidRPr="000D42D7" w:rsidRDefault="0000038B" w:rsidP="00D528A2">
      <w:pPr>
        <w:pStyle w:val="20"/>
        <w:rPr>
          <w:rFonts w:cs="Times New Roman"/>
          <w:szCs w:val="24"/>
        </w:rPr>
      </w:pPr>
      <w:bookmarkStart w:id="173" w:name="_Toc425855428"/>
      <w:r w:rsidRPr="000D42D7">
        <w:rPr>
          <w:rFonts w:cs="Times New Roman"/>
          <w:szCs w:val="24"/>
        </w:rPr>
        <w:t>10</w:t>
      </w:r>
      <w:r w:rsidR="00B20883" w:rsidRPr="000D42D7">
        <w:rPr>
          <w:rFonts w:cs="Times New Roman"/>
          <w:szCs w:val="24"/>
        </w:rPr>
        <w:t xml:space="preserve">.4 </w:t>
      </w:r>
      <w:bookmarkEnd w:id="172"/>
      <w:r w:rsidR="00E54078" w:rsidRPr="000D42D7">
        <w:rPr>
          <w:rFonts w:cs="Times New Roman"/>
          <w:szCs w:val="24"/>
        </w:rPr>
        <w:t>Обращение с отходами потребления</w:t>
      </w:r>
      <w:bookmarkEnd w:id="173"/>
    </w:p>
    <w:p w:rsidR="00B20883" w:rsidRPr="000D42D7" w:rsidRDefault="00B20883" w:rsidP="002338EC">
      <w:pPr>
        <w:pStyle w:val="afff5"/>
      </w:pPr>
      <w:r w:rsidRPr="000D42D7">
        <w:t xml:space="preserve">На территории </w:t>
      </w:r>
      <w:r w:rsidR="00A044EE">
        <w:t>МО Вихаревское сельское поселение</w:t>
      </w:r>
      <w:r w:rsidR="00BC4BBD" w:rsidRPr="000D42D7">
        <w:t xml:space="preserve"> </w:t>
      </w:r>
      <w:r w:rsidRPr="000D42D7">
        <w:t xml:space="preserve">одним из важнейших вопросов является проблема санитарной очистки населенных мест и утилизации </w:t>
      </w:r>
      <w:r w:rsidR="00800968" w:rsidRPr="000D42D7">
        <w:t>ТКО</w:t>
      </w:r>
      <w:r w:rsidRPr="000D42D7">
        <w:t>.</w:t>
      </w:r>
    </w:p>
    <w:p w:rsidR="00B20883" w:rsidRPr="000D42D7" w:rsidRDefault="00A11F6F" w:rsidP="00D90123">
      <w:pPr>
        <w:pStyle w:val="a0"/>
        <w:rPr>
          <w:lang w:val="ru-RU"/>
        </w:rPr>
      </w:pPr>
      <w:r w:rsidRPr="000D42D7">
        <w:rPr>
          <w:lang w:val="ru-RU"/>
        </w:rPr>
        <w:t xml:space="preserve">В </w:t>
      </w:r>
      <w:r w:rsidR="00A044EE">
        <w:rPr>
          <w:lang w:val="ru-RU"/>
        </w:rPr>
        <w:t>МО Вихаревское сельское поселение</w:t>
      </w:r>
      <w:r w:rsidR="00BC4BBD" w:rsidRPr="000D42D7">
        <w:rPr>
          <w:lang w:val="ru-RU"/>
        </w:rPr>
        <w:t xml:space="preserve"> </w:t>
      </w:r>
      <w:r w:rsidR="00B75C4E" w:rsidRPr="000D42D7">
        <w:rPr>
          <w:lang w:val="ru-RU"/>
        </w:rPr>
        <w:t xml:space="preserve">санкционированные </w:t>
      </w:r>
      <w:r w:rsidR="00BB1EE7" w:rsidRPr="000D42D7">
        <w:rPr>
          <w:lang w:val="ru-RU"/>
        </w:rPr>
        <w:t>полигон</w:t>
      </w:r>
      <w:r w:rsidR="00B75C4E" w:rsidRPr="000D42D7">
        <w:rPr>
          <w:lang w:val="ru-RU"/>
        </w:rPr>
        <w:t>ы</w:t>
      </w:r>
      <w:r w:rsidR="00BB1EE7" w:rsidRPr="000D42D7">
        <w:rPr>
          <w:lang w:val="ru-RU"/>
        </w:rPr>
        <w:t xml:space="preserve"> </w:t>
      </w:r>
      <w:r w:rsidR="00800968" w:rsidRPr="000D42D7">
        <w:rPr>
          <w:lang w:val="ru-RU"/>
        </w:rPr>
        <w:t>ТКО</w:t>
      </w:r>
      <w:r w:rsidR="000A4BEA" w:rsidRPr="000D42D7">
        <w:rPr>
          <w:lang w:val="ru-RU"/>
        </w:rPr>
        <w:t xml:space="preserve"> </w:t>
      </w:r>
      <w:r w:rsidR="00B75C4E" w:rsidRPr="000D42D7">
        <w:rPr>
          <w:lang w:val="ru-RU"/>
        </w:rPr>
        <w:t>отсутствуют</w:t>
      </w:r>
      <w:r w:rsidR="00BB1EE7" w:rsidRPr="000D42D7">
        <w:rPr>
          <w:lang w:val="ru-RU"/>
        </w:rPr>
        <w:t xml:space="preserve">. </w:t>
      </w:r>
      <w:r w:rsidR="00B75C4E" w:rsidRPr="000D42D7">
        <w:rPr>
          <w:lang w:val="ru-RU"/>
        </w:rPr>
        <w:t>П</w:t>
      </w:r>
      <w:r w:rsidRPr="000D42D7">
        <w:rPr>
          <w:lang w:val="ru-RU"/>
        </w:rPr>
        <w:t>ри этом н</w:t>
      </w:r>
      <w:r w:rsidR="00B20883" w:rsidRPr="000D42D7">
        <w:rPr>
          <w:lang w:val="ru-RU"/>
        </w:rPr>
        <w:t>а территори</w:t>
      </w:r>
      <w:r w:rsidRPr="000D42D7">
        <w:rPr>
          <w:lang w:val="ru-RU"/>
        </w:rPr>
        <w:t>и</w:t>
      </w:r>
      <w:r w:rsidR="00B20883" w:rsidRPr="000D42D7">
        <w:rPr>
          <w:lang w:val="ru-RU"/>
        </w:rPr>
        <w:t xml:space="preserve"> </w:t>
      </w:r>
      <w:r w:rsidR="00BB1EE7" w:rsidRPr="000D42D7">
        <w:rPr>
          <w:lang w:val="ru-RU"/>
        </w:rPr>
        <w:t>населенных пунктов</w:t>
      </w:r>
      <w:r w:rsidR="00B20883" w:rsidRPr="000D42D7">
        <w:rPr>
          <w:lang w:val="ru-RU"/>
        </w:rPr>
        <w:t xml:space="preserve"> имеются самовольно созданные свалки, которые эксплуатируются без разрешений, выданных специально уполномоченными органами, без оформления санитарно-эпидемиологического заключения. </w:t>
      </w:r>
    </w:p>
    <w:p w:rsidR="00B20883" w:rsidRPr="000D42D7" w:rsidRDefault="00B20883" w:rsidP="00D90123">
      <w:pPr>
        <w:pStyle w:val="a0"/>
        <w:rPr>
          <w:lang w:val="ru-RU"/>
        </w:rPr>
      </w:pPr>
      <w:r w:rsidRPr="000D42D7">
        <w:rPr>
          <w:lang w:val="ru-RU"/>
        </w:rPr>
        <w:t xml:space="preserve">Сельскохозяйственные отходы (навоз) складируются на территории </w:t>
      </w:r>
      <w:r w:rsidR="009A1881" w:rsidRPr="000D42D7">
        <w:rPr>
          <w:lang w:val="ru-RU"/>
        </w:rPr>
        <w:t>хозяйств</w:t>
      </w:r>
      <w:r w:rsidRPr="000D42D7">
        <w:rPr>
          <w:lang w:val="ru-RU"/>
        </w:rPr>
        <w:t xml:space="preserve"> и практически не вывозятся. Биологические отходы вывозятся </w:t>
      </w:r>
      <w:r w:rsidR="00BB1EE7" w:rsidRPr="000D42D7">
        <w:rPr>
          <w:lang w:val="ru-RU"/>
        </w:rPr>
        <w:t>в ямы беккари</w:t>
      </w:r>
      <w:r w:rsidRPr="000D42D7">
        <w:rPr>
          <w:lang w:val="ru-RU"/>
        </w:rPr>
        <w:t>.</w:t>
      </w:r>
    </w:p>
    <w:p w:rsidR="00B20883" w:rsidRPr="000D42D7" w:rsidRDefault="00B20883" w:rsidP="00D90123">
      <w:pPr>
        <w:pStyle w:val="a0"/>
        <w:rPr>
          <w:lang w:val="ru-RU"/>
        </w:rPr>
      </w:pPr>
      <w:r w:rsidRPr="000D42D7">
        <w:rPr>
          <w:lang w:val="ru-RU"/>
        </w:rPr>
        <w:lastRenderedPageBreak/>
        <w:t xml:space="preserve">Сложившаяся на территории муниципального образования ситуация по образованию, использованию и захоронению отходов производства и потребления продолжает оставаться в числе актуальных, так как они являются основными источниками загрязнения почвы на территории </w:t>
      </w:r>
      <w:r w:rsidR="00A044EE">
        <w:rPr>
          <w:lang w:val="ru-RU"/>
        </w:rPr>
        <w:t>МО Вихаревское сельское поселение</w:t>
      </w:r>
      <w:r w:rsidR="0076440D" w:rsidRPr="000D42D7">
        <w:rPr>
          <w:lang w:val="ru-RU"/>
        </w:rPr>
        <w:t>.</w:t>
      </w:r>
    </w:p>
    <w:p w:rsidR="002338EC" w:rsidRPr="000D42D7" w:rsidRDefault="00B20883" w:rsidP="002338EC">
      <w:pPr>
        <w:pStyle w:val="a0"/>
        <w:rPr>
          <w:lang w:val="ru-RU"/>
        </w:rPr>
      </w:pPr>
      <w:r w:rsidRPr="000D42D7">
        <w:rPr>
          <w:lang w:val="ru-RU"/>
        </w:rPr>
        <w:t xml:space="preserve">Состояние системы утилизации, переработки и захоронения промышленных отходов </w:t>
      </w:r>
      <w:r w:rsidR="002338EC" w:rsidRPr="000D42D7">
        <w:rPr>
          <w:lang w:val="ru-RU"/>
        </w:rPr>
        <w:t>и ТК</w:t>
      </w:r>
      <w:r w:rsidRPr="000D42D7">
        <w:rPr>
          <w:lang w:val="ru-RU"/>
        </w:rPr>
        <w:t xml:space="preserve">О обостряют неблагоприятную санитарно-эпидемиологическую обстановку не только в </w:t>
      </w:r>
      <w:r w:rsidR="00A044EE">
        <w:rPr>
          <w:lang w:val="ru-RU"/>
        </w:rPr>
        <w:t>МО Вихаревское сельское поселение</w:t>
      </w:r>
      <w:r w:rsidR="009D586D" w:rsidRPr="000D42D7">
        <w:rPr>
          <w:lang w:val="ru-RU"/>
        </w:rPr>
        <w:t>,</w:t>
      </w:r>
      <w:r w:rsidRPr="000D42D7">
        <w:rPr>
          <w:lang w:val="ru-RU"/>
        </w:rPr>
        <w:t xml:space="preserve"> но и в целом по </w:t>
      </w:r>
      <w:r w:rsidR="00975CE3" w:rsidRPr="000D42D7">
        <w:rPr>
          <w:lang w:val="ru-RU"/>
        </w:rPr>
        <w:t>Кильмезскому</w:t>
      </w:r>
      <w:r w:rsidR="009A1881" w:rsidRPr="000D42D7">
        <w:rPr>
          <w:lang w:val="ru-RU"/>
        </w:rPr>
        <w:t xml:space="preserve"> району и </w:t>
      </w:r>
      <w:r w:rsidR="006A637F" w:rsidRPr="000D42D7">
        <w:rPr>
          <w:lang w:val="ru-RU"/>
        </w:rPr>
        <w:t>Кировской</w:t>
      </w:r>
      <w:r w:rsidR="009A1881" w:rsidRPr="000D42D7">
        <w:rPr>
          <w:lang w:val="ru-RU"/>
        </w:rPr>
        <w:t xml:space="preserve"> </w:t>
      </w:r>
      <w:r w:rsidRPr="000D42D7">
        <w:rPr>
          <w:lang w:val="ru-RU"/>
        </w:rPr>
        <w:t>области.</w:t>
      </w:r>
      <w:r w:rsidR="002338EC" w:rsidRPr="000D42D7">
        <w:rPr>
          <w:lang w:val="ru-RU"/>
        </w:rPr>
        <w:t xml:space="preserve"> </w:t>
      </w:r>
    </w:p>
    <w:p w:rsidR="00B20883" w:rsidRPr="000D42D7" w:rsidRDefault="00B549A5" w:rsidP="00D528A2">
      <w:pPr>
        <w:pStyle w:val="20"/>
        <w:rPr>
          <w:rFonts w:cs="Times New Roman"/>
          <w:szCs w:val="24"/>
        </w:rPr>
      </w:pPr>
      <w:bookmarkStart w:id="174" w:name="_Toc370201523"/>
      <w:bookmarkStart w:id="175" w:name="_Toc425855429"/>
      <w:r w:rsidRPr="000D42D7">
        <w:rPr>
          <w:rFonts w:cs="Times New Roman"/>
          <w:szCs w:val="24"/>
        </w:rPr>
        <w:t>10</w:t>
      </w:r>
      <w:r w:rsidR="00B20883" w:rsidRPr="000D42D7">
        <w:rPr>
          <w:rFonts w:cs="Times New Roman"/>
          <w:szCs w:val="24"/>
        </w:rPr>
        <w:t>.5 Охрана окружающей среды</w:t>
      </w:r>
      <w:bookmarkEnd w:id="174"/>
      <w:bookmarkEnd w:id="175"/>
    </w:p>
    <w:p w:rsidR="00B20883" w:rsidRPr="000D42D7" w:rsidRDefault="00B20883" w:rsidP="00D90123">
      <w:pPr>
        <w:pStyle w:val="a0"/>
        <w:rPr>
          <w:lang w:val="ru-RU"/>
        </w:rPr>
      </w:pPr>
      <w:r w:rsidRPr="000D42D7">
        <w:rPr>
          <w:lang w:val="ru-RU"/>
        </w:rPr>
        <w:t>Одним из самых эффективных средств оптимизации природопользования являются штрафы. Размеры штрафов должны быть такими, чтобы они сделали невыгодным нарушение норм природопользования. Выплата штрафов не должна освобождать виновных от обязанностей по ликвидации последствий допущенных ими нарушений. Поми</w:t>
      </w:r>
      <w:r w:rsidR="00F0037F" w:rsidRPr="000D42D7">
        <w:rPr>
          <w:lang w:val="ru-RU"/>
        </w:rPr>
        <w:t>мо</w:t>
      </w:r>
      <w:r w:rsidR="00A333D6" w:rsidRPr="000D42D7">
        <w:rPr>
          <w:lang w:val="ru-RU"/>
        </w:rPr>
        <w:t xml:space="preserve"> </w:t>
      </w:r>
      <w:r w:rsidRPr="000D42D7">
        <w:rPr>
          <w:lang w:val="ru-RU"/>
        </w:rPr>
        <w:t xml:space="preserve">штрафных санкций за сверхнормативное загрязнение почв, вод и атмосферного воздуха, </w:t>
      </w:r>
      <w:r w:rsidR="005A5205" w:rsidRPr="000D42D7">
        <w:rPr>
          <w:lang w:val="ru-RU"/>
        </w:rPr>
        <w:t>необходимо</w:t>
      </w:r>
      <w:r w:rsidR="00A333D6" w:rsidRPr="000D42D7">
        <w:rPr>
          <w:lang w:val="ru-RU"/>
        </w:rPr>
        <w:t xml:space="preserve"> </w:t>
      </w:r>
      <w:r w:rsidRPr="000D42D7">
        <w:rPr>
          <w:lang w:val="ru-RU"/>
        </w:rPr>
        <w:t xml:space="preserve">внедрить повышенные платы и штрафы за все виды ущерба: затопление и подтопление территорий, прилегающих к дорогам и другим водоподпорным сооружениям, механическое разрушение растительности и почв, лесные пожары, браконьерство и др. </w:t>
      </w:r>
    </w:p>
    <w:p w:rsidR="00B20883" w:rsidRPr="000D42D7" w:rsidRDefault="00B20883" w:rsidP="00D90123">
      <w:pPr>
        <w:pStyle w:val="a0"/>
        <w:rPr>
          <w:lang w:val="ru-RU"/>
        </w:rPr>
      </w:pPr>
      <w:r w:rsidRPr="000D42D7">
        <w:rPr>
          <w:lang w:val="ru-RU"/>
        </w:rPr>
        <w:t xml:space="preserve">В целях охраны окружающей среды, улучшения экологического состояния территории </w:t>
      </w:r>
      <w:r w:rsidR="00A044EE">
        <w:rPr>
          <w:lang w:val="ru-RU"/>
        </w:rPr>
        <w:t>МО Вихаревское сельское поселение</w:t>
      </w:r>
      <w:r w:rsidR="00BC4BBD" w:rsidRPr="000D42D7">
        <w:rPr>
          <w:lang w:val="ru-RU"/>
        </w:rPr>
        <w:t xml:space="preserve"> </w:t>
      </w:r>
      <w:r w:rsidRPr="000D42D7">
        <w:rPr>
          <w:lang w:val="ru-RU"/>
        </w:rPr>
        <w:t>законодательством РФ предусмотрено устанавливать водоохранные зоны, зоны санитарной охраны объектов питьевого водоснабжения, санитарно-защитные зоны, охранные зоны вокруг объектов, требующих особого внимания.</w:t>
      </w:r>
    </w:p>
    <w:p w:rsidR="00B20883" w:rsidRPr="000D42D7" w:rsidRDefault="00B549A5" w:rsidP="00D528A2">
      <w:pPr>
        <w:pStyle w:val="3"/>
        <w:rPr>
          <w:rFonts w:cs="Times New Roman"/>
          <w:szCs w:val="24"/>
        </w:rPr>
      </w:pPr>
      <w:bookmarkStart w:id="176" w:name="_Toc370201524"/>
      <w:bookmarkStart w:id="177" w:name="_Toc425855430"/>
      <w:r w:rsidRPr="000D42D7">
        <w:rPr>
          <w:rFonts w:cs="Times New Roman"/>
          <w:szCs w:val="24"/>
        </w:rPr>
        <w:t>10</w:t>
      </w:r>
      <w:r w:rsidR="00B20883" w:rsidRPr="000D42D7">
        <w:rPr>
          <w:rFonts w:cs="Times New Roman"/>
          <w:szCs w:val="24"/>
        </w:rPr>
        <w:t>.5.1 Мероприятия по охране атмосферного воздуха</w:t>
      </w:r>
      <w:bookmarkEnd w:id="176"/>
      <w:bookmarkEnd w:id="177"/>
    </w:p>
    <w:p w:rsidR="00B20883" w:rsidRPr="000D42D7" w:rsidRDefault="00B20883" w:rsidP="00D90123">
      <w:pPr>
        <w:pStyle w:val="a0"/>
        <w:rPr>
          <w:lang w:val="ru-RU"/>
        </w:rPr>
      </w:pPr>
      <w:r w:rsidRPr="000D42D7">
        <w:rPr>
          <w:lang w:val="ru-RU"/>
        </w:rPr>
        <w:t xml:space="preserve">На территории </w:t>
      </w:r>
      <w:r w:rsidR="00A044EE">
        <w:rPr>
          <w:lang w:val="ru-RU"/>
        </w:rPr>
        <w:t>МО Вихаревское сельское поселение</w:t>
      </w:r>
      <w:r w:rsidR="00BC4BBD" w:rsidRPr="000D42D7">
        <w:rPr>
          <w:lang w:val="ru-RU"/>
        </w:rPr>
        <w:t xml:space="preserve"> </w:t>
      </w:r>
      <w:r w:rsidRPr="000D42D7">
        <w:rPr>
          <w:lang w:val="ru-RU"/>
        </w:rPr>
        <w:t>выявлены случаи несоответствия установленным российским законодательством законам, правилам и нормам.</w:t>
      </w:r>
    </w:p>
    <w:p w:rsidR="00B20883" w:rsidRPr="000D42D7" w:rsidRDefault="00F265B6" w:rsidP="00D90123">
      <w:pPr>
        <w:pStyle w:val="a0"/>
        <w:rPr>
          <w:lang w:val="ru-RU"/>
        </w:rPr>
      </w:pPr>
      <w:r w:rsidRPr="000D42D7">
        <w:rPr>
          <w:lang w:val="ru-RU"/>
        </w:rPr>
        <w:t>С</w:t>
      </w:r>
      <w:r w:rsidR="00B20883" w:rsidRPr="000D42D7">
        <w:rPr>
          <w:lang w:val="ru-RU"/>
        </w:rPr>
        <w:t xml:space="preserve">огласно п.5.1. СанПиН 2.2.1/2.1.1.1200-03 </w:t>
      </w:r>
      <w:r w:rsidR="00DD25BE" w:rsidRPr="000D42D7">
        <w:rPr>
          <w:lang w:val="ru-RU"/>
        </w:rPr>
        <w:t>«</w:t>
      </w:r>
      <w:r w:rsidR="00B20883" w:rsidRPr="000D42D7">
        <w:rPr>
          <w:lang w:val="ru-RU"/>
        </w:rPr>
        <w:t>Санитарно-защитные зоны и санитарная классификация предприятий, сооружений и иных объектов</w:t>
      </w:r>
      <w:r w:rsidR="00DD25BE" w:rsidRPr="000D42D7">
        <w:rPr>
          <w:lang w:val="ru-RU"/>
        </w:rPr>
        <w:t>»</w:t>
      </w:r>
      <w:r w:rsidR="00B20883" w:rsidRPr="000D42D7">
        <w:rPr>
          <w:lang w:val="ru-RU"/>
        </w:rPr>
        <w:t>, в СЗЗ не допускается размещать жилую застройку, т.е. территории санитарно-защитных зон нельзя рассматривать как территорию, пригодную для строительства новых жилых кварталов.</w:t>
      </w:r>
    </w:p>
    <w:p w:rsidR="00B20883" w:rsidRPr="000D42D7" w:rsidRDefault="00B20883" w:rsidP="00D90123">
      <w:pPr>
        <w:pStyle w:val="a0"/>
        <w:rPr>
          <w:lang w:val="ru-RU"/>
        </w:rPr>
      </w:pPr>
      <w:r w:rsidRPr="000D42D7">
        <w:rPr>
          <w:lang w:val="ru-RU"/>
        </w:rPr>
        <w:t xml:space="preserve">Таким образом, </w:t>
      </w:r>
      <w:r w:rsidR="005A5205" w:rsidRPr="000D42D7">
        <w:rPr>
          <w:lang w:val="ru-RU"/>
        </w:rPr>
        <w:t>необходимо</w:t>
      </w:r>
      <w:r w:rsidR="00A333D6" w:rsidRPr="000D42D7">
        <w:rPr>
          <w:lang w:val="ru-RU"/>
        </w:rPr>
        <w:t xml:space="preserve"> </w:t>
      </w:r>
      <w:r w:rsidRPr="000D42D7">
        <w:rPr>
          <w:lang w:val="ru-RU"/>
        </w:rPr>
        <w:t>ужесточить требования к данным объектам по организации санитарно-защитных зон, потребовать от них разработки проектов сокращения СЗЗ или рассмотреть вопрос по отселению людей из этих зон, финансирование осуществляется за счет самих объектов. В противном случае объекты (источники загрязнения атмосферы) подлежат ликвидации, консервации, перебазированию или перепрофилированию (территориальные ресурсы для размещения производственного строительства должны быть определены генпланами поселений).</w:t>
      </w:r>
    </w:p>
    <w:p w:rsidR="00B20883" w:rsidRPr="000D42D7" w:rsidRDefault="00B20883" w:rsidP="00D90123">
      <w:pPr>
        <w:pStyle w:val="a0"/>
        <w:rPr>
          <w:lang w:val="ru-RU"/>
        </w:rPr>
      </w:pPr>
      <w:r w:rsidRPr="000D42D7">
        <w:rPr>
          <w:lang w:val="ru-RU"/>
        </w:rPr>
        <w:t xml:space="preserve">В соответствии с требованиями федерального закона </w:t>
      </w:r>
      <w:r w:rsidR="00DD25BE" w:rsidRPr="000D42D7">
        <w:rPr>
          <w:lang w:val="ru-RU"/>
        </w:rPr>
        <w:t>«</w:t>
      </w:r>
      <w:r w:rsidRPr="000D42D7">
        <w:rPr>
          <w:lang w:val="ru-RU"/>
        </w:rPr>
        <w:t>Об охране атмосферного воздуха</w:t>
      </w:r>
      <w:r w:rsidR="00DD25BE" w:rsidRPr="000D42D7">
        <w:rPr>
          <w:lang w:val="ru-RU"/>
        </w:rPr>
        <w:t>»</w:t>
      </w:r>
      <w:r w:rsidRPr="000D42D7">
        <w:rPr>
          <w:lang w:val="ru-RU"/>
        </w:rPr>
        <w:t xml:space="preserve">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B20883" w:rsidRPr="000D42D7" w:rsidRDefault="00B20883" w:rsidP="00D90123">
      <w:pPr>
        <w:pStyle w:val="a0"/>
        <w:rPr>
          <w:lang w:val="ru-RU"/>
        </w:rPr>
      </w:pPr>
      <w:r w:rsidRPr="000D42D7">
        <w:rPr>
          <w:lang w:val="ru-RU"/>
        </w:rPr>
        <w:t xml:space="preserve">Основные направления </w:t>
      </w:r>
      <w:r w:rsidR="009D5157" w:rsidRPr="000D42D7">
        <w:rPr>
          <w:lang w:val="ru-RU"/>
        </w:rPr>
        <w:t xml:space="preserve">воздуха </w:t>
      </w:r>
      <w:r w:rsidRPr="000D42D7">
        <w:rPr>
          <w:lang w:val="ru-RU"/>
        </w:rPr>
        <w:t xml:space="preserve">охранных мероприятий для действующих производств включают технологические и специальные мероприятия, направленные на сокращение объемов выбросов и снижение их приземных концентраций. </w:t>
      </w:r>
    </w:p>
    <w:p w:rsidR="00B20883" w:rsidRPr="000D42D7" w:rsidRDefault="00B20883" w:rsidP="00D90123">
      <w:pPr>
        <w:pStyle w:val="a0"/>
      </w:pPr>
      <w:r w:rsidRPr="000D42D7">
        <w:t>Технологические мероприятия включают:</w:t>
      </w:r>
    </w:p>
    <w:p w:rsidR="00B20883" w:rsidRPr="000D42D7" w:rsidRDefault="00B20883" w:rsidP="004C4635">
      <w:pPr>
        <w:pStyle w:val="a0"/>
        <w:numPr>
          <w:ilvl w:val="0"/>
          <w:numId w:val="13"/>
        </w:numPr>
        <w:rPr>
          <w:lang w:val="ru-RU"/>
        </w:rPr>
      </w:pPr>
      <w:r w:rsidRPr="000D42D7">
        <w:rPr>
          <w:lang w:val="ru-RU"/>
        </w:rPr>
        <w:lastRenderedPageBreak/>
        <w:t>использование более прогрессивной технологии по сравнению с применяющейся на других предприятиях для получения той же продукции;</w:t>
      </w:r>
    </w:p>
    <w:p w:rsidR="00B20883" w:rsidRPr="000D42D7" w:rsidRDefault="00B20883" w:rsidP="004C4635">
      <w:pPr>
        <w:pStyle w:val="a0"/>
        <w:numPr>
          <w:ilvl w:val="0"/>
          <w:numId w:val="13"/>
        </w:numPr>
        <w:rPr>
          <w:lang w:val="ru-RU"/>
        </w:rPr>
      </w:pPr>
      <w:r w:rsidRPr="000D42D7">
        <w:rPr>
          <w:lang w:val="ru-RU"/>
        </w:rPr>
        <w:t>увеличение единичной мощности агрегатов при одинаковой суммарной производительности;</w:t>
      </w:r>
    </w:p>
    <w:p w:rsidR="00B20883" w:rsidRPr="000D42D7" w:rsidRDefault="00B20883" w:rsidP="004C4635">
      <w:pPr>
        <w:pStyle w:val="a0"/>
        <w:numPr>
          <w:ilvl w:val="0"/>
          <w:numId w:val="13"/>
        </w:numPr>
        <w:rPr>
          <w:lang w:val="ru-RU"/>
        </w:rPr>
      </w:pPr>
      <w:r w:rsidRPr="000D42D7">
        <w:rPr>
          <w:lang w:val="ru-RU"/>
        </w:rPr>
        <w:t xml:space="preserve">применение в производстве более </w:t>
      </w:r>
      <w:r w:rsidR="00DD25BE" w:rsidRPr="000D42D7">
        <w:rPr>
          <w:lang w:val="ru-RU"/>
        </w:rPr>
        <w:t>«</w:t>
      </w:r>
      <w:r w:rsidRPr="000D42D7">
        <w:rPr>
          <w:lang w:val="ru-RU"/>
        </w:rPr>
        <w:t>чистого</w:t>
      </w:r>
      <w:r w:rsidR="00DD25BE" w:rsidRPr="000D42D7">
        <w:rPr>
          <w:lang w:val="ru-RU"/>
        </w:rPr>
        <w:t>»</w:t>
      </w:r>
      <w:r w:rsidRPr="000D42D7">
        <w:rPr>
          <w:lang w:val="ru-RU"/>
        </w:rPr>
        <w:t xml:space="preserve"> вида топлива;</w:t>
      </w:r>
    </w:p>
    <w:p w:rsidR="00B20883" w:rsidRPr="000D42D7" w:rsidRDefault="00D90123" w:rsidP="004C4635">
      <w:pPr>
        <w:pStyle w:val="a0"/>
        <w:numPr>
          <w:ilvl w:val="0"/>
          <w:numId w:val="13"/>
        </w:numPr>
        <w:rPr>
          <w:lang w:val="ru-RU"/>
        </w:rPr>
      </w:pPr>
      <w:r w:rsidRPr="000D42D7">
        <w:rPr>
          <w:lang w:val="ru-RU"/>
        </w:rPr>
        <w:t>п</w:t>
      </w:r>
      <w:r w:rsidR="00B20883" w:rsidRPr="000D42D7">
        <w:rPr>
          <w:lang w:val="ru-RU"/>
        </w:rPr>
        <w:t>рименение рециркуляции дымовых газов;</w:t>
      </w:r>
    </w:p>
    <w:p w:rsidR="00B20883" w:rsidRPr="000D42D7" w:rsidRDefault="00B20883" w:rsidP="004C4635">
      <w:pPr>
        <w:pStyle w:val="a0"/>
        <w:numPr>
          <w:ilvl w:val="0"/>
          <w:numId w:val="13"/>
        </w:numPr>
        <w:rPr>
          <w:lang w:val="ru-RU"/>
        </w:rPr>
      </w:pPr>
      <w:r w:rsidRPr="000D42D7">
        <w:rPr>
          <w:lang w:val="ru-RU"/>
        </w:rPr>
        <w:t>внедрение наиболее совершенной структуры газового баланса предприятия.</w:t>
      </w:r>
    </w:p>
    <w:p w:rsidR="00B20883" w:rsidRPr="000D42D7" w:rsidRDefault="00B20883" w:rsidP="00D90123">
      <w:pPr>
        <w:pStyle w:val="a0"/>
        <w:rPr>
          <w:lang w:val="ru-RU"/>
        </w:rPr>
      </w:pPr>
      <w:r w:rsidRPr="000D42D7">
        <w:rPr>
          <w:lang w:val="ru-RU"/>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B20883" w:rsidRPr="000D42D7" w:rsidRDefault="00B20883" w:rsidP="004C4635">
      <w:pPr>
        <w:pStyle w:val="a0"/>
        <w:numPr>
          <w:ilvl w:val="0"/>
          <w:numId w:val="13"/>
        </w:numPr>
        <w:rPr>
          <w:lang w:val="ru-RU"/>
        </w:rPr>
      </w:pPr>
      <w:r w:rsidRPr="000D42D7">
        <w:rPr>
          <w:lang w:val="ru-RU"/>
        </w:rPr>
        <w:t>сокращение неорганизованных выбросов;</w:t>
      </w:r>
    </w:p>
    <w:p w:rsidR="00B20883" w:rsidRPr="000D42D7" w:rsidRDefault="00B20883" w:rsidP="004C4635">
      <w:pPr>
        <w:pStyle w:val="a0"/>
        <w:numPr>
          <w:ilvl w:val="0"/>
          <w:numId w:val="13"/>
        </w:numPr>
        <w:rPr>
          <w:lang w:val="ru-RU"/>
        </w:rPr>
      </w:pPr>
      <w:r w:rsidRPr="000D42D7">
        <w:rPr>
          <w:lang w:val="ru-RU"/>
        </w:rPr>
        <w:t>очистка и обезвреживание вредных веществ из отходящих газов;</w:t>
      </w:r>
    </w:p>
    <w:p w:rsidR="00B20883" w:rsidRPr="000D42D7" w:rsidRDefault="00B20883" w:rsidP="004C4635">
      <w:pPr>
        <w:pStyle w:val="a0"/>
        <w:numPr>
          <w:ilvl w:val="0"/>
          <w:numId w:val="13"/>
        </w:numPr>
        <w:rPr>
          <w:lang w:val="ru-RU"/>
        </w:rPr>
      </w:pPr>
      <w:r w:rsidRPr="000D42D7">
        <w:rPr>
          <w:lang w:val="ru-RU"/>
        </w:rPr>
        <w:t>улучшение условий рассеивания выбросов.</w:t>
      </w:r>
    </w:p>
    <w:p w:rsidR="00B20883" w:rsidRPr="000D42D7" w:rsidRDefault="00B20883" w:rsidP="00D90123">
      <w:pPr>
        <w:pStyle w:val="a0"/>
        <w:rPr>
          <w:lang w:val="ru-RU"/>
        </w:rPr>
      </w:pPr>
      <w:r w:rsidRPr="000D42D7">
        <w:rPr>
          <w:lang w:val="ru-RU"/>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приостановлены или прекращены в порядке, определенном Постановлением Правительства РФ от 28 ноября 2002 года </w:t>
      </w:r>
      <w:r w:rsidR="00A40A91" w:rsidRPr="000D42D7">
        <w:rPr>
          <w:lang w:val="ru-RU"/>
        </w:rPr>
        <w:t>№</w:t>
      </w:r>
      <w:r w:rsidR="008C3C1C" w:rsidRPr="000D42D7">
        <w:rPr>
          <w:lang w:val="ru-RU"/>
        </w:rPr>
        <w:t xml:space="preserve"> </w:t>
      </w:r>
      <w:r w:rsidRPr="000D42D7">
        <w:rPr>
          <w:lang w:val="ru-RU"/>
        </w:rPr>
        <w:t>847</w:t>
      </w:r>
      <w:r w:rsidR="00A11F6F" w:rsidRPr="000D42D7">
        <w:rPr>
          <w:lang w:val="ru-RU"/>
        </w:rPr>
        <w:t xml:space="preserve"> (ред. 22.04.2009)</w:t>
      </w:r>
      <w:r w:rsidRPr="000D42D7">
        <w:rPr>
          <w:lang w:val="ru-RU"/>
        </w:rPr>
        <w:t xml:space="preserve">. </w:t>
      </w:r>
    </w:p>
    <w:p w:rsidR="00B20883" w:rsidRPr="000D42D7" w:rsidRDefault="00B20883" w:rsidP="00D90123">
      <w:pPr>
        <w:pStyle w:val="a0"/>
        <w:rPr>
          <w:lang w:val="ru-RU"/>
        </w:rPr>
      </w:pPr>
      <w:r w:rsidRPr="000D42D7">
        <w:rPr>
          <w:lang w:val="ru-RU"/>
        </w:rPr>
        <w:t xml:space="preserve">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w:t>
      </w:r>
      <w:r w:rsidRPr="000D42D7">
        <w:t>IV</w:t>
      </w:r>
      <w:r w:rsidRPr="000D42D7">
        <w:rPr>
          <w:lang w:val="ru-RU"/>
        </w:rPr>
        <w:t xml:space="preserve">, </w:t>
      </w:r>
      <w:r w:rsidRPr="000D42D7">
        <w:t>V</w:t>
      </w:r>
      <w:r w:rsidRPr="000D42D7">
        <w:rPr>
          <w:lang w:val="ru-RU"/>
        </w:rPr>
        <w:t xml:space="preserve"> классов должна быть максимально озеленена – не менее 60% площади; для предприятий </w:t>
      </w:r>
      <w:r w:rsidRPr="000D42D7">
        <w:t>II</w:t>
      </w:r>
      <w:r w:rsidRPr="000D42D7">
        <w:rPr>
          <w:lang w:val="ru-RU"/>
        </w:rPr>
        <w:t xml:space="preserve"> и </w:t>
      </w:r>
      <w:r w:rsidRPr="000D42D7">
        <w:t>III</w:t>
      </w:r>
      <w:r w:rsidRPr="000D42D7">
        <w:rPr>
          <w:lang w:val="ru-RU"/>
        </w:rPr>
        <w:t xml:space="preserve"> класса – не менее 50%; для предприятий, имеющих санитарно-защитную зону 1000 м и более – не менее 40% ее территории.</w:t>
      </w:r>
    </w:p>
    <w:p w:rsidR="00B20883" w:rsidRPr="000D42D7" w:rsidRDefault="00B20883" w:rsidP="00D90123">
      <w:pPr>
        <w:pStyle w:val="a0"/>
        <w:rPr>
          <w:lang w:val="ru-RU"/>
        </w:rPr>
      </w:pPr>
      <w:r w:rsidRPr="000D42D7">
        <w:rPr>
          <w:lang w:val="ru-RU"/>
        </w:rPr>
        <w:t xml:space="preserve">При получении прогнозов неблагоприятных метеорологических условий, природопользователи,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B20883" w:rsidRPr="000D42D7" w:rsidRDefault="00B20883" w:rsidP="00D90123">
      <w:pPr>
        <w:pStyle w:val="a0"/>
        <w:rPr>
          <w:lang w:val="ru-RU"/>
        </w:rPr>
      </w:pPr>
      <w:r w:rsidRPr="000D42D7">
        <w:rPr>
          <w:lang w:val="ru-RU"/>
        </w:rPr>
        <w:t xml:space="preserve">В соответствии со статьей 45 ФЗ </w:t>
      </w:r>
      <w:r w:rsidR="00DD25BE" w:rsidRPr="000D42D7">
        <w:rPr>
          <w:lang w:val="ru-RU"/>
        </w:rPr>
        <w:t>«</w:t>
      </w:r>
      <w:r w:rsidRPr="000D42D7">
        <w:rPr>
          <w:lang w:val="ru-RU"/>
        </w:rPr>
        <w:t>Об охране окружающей среды</w:t>
      </w:r>
      <w:r w:rsidR="00DD25BE" w:rsidRPr="000D42D7">
        <w:rPr>
          <w:lang w:val="ru-RU"/>
        </w:rPr>
        <w:t>»</w:t>
      </w:r>
      <w:r w:rsidRPr="000D42D7">
        <w:rPr>
          <w:lang w:val="ru-RU"/>
        </w:rPr>
        <w:t xml:space="preserve">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B20883" w:rsidRPr="000D42D7" w:rsidRDefault="00B20883" w:rsidP="00D90123">
      <w:pPr>
        <w:pStyle w:val="a0"/>
        <w:rPr>
          <w:lang w:val="ru-RU"/>
        </w:rPr>
      </w:pPr>
      <w:r w:rsidRPr="000D42D7">
        <w:rPr>
          <w:lang w:val="ru-RU"/>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B20883" w:rsidRPr="000D42D7" w:rsidRDefault="00B20883" w:rsidP="00D90123">
      <w:pPr>
        <w:pStyle w:val="a0"/>
        <w:rPr>
          <w:lang w:val="ru-RU"/>
        </w:rPr>
      </w:pPr>
      <w:r w:rsidRPr="000D42D7">
        <w:rPr>
          <w:lang w:val="ru-RU"/>
        </w:rPr>
        <w:t xml:space="preserve">Положение </w:t>
      </w:r>
      <w:r w:rsidR="00DD25BE" w:rsidRPr="000D42D7">
        <w:rPr>
          <w:lang w:val="ru-RU"/>
        </w:rPr>
        <w:t>«</w:t>
      </w:r>
      <w:r w:rsidRPr="000D42D7">
        <w:rPr>
          <w:lang w:val="ru-RU"/>
        </w:rPr>
        <w:t>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w:t>
      </w:r>
      <w:r w:rsidR="00DD25BE" w:rsidRPr="000D42D7">
        <w:rPr>
          <w:lang w:val="ru-RU"/>
        </w:rPr>
        <w:t>»</w:t>
      </w:r>
      <w:r w:rsidRPr="000D42D7">
        <w:rPr>
          <w:lang w:val="ru-RU"/>
        </w:rPr>
        <w:t xml:space="preserve">, утвержденное Постановлением Правительства РФ от 28 ноября 2002 года </w:t>
      </w:r>
      <w:r w:rsidR="00A40A91" w:rsidRPr="000D42D7">
        <w:rPr>
          <w:lang w:val="ru-RU"/>
        </w:rPr>
        <w:t>№</w:t>
      </w:r>
      <w:r w:rsidR="008C3C1C" w:rsidRPr="000D42D7">
        <w:rPr>
          <w:lang w:val="ru-RU"/>
        </w:rPr>
        <w:t xml:space="preserve"> </w:t>
      </w:r>
      <w:r w:rsidRPr="000D42D7">
        <w:rPr>
          <w:lang w:val="ru-RU"/>
        </w:rPr>
        <w:t xml:space="preserve">847 </w:t>
      </w:r>
      <w:r w:rsidR="00EE54C6" w:rsidRPr="000D42D7">
        <w:rPr>
          <w:lang w:val="ru-RU"/>
        </w:rPr>
        <w:t>(ред. от 22.04.2009)</w:t>
      </w:r>
      <w:r w:rsidRPr="000D42D7">
        <w:rPr>
          <w:lang w:val="ru-RU"/>
        </w:rPr>
        <w:t xml:space="preserve">гласит: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 эксплуатация указанных средств запрещается в соответствии со статьей 17 Федерального закона </w:t>
      </w:r>
      <w:r w:rsidR="00DD25BE" w:rsidRPr="000D42D7">
        <w:rPr>
          <w:lang w:val="ru-RU"/>
        </w:rPr>
        <w:t>«</w:t>
      </w:r>
      <w:r w:rsidRPr="000D42D7">
        <w:rPr>
          <w:lang w:val="ru-RU"/>
        </w:rPr>
        <w:t>Об охране атмосферного воздуха</w:t>
      </w:r>
      <w:r w:rsidR="00DD25BE" w:rsidRPr="000D42D7">
        <w:rPr>
          <w:lang w:val="ru-RU"/>
        </w:rPr>
        <w:t>»</w:t>
      </w:r>
      <w:r w:rsidRPr="000D42D7">
        <w:rPr>
          <w:lang w:val="ru-RU"/>
        </w:rPr>
        <w:t>.</w:t>
      </w:r>
    </w:p>
    <w:p w:rsidR="00B20883" w:rsidRPr="000D42D7" w:rsidRDefault="00B549A5" w:rsidP="00D528A2">
      <w:pPr>
        <w:pStyle w:val="3"/>
        <w:rPr>
          <w:rFonts w:cs="Times New Roman"/>
          <w:szCs w:val="24"/>
        </w:rPr>
      </w:pPr>
      <w:bookmarkStart w:id="178" w:name="_Toc370201525"/>
      <w:bookmarkStart w:id="179" w:name="_Toc425855431"/>
      <w:r w:rsidRPr="000D42D7">
        <w:rPr>
          <w:rFonts w:cs="Times New Roman"/>
          <w:szCs w:val="24"/>
        </w:rPr>
        <w:lastRenderedPageBreak/>
        <w:t>10</w:t>
      </w:r>
      <w:r w:rsidR="00B20883" w:rsidRPr="000D42D7">
        <w:rPr>
          <w:rFonts w:cs="Times New Roman"/>
          <w:szCs w:val="24"/>
        </w:rPr>
        <w:t>.5.2 Мероприятия по охране поверхностных и подземных вод</w:t>
      </w:r>
      <w:bookmarkEnd w:id="178"/>
      <w:bookmarkEnd w:id="179"/>
    </w:p>
    <w:p w:rsidR="008503E8" w:rsidRPr="000D42D7" w:rsidRDefault="00B20883" w:rsidP="00887BDD">
      <w:pPr>
        <w:pStyle w:val="a0"/>
        <w:rPr>
          <w:lang w:val="ru-RU"/>
        </w:rPr>
      </w:pPr>
      <w:r w:rsidRPr="000D42D7">
        <w:rPr>
          <w:lang w:val="ru-RU"/>
        </w:rPr>
        <w:t xml:space="preserve">Согласно Водному Кодексу </w:t>
      </w:r>
      <w:r w:rsidR="00F0020A" w:rsidRPr="000D42D7">
        <w:rPr>
          <w:lang w:val="ru-RU"/>
        </w:rPr>
        <w:t>РФ</w:t>
      </w:r>
      <w:r w:rsidRPr="000D42D7">
        <w:rPr>
          <w:lang w:val="ru-RU"/>
        </w:rPr>
        <w:t xml:space="preserve"> от 03.06.2006 №74–ФЗ установлены водоохранные зоны </w:t>
      </w:r>
      <w:r w:rsidR="00784E29" w:rsidRPr="000D42D7">
        <w:rPr>
          <w:lang w:val="ru-RU"/>
        </w:rPr>
        <w:t>для</w:t>
      </w:r>
      <w:r w:rsidR="00887BDD" w:rsidRPr="000D42D7">
        <w:rPr>
          <w:lang w:val="ru-RU"/>
        </w:rPr>
        <w:t xml:space="preserve"> </w:t>
      </w:r>
      <w:r w:rsidR="009D5157" w:rsidRPr="000D42D7">
        <w:rPr>
          <w:lang w:val="ru-RU"/>
        </w:rPr>
        <w:t xml:space="preserve">рек </w:t>
      </w:r>
    </w:p>
    <w:p w:rsidR="00B20883" w:rsidRPr="000D42D7" w:rsidRDefault="00B20883" w:rsidP="00D90123">
      <w:pPr>
        <w:pStyle w:val="a0"/>
        <w:rPr>
          <w:lang w:val="ru-RU"/>
        </w:rPr>
      </w:pPr>
      <w:r w:rsidRPr="000D42D7">
        <w:rPr>
          <w:lang w:val="ru-RU"/>
        </w:rPr>
        <w:t>В границах водоохранных зон запрещается:</w:t>
      </w:r>
    </w:p>
    <w:p w:rsidR="008E4241" w:rsidRPr="000D42D7" w:rsidRDefault="008E4241" w:rsidP="008E4241">
      <w:pPr>
        <w:pStyle w:val="a0"/>
        <w:numPr>
          <w:ilvl w:val="0"/>
          <w:numId w:val="14"/>
        </w:numPr>
        <w:rPr>
          <w:lang w:val="ru-RU"/>
        </w:rPr>
      </w:pPr>
      <w:r w:rsidRPr="000D42D7">
        <w:rPr>
          <w:lang w:val="ru-RU"/>
        </w:rPr>
        <w:t>использование сточных вод в целях регулирования плодородия почв;</w:t>
      </w:r>
    </w:p>
    <w:p w:rsidR="008E4241" w:rsidRPr="000D42D7" w:rsidRDefault="008E4241" w:rsidP="008E4241">
      <w:pPr>
        <w:pStyle w:val="a0"/>
        <w:numPr>
          <w:ilvl w:val="0"/>
          <w:numId w:val="14"/>
        </w:numPr>
        <w:rPr>
          <w:lang w:val="ru-RU"/>
        </w:rPr>
      </w:pPr>
      <w:r w:rsidRPr="000D42D7">
        <w:rPr>
          <w:lang w:val="ru-RU"/>
        </w:rPr>
        <w:t>размещение кл</w:t>
      </w:r>
      <w:r w:rsidR="00535B93">
        <w:rPr>
          <w:lang w:val="ru-RU"/>
        </w:rPr>
        <w:t>адбищ</w:t>
      </w:r>
      <w:r w:rsidRPr="000D42D7">
        <w:rPr>
          <w:lang w:val="ru-RU"/>
        </w:rPr>
        <w:t>,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E4241" w:rsidRPr="000D42D7" w:rsidRDefault="008E4241" w:rsidP="008E4241">
      <w:pPr>
        <w:pStyle w:val="a0"/>
        <w:numPr>
          <w:ilvl w:val="0"/>
          <w:numId w:val="14"/>
        </w:numPr>
        <w:rPr>
          <w:lang w:val="ru-RU"/>
        </w:rPr>
      </w:pPr>
      <w:r w:rsidRPr="000D42D7">
        <w:rPr>
          <w:lang w:val="ru-RU"/>
        </w:rPr>
        <w:t>осуществление авиационных мер по борьбе с вредными организмами;</w:t>
      </w:r>
    </w:p>
    <w:p w:rsidR="008E4241" w:rsidRPr="000D42D7" w:rsidRDefault="008E4241" w:rsidP="008E4241">
      <w:pPr>
        <w:pStyle w:val="a0"/>
        <w:numPr>
          <w:ilvl w:val="0"/>
          <w:numId w:val="14"/>
        </w:numPr>
        <w:rPr>
          <w:lang w:val="ru-RU"/>
        </w:rPr>
      </w:pPr>
      <w:r w:rsidRPr="000D42D7">
        <w:rPr>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E4241" w:rsidRPr="000D42D7" w:rsidRDefault="008E4241" w:rsidP="008E4241">
      <w:pPr>
        <w:pStyle w:val="a0"/>
        <w:numPr>
          <w:ilvl w:val="0"/>
          <w:numId w:val="14"/>
        </w:numPr>
        <w:rPr>
          <w:lang w:val="ru-RU"/>
        </w:rPr>
      </w:pPr>
      <w:r w:rsidRPr="000D42D7">
        <w:rPr>
          <w:lang w:val="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E4241" w:rsidRPr="000D42D7" w:rsidRDefault="008E4241" w:rsidP="008E4241">
      <w:pPr>
        <w:pStyle w:val="a0"/>
        <w:numPr>
          <w:ilvl w:val="0"/>
          <w:numId w:val="14"/>
        </w:numPr>
        <w:rPr>
          <w:lang w:val="ru-RU"/>
        </w:rPr>
      </w:pPr>
      <w:r w:rsidRPr="000D42D7">
        <w:rPr>
          <w:lang w:val="ru-RU"/>
        </w:rPr>
        <w:t>размещение специализированных хранилищ пестицидов и агрохимикатов, применение пестицидов и агрохимикатов;</w:t>
      </w:r>
    </w:p>
    <w:p w:rsidR="008E4241" w:rsidRPr="000D42D7" w:rsidRDefault="008E4241" w:rsidP="008E4241">
      <w:pPr>
        <w:pStyle w:val="a0"/>
        <w:numPr>
          <w:ilvl w:val="0"/>
          <w:numId w:val="14"/>
        </w:numPr>
        <w:rPr>
          <w:lang w:val="ru-RU"/>
        </w:rPr>
      </w:pPr>
      <w:r w:rsidRPr="000D42D7">
        <w:rPr>
          <w:lang w:val="ru-RU"/>
        </w:rPr>
        <w:t>сброс сточных, в том числе дренажных, вод;</w:t>
      </w:r>
    </w:p>
    <w:p w:rsidR="008E4241" w:rsidRPr="000D42D7" w:rsidRDefault="008E4241" w:rsidP="008E4241">
      <w:pPr>
        <w:pStyle w:val="a0"/>
        <w:numPr>
          <w:ilvl w:val="0"/>
          <w:numId w:val="14"/>
        </w:numPr>
        <w:rPr>
          <w:lang w:val="ru-RU"/>
        </w:rPr>
      </w:pPr>
      <w:r w:rsidRPr="000D42D7">
        <w:rPr>
          <w:lang w:val="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6" w:tooltip="Закон РФ от 21.02.1992 N 2395-1&#10;(ред. от 28.12.2013)&#10;&quot;О недрах&quot;&#10;(с изм. и доп., вступ. в силу с 01.07.2014)" w:history="1">
        <w:r w:rsidRPr="000D42D7">
          <w:rPr>
            <w:lang w:val="ru-RU"/>
          </w:rPr>
          <w:t>статьей 19.1</w:t>
        </w:r>
      </w:hyperlink>
      <w:r w:rsidRPr="000D42D7">
        <w:rPr>
          <w:lang w:val="ru-RU"/>
        </w:rPr>
        <w:t xml:space="preserve"> Закона Российской Федерации от 21.02.1992 № 2395-1 «О недрах</w:t>
      </w:r>
      <w:r w:rsidR="00EE54C6" w:rsidRPr="000D42D7">
        <w:rPr>
          <w:lang w:val="ru-RU"/>
        </w:rPr>
        <w:t>» (ред. от 31.12.2014</w:t>
      </w:r>
      <w:r w:rsidRPr="000D42D7">
        <w:rPr>
          <w:lang w:val="ru-RU"/>
        </w:rPr>
        <w:t>)).</w:t>
      </w:r>
    </w:p>
    <w:p w:rsidR="00B20883" w:rsidRPr="000D42D7" w:rsidRDefault="00B20883" w:rsidP="00D90123">
      <w:pPr>
        <w:pStyle w:val="a0"/>
        <w:rPr>
          <w:lang w:val="ru-RU"/>
        </w:rPr>
      </w:pPr>
      <w:r w:rsidRPr="000D42D7">
        <w:rPr>
          <w:lang w:val="ru-RU"/>
        </w:rPr>
        <w:t>В границах прибрежных защитных полос запрещаются:</w:t>
      </w:r>
    </w:p>
    <w:p w:rsidR="00B20883" w:rsidRPr="000D42D7" w:rsidRDefault="00B20883" w:rsidP="00D90123">
      <w:pPr>
        <w:pStyle w:val="a0"/>
        <w:rPr>
          <w:lang w:val="ru-RU"/>
        </w:rPr>
      </w:pPr>
      <w:r w:rsidRPr="000D42D7">
        <w:rPr>
          <w:lang w:val="ru-RU"/>
        </w:rPr>
        <w:t>1) распашка земель;</w:t>
      </w:r>
    </w:p>
    <w:p w:rsidR="00B20883" w:rsidRPr="000D42D7" w:rsidRDefault="00B20883" w:rsidP="00D90123">
      <w:pPr>
        <w:pStyle w:val="a0"/>
        <w:rPr>
          <w:lang w:val="ru-RU"/>
        </w:rPr>
      </w:pPr>
      <w:r w:rsidRPr="000D42D7">
        <w:rPr>
          <w:lang w:val="ru-RU"/>
        </w:rPr>
        <w:t>2) размещение отвалов размываемых грунтов;</w:t>
      </w:r>
    </w:p>
    <w:p w:rsidR="008E4241" w:rsidRPr="000D42D7" w:rsidRDefault="00B20883" w:rsidP="00EE54C6">
      <w:pPr>
        <w:pStyle w:val="a0"/>
        <w:rPr>
          <w:lang w:val="ru-RU"/>
        </w:rPr>
      </w:pPr>
      <w:r w:rsidRPr="000D42D7">
        <w:rPr>
          <w:lang w:val="ru-RU"/>
        </w:rPr>
        <w:t>3) выпас сельскохозяйственных животных и организация для них летних лагерей, ванн.</w:t>
      </w:r>
    </w:p>
    <w:p w:rsidR="00B20883" w:rsidRPr="000D42D7" w:rsidRDefault="00B20883" w:rsidP="001360E8">
      <w:pPr>
        <w:pStyle w:val="afff5"/>
      </w:pPr>
      <w:r w:rsidRPr="000D42D7">
        <w:t xml:space="preserve">В целях защиты водоемов и водотоков от загрязнения рекомендуется строго соблюдать перечисленные требования. </w:t>
      </w:r>
    </w:p>
    <w:p w:rsidR="00B20883" w:rsidRPr="000D42D7" w:rsidRDefault="00B20883" w:rsidP="001360E8">
      <w:pPr>
        <w:pStyle w:val="afff5"/>
      </w:pPr>
      <w:r w:rsidRPr="000D42D7">
        <w:t>Согласно Санитарных правил и норм Сан</w:t>
      </w:r>
      <w:r w:rsidR="00EE54C6" w:rsidRPr="000D42D7">
        <w:t xml:space="preserve">ПиН 2.1.4.1110-02 (от 14.03.2002 </w:t>
      </w:r>
      <w:r w:rsidRPr="000D42D7">
        <w:t>)</w:t>
      </w:r>
      <w:r w:rsidR="00EE54C6" w:rsidRPr="000D42D7">
        <w:t>(ред. от 25.09.2014)</w:t>
      </w:r>
      <w:r w:rsidRPr="000D42D7">
        <w:t xml:space="preserve"> установлены зоны санитарной охраны подземных водозаборов (первый пояс – 50</w:t>
      </w:r>
      <w:r w:rsidR="0036264A" w:rsidRPr="000D42D7">
        <w:t xml:space="preserve"> </w:t>
      </w:r>
      <w:r w:rsidRPr="000D42D7">
        <w:t>м), где запрещается:</w:t>
      </w:r>
    </w:p>
    <w:p w:rsidR="00B20883" w:rsidRPr="000D42D7" w:rsidRDefault="00B20883" w:rsidP="00D90123">
      <w:pPr>
        <w:pStyle w:val="a0"/>
        <w:rPr>
          <w:lang w:val="ru-RU"/>
        </w:rPr>
      </w:pPr>
      <w:r w:rsidRPr="000D42D7">
        <w:rPr>
          <w:lang w:val="ru-RU"/>
        </w:rPr>
        <w:t>а) применение удобрений и ядохимикатов;</w:t>
      </w:r>
    </w:p>
    <w:p w:rsidR="00B20883" w:rsidRPr="000D42D7" w:rsidRDefault="00535B93" w:rsidP="00D90123">
      <w:pPr>
        <w:pStyle w:val="a0"/>
        <w:rPr>
          <w:lang w:val="ru-RU"/>
        </w:rPr>
      </w:pPr>
      <w:r>
        <w:rPr>
          <w:lang w:val="ru-RU"/>
        </w:rPr>
        <w:t>б) размещение кладбищ</w:t>
      </w:r>
      <w:r w:rsidR="00B20883" w:rsidRPr="000D42D7">
        <w:rPr>
          <w:lang w:val="ru-RU"/>
        </w:rPr>
        <w:t>,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B20883" w:rsidRPr="000D42D7" w:rsidRDefault="00B20883" w:rsidP="00D90123">
      <w:pPr>
        <w:pStyle w:val="a0"/>
        <w:rPr>
          <w:lang w:val="ru-RU"/>
        </w:rPr>
      </w:pPr>
      <w:r w:rsidRPr="000D42D7">
        <w:rPr>
          <w:lang w:val="ru-RU"/>
        </w:rPr>
        <w:t xml:space="preserve">С целью обеспечения населения качественной питьевой водой для источников подземного водоснабжения (водозаборов) </w:t>
      </w:r>
      <w:r w:rsidR="005A5205" w:rsidRPr="000D42D7">
        <w:rPr>
          <w:lang w:val="ru-RU"/>
        </w:rPr>
        <w:t>необходимо</w:t>
      </w:r>
      <w:r w:rsidR="00A333D6" w:rsidRPr="000D42D7">
        <w:rPr>
          <w:lang w:val="ru-RU"/>
        </w:rPr>
        <w:t xml:space="preserve"> </w:t>
      </w:r>
      <w:r w:rsidRPr="000D42D7">
        <w:rPr>
          <w:lang w:val="ru-RU"/>
        </w:rPr>
        <w:t xml:space="preserve">разработать проекты организации зон </w:t>
      </w:r>
      <w:r w:rsidRPr="000D42D7">
        <w:rPr>
          <w:lang w:val="ru-RU"/>
        </w:rPr>
        <w:lastRenderedPageBreak/>
        <w:t>санитарной охраны с определением границ составляющих их поясов и разработать комплекс необходимых организационных, технических, гигиенических и противоэпидемических мероприятий.</w:t>
      </w:r>
    </w:p>
    <w:p w:rsidR="00B20883" w:rsidRPr="000D42D7" w:rsidRDefault="00B20883" w:rsidP="00D90123">
      <w:pPr>
        <w:pStyle w:val="a0"/>
        <w:rPr>
          <w:lang w:val="ru-RU"/>
        </w:rPr>
      </w:pPr>
      <w:r w:rsidRPr="000D42D7">
        <w:rPr>
          <w:lang w:val="ru-RU"/>
        </w:rPr>
        <w:t xml:space="preserve">На сегодняшний день в зонах санитарной охраны ряда водозаборных скважин расположены жилые и хозяйственно-бытовые здания, что противоречит п.3.2.1.2. Санитарных правил и норм СанПиН 2.1.4.1110-02 </w:t>
      </w:r>
      <w:r w:rsidR="00EE54C6" w:rsidRPr="000D42D7">
        <w:rPr>
          <w:lang w:val="ru-RU"/>
        </w:rPr>
        <w:t>(ред. от 25.09.14)</w:t>
      </w:r>
      <w:r w:rsidR="00DD25BE" w:rsidRPr="000D42D7">
        <w:rPr>
          <w:lang w:val="ru-RU"/>
        </w:rPr>
        <w:t>«</w:t>
      </w:r>
      <w:r w:rsidRPr="000D42D7">
        <w:rPr>
          <w:lang w:val="ru-RU"/>
        </w:rPr>
        <w:t>Зоны санитарной охраны источников водоснабжения и водопроводов питьевого назначения</w:t>
      </w:r>
      <w:r w:rsidR="00DD25BE" w:rsidRPr="000D42D7">
        <w:rPr>
          <w:lang w:val="ru-RU"/>
        </w:rPr>
        <w:t>»</w:t>
      </w:r>
      <w:r w:rsidRPr="000D42D7">
        <w:rPr>
          <w:lang w:val="ru-RU"/>
        </w:rPr>
        <w:t>. Скважины, содержащиеся в ненадлежащем состоянии, подлежат консервации. Выбор нового участка под бурение скважин и их эксплуатация должны производиться строго в соответствии с уже упом</w:t>
      </w:r>
      <w:r w:rsidR="000977FA" w:rsidRPr="000D42D7">
        <w:rPr>
          <w:lang w:val="ru-RU"/>
        </w:rPr>
        <w:t>инавшемся СанПиН 2.1.4.1110-02</w:t>
      </w:r>
      <w:r w:rsidR="0009310E" w:rsidRPr="000D42D7">
        <w:rPr>
          <w:lang w:val="ru-RU"/>
        </w:rPr>
        <w:t>(ред. от 25.09.2014)</w:t>
      </w:r>
      <w:r w:rsidR="000977FA" w:rsidRPr="000D42D7">
        <w:rPr>
          <w:lang w:val="ru-RU"/>
        </w:rPr>
        <w:t>.</w:t>
      </w:r>
    </w:p>
    <w:p w:rsidR="00B20883" w:rsidRPr="000D42D7" w:rsidRDefault="00B20883" w:rsidP="00D90123">
      <w:pPr>
        <w:pStyle w:val="a0"/>
        <w:rPr>
          <w:lang w:val="ru-RU"/>
        </w:rPr>
      </w:pPr>
      <w:r w:rsidRPr="000D42D7">
        <w:rPr>
          <w:lang w:val="ru-RU"/>
        </w:rPr>
        <w:t xml:space="preserve">В целях рационального использования и охраны поверхностных вод предприятия-водопользователи должны обеспечить: </w:t>
      </w:r>
    </w:p>
    <w:p w:rsidR="00B20883" w:rsidRPr="000D42D7" w:rsidRDefault="00B20883" w:rsidP="004C4635">
      <w:pPr>
        <w:pStyle w:val="a0"/>
        <w:numPr>
          <w:ilvl w:val="0"/>
          <w:numId w:val="15"/>
        </w:numPr>
        <w:rPr>
          <w:lang w:val="ru-RU"/>
        </w:rPr>
      </w:pPr>
      <w:r w:rsidRPr="000D42D7">
        <w:rPr>
          <w:lang w:val="ru-RU"/>
        </w:rPr>
        <w:t>экономное и рациональное использование водных ресурсов;</w:t>
      </w:r>
    </w:p>
    <w:p w:rsidR="00B20883" w:rsidRPr="000D42D7" w:rsidRDefault="00B20883" w:rsidP="004C4635">
      <w:pPr>
        <w:pStyle w:val="a0"/>
        <w:numPr>
          <w:ilvl w:val="0"/>
          <w:numId w:val="15"/>
        </w:numPr>
        <w:rPr>
          <w:lang w:val="ru-RU"/>
        </w:rPr>
      </w:pPr>
      <w:r w:rsidRPr="000D42D7">
        <w:rPr>
          <w:lang w:val="ru-RU"/>
        </w:rPr>
        <w:t>наличие лицензии и договора на пользование водным объектом и соблюдение их условий;</w:t>
      </w:r>
    </w:p>
    <w:p w:rsidR="00B20883" w:rsidRPr="000D42D7" w:rsidRDefault="00B20883" w:rsidP="004C4635">
      <w:pPr>
        <w:pStyle w:val="a0"/>
        <w:numPr>
          <w:ilvl w:val="0"/>
          <w:numId w:val="15"/>
        </w:numPr>
        <w:rPr>
          <w:lang w:val="ru-RU"/>
        </w:rPr>
      </w:pPr>
      <w:r w:rsidRPr="000D42D7">
        <w:rPr>
          <w:lang w:val="ru-RU"/>
        </w:rPr>
        <w:t>предотвращение и устранение загрязнения поверхностных вод;</w:t>
      </w:r>
    </w:p>
    <w:p w:rsidR="00B20883" w:rsidRPr="000D42D7" w:rsidRDefault="00D90123" w:rsidP="004C4635">
      <w:pPr>
        <w:pStyle w:val="a0"/>
        <w:numPr>
          <w:ilvl w:val="0"/>
          <w:numId w:val="15"/>
        </w:numPr>
        <w:rPr>
          <w:lang w:val="ru-RU"/>
        </w:rPr>
      </w:pPr>
      <w:r w:rsidRPr="000D42D7">
        <w:rPr>
          <w:lang w:val="ru-RU"/>
        </w:rPr>
        <w:t>с</w:t>
      </w:r>
      <w:r w:rsidR="00B20883" w:rsidRPr="000D42D7">
        <w:rPr>
          <w:lang w:val="ru-RU"/>
        </w:rPr>
        <w:t>одержание в исправном состоянии очистных, гидротехнических и других водохозяйственных сооружений и технических устройств;</w:t>
      </w:r>
    </w:p>
    <w:p w:rsidR="00B20883" w:rsidRPr="000D42D7" w:rsidRDefault="00B20883" w:rsidP="004C4635">
      <w:pPr>
        <w:pStyle w:val="a0"/>
        <w:numPr>
          <w:ilvl w:val="0"/>
          <w:numId w:val="15"/>
        </w:numPr>
        <w:rPr>
          <w:lang w:val="ru-RU"/>
        </w:rPr>
      </w:pPr>
      <w:r w:rsidRPr="000D42D7">
        <w:rPr>
          <w:lang w:val="ru-RU"/>
        </w:rPr>
        <w:t>наличие контрольно-измерительной аппаратуры по определению качества забираемой и сбрасываемой в водный объект воды и соблюдение сроков ее государственной аттестации;</w:t>
      </w:r>
    </w:p>
    <w:p w:rsidR="00B20883" w:rsidRPr="000D42D7" w:rsidRDefault="00B20883" w:rsidP="004C4635">
      <w:pPr>
        <w:pStyle w:val="a0"/>
        <w:numPr>
          <w:ilvl w:val="0"/>
          <w:numId w:val="15"/>
        </w:numPr>
        <w:rPr>
          <w:lang w:val="ru-RU"/>
        </w:rPr>
      </w:pPr>
      <w:r w:rsidRPr="000D42D7">
        <w:rPr>
          <w:lang w:val="ru-RU"/>
        </w:rPr>
        <w:t>организацию учета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B20883" w:rsidRPr="000D42D7" w:rsidRDefault="00B20883" w:rsidP="004C4635">
      <w:pPr>
        <w:pStyle w:val="a0"/>
        <w:numPr>
          <w:ilvl w:val="0"/>
          <w:numId w:val="15"/>
        </w:numPr>
        <w:rPr>
          <w:lang w:val="ru-RU"/>
        </w:rPr>
      </w:pPr>
      <w:r w:rsidRPr="000D42D7">
        <w:rPr>
          <w:lang w:val="ru-RU"/>
        </w:rPr>
        <w:t>соблюдение установленных лимитов забора воды и сброса сточных вод;</w:t>
      </w:r>
    </w:p>
    <w:p w:rsidR="00B20883" w:rsidRPr="000D42D7" w:rsidRDefault="00B20883" w:rsidP="004C4635">
      <w:pPr>
        <w:pStyle w:val="a0"/>
        <w:numPr>
          <w:ilvl w:val="0"/>
          <w:numId w:val="15"/>
        </w:numPr>
        <w:rPr>
          <w:lang w:val="ru-RU"/>
        </w:rPr>
      </w:pPr>
      <w:r w:rsidRPr="000D42D7">
        <w:rPr>
          <w:lang w:val="ru-RU"/>
        </w:rPr>
        <w:t>разработку инженерных мероприятий по предотвращению аварийных сбросов неочищенных или недостаточно очищенных сточных вод, по обеспечению экологически безопасной эксплуатации водозаборных сооружений и водных объектов;</w:t>
      </w:r>
    </w:p>
    <w:p w:rsidR="00B20883" w:rsidRPr="000D42D7" w:rsidRDefault="00B20883" w:rsidP="004C4635">
      <w:pPr>
        <w:pStyle w:val="a0"/>
        <w:numPr>
          <w:ilvl w:val="0"/>
          <w:numId w:val="15"/>
        </w:numPr>
        <w:rPr>
          <w:lang w:val="ru-RU"/>
        </w:rPr>
      </w:pPr>
      <w:r w:rsidRPr="000D42D7">
        <w:rPr>
          <w:lang w:val="ru-RU"/>
        </w:rPr>
        <w:t>соблюдение установленного режима использования водоохранных зон;</w:t>
      </w:r>
    </w:p>
    <w:p w:rsidR="00B20883" w:rsidRPr="000D42D7" w:rsidRDefault="00B20883" w:rsidP="004C4635">
      <w:pPr>
        <w:pStyle w:val="a0"/>
        <w:numPr>
          <w:ilvl w:val="0"/>
          <w:numId w:val="15"/>
        </w:numPr>
        <w:rPr>
          <w:lang w:val="ru-RU"/>
        </w:rPr>
      </w:pPr>
      <w:r w:rsidRPr="000D42D7">
        <w:rPr>
          <w:lang w:val="ru-RU"/>
        </w:rPr>
        <w:t>разработку плана мероприятий на случай возможного экстремального загрязнения водного объекта.</w:t>
      </w:r>
    </w:p>
    <w:p w:rsidR="00B20883" w:rsidRPr="000D42D7" w:rsidRDefault="00B20883" w:rsidP="00D90123">
      <w:pPr>
        <w:pStyle w:val="a0"/>
        <w:rPr>
          <w:lang w:val="ru-RU"/>
        </w:rPr>
      </w:pPr>
      <w:r w:rsidRPr="000D42D7">
        <w:rPr>
          <w:lang w:val="ru-RU"/>
        </w:rPr>
        <w:t>В процессе хозяйственной деятельности запрещается сбрасывать в водные объекты сточные (возвратные) воды:</w:t>
      </w:r>
    </w:p>
    <w:p w:rsidR="00B20883" w:rsidRPr="000D42D7" w:rsidRDefault="00B20883" w:rsidP="004C4635">
      <w:pPr>
        <w:pStyle w:val="a0"/>
        <w:numPr>
          <w:ilvl w:val="0"/>
          <w:numId w:val="15"/>
        </w:numPr>
        <w:rPr>
          <w:lang w:val="ru-RU"/>
        </w:rPr>
      </w:pPr>
      <w:r w:rsidRPr="000D42D7">
        <w:rPr>
          <w:lang w:val="ru-RU"/>
        </w:rPr>
        <w:t>содержащие вещества или продукты трансформации веществ в воде, для которых не установлены ПДК или ОДУ, а также вещества, для которых отсутствуют методы аналитического контроля, за исключением тех веществ, что содержатся в воде водного объекта;</w:t>
      </w:r>
    </w:p>
    <w:p w:rsidR="00B20883" w:rsidRPr="000D42D7" w:rsidRDefault="00B20883" w:rsidP="004C4635">
      <w:pPr>
        <w:pStyle w:val="a0"/>
        <w:numPr>
          <w:ilvl w:val="0"/>
          <w:numId w:val="15"/>
        </w:numPr>
        <w:rPr>
          <w:lang w:val="ru-RU"/>
        </w:rPr>
      </w:pPr>
      <w:r w:rsidRPr="000D42D7">
        <w:rPr>
          <w:lang w:val="ru-RU"/>
        </w:rPr>
        <w:t>которые с учетом их состава и местных условий могут быть направлены в системы оборотного водоснабжения для повторного использования или для других целей;</w:t>
      </w:r>
    </w:p>
    <w:p w:rsidR="00B20883" w:rsidRPr="000D42D7" w:rsidRDefault="00B20883" w:rsidP="004C4635">
      <w:pPr>
        <w:pStyle w:val="a0"/>
        <w:numPr>
          <w:ilvl w:val="0"/>
          <w:numId w:val="15"/>
        </w:numPr>
        <w:rPr>
          <w:lang w:val="ru-RU"/>
        </w:rPr>
      </w:pPr>
      <w:r w:rsidRPr="000D42D7">
        <w:rPr>
          <w:lang w:val="ru-RU"/>
        </w:rPr>
        <w:t>оказывающие токсическое действие, по результатам биотестирования, на живые организмы;</w:t>
      </w:r>
    </w:p>
    <w:p w:rsidR="00B20883" w:rsidRPr="000D42D7" w:rsidRDefault="00B20883" w:rsidP="004C4635">
      <w:pPr>
        <w:pStyle w:val="a0"/>
        <w:numPr>
          <w:ilvl w:val="0"/>
          <w:numId w:val="15"/>
        </w:numPr>
        <w:rPr>
          <w:lang w:val="ru-RU"/>
        </w:rPr>
      </w:pPr>
      <w:r w:rsidRPr="000D42D7">
        <w:rPr>
          <w:lang w:val="ru-RU"/>
        </w:rPr>
        <w:t>дождевые и талые воды, отводимые с территорий промышленных площадок, не прошедшие очистку до установленных требований;</w:t>
      </w:r>
    </w:p>
    <w:p w:rsidR="00B20883" w:rsidRPr="000D42D7" w:rsidRDefault="00B20883" w:rsidP="004C4635">
      <w:pPr>
        <w:pStyle w:val="a0"/>
        <w:numPr>
          <w:ilvl w:val="0"/>
          <w:numId w:val="15"/>
        </w:numPr>
        <w:rPr>
          <w:lang w:val="ru-RU"/>
        </w:rPr>
      </w:pPr>
      <w:r w:rsidRPr="000D42D7">
        <w:rPr>
          <w:lang w:val="ru-RU"/>
        </w:rPr>
        <w:t>в пределах первого и второго поясов зон санитарной охраны источников хозяйственно-питьевого водоснабжения, в местах массового скопления рыб;</w:t>
      </w:r>
    </w:p>
    <w:p w:rsidR="00B20883" w:rsidRPr="000D42D7" w:rsidRDefault="00B20883" w:rsidP="004C4635">
      <w:pPr>
        <w:pStyle w:val="a0"/>
        <w:numPr>
          <w:ilvl w:val="0"/>
          <w:numId w:val="15"/>
        </w:numPr>
        <w:rPr>
          <w:lang w:val="ru-RU"/>
        </w:rPr>
      </w:pPr>
      <w:r w:rsidRPr="000D42D7">
        <w:rPr>
          <w:lang w:val="ru-RU"/>
        </w:rPr>
        <w:t xml:space="preserve">содержащие возбудителей инфекционных заболеваний, а также содержащие вещества, концентрации которых превышают ПДК и их фоновые значения в водном </w:t>
      </w:r>
      <w:r w:rsidRPr="000D42D7">
        <w:rPr>
          <w:lang w:val="ru-RU"/>
        </w:rPr>
        <w:lastRenderedPageBreak/>
        <w:t>объекте, если для них не установлены нормы предельно допустимого сброса (ПДС), указанные в разрешении на сброс сточных вод.</w:t>
      </w:r>
    </w:p>
    <w:p w:rsidR="00B20883" w:rsidRPr="000D42D7" w:rsidRDefault="00B20883" w:rsidP="00D90123">
      <w:pPr>
        <w:pStyle w:val="a0"/>
        <w:rPr>
          <w:lang w:val="ru-RU"/>
        </w:rPr>
      </w:pPr>
      <w:r w:rsidRPr="000D42D7">
        <w:rPr>
          <w:lang w:val="ru-RU"/>
        </w:rPr>
        <w:t xml:space="preserve">Нарушение требований по охране и рациональному использованию водных объектов должно вести за собой ограничение, приостановление или запрещение эксплуатации хозяйственных и других объектов, влияющих на состояние подземных вод и поверхностных водных объектов. </w:t>
      </w:r>
    </w:p>
    <w:p w:rsidR="00B20883" w:rsidRPr="000D42D7" w:rsidRDefault="00B549A5" w:rsidP="00D528A2">
      <w:pPr>
        <w:pStyle w:val="3"/>
        <w:rPr>
          <w:rFonts w:cs="Times New Roman"/>
          <w:szCs w:val="24"/>
        </w:rPr>
      </w:pPr>
      <w:bookmarkStart w:id="180" w:name="_Toc370201526"/>
      <w:bookmarkStart w:id="181" w:name="_Toc425855432"/>
      <w:r w:rsidRPr="000D42D7">
        <w:rPr>
          <w:rFonts w:cs="Times New Roman"/>
          <w:szCs w:val="24"/>
        </w:rPr>
        <w:t>10</w:t>
      </w:r>
      <w:r w:rsidR="00B20883" w:rsidRPr="000D42D7">
        <w:rPr>
          <w:rFonts w:cs="Times New Roman"/>
          <w:szCs w:val="24"/>
        </w:rPr>
        <w:t>.5.3 Мероприятия по охране почв</w:t>
      </w:r>
      <w:bookmarkEnd w:id="180"/>
      <w:bookmarkEnd w:id="181"/>
    </w:p>
    <w:p w:rsidR="00B20883" w:rsidRPr="000D42D7" w:rsidRDefault="00F0020A" w:rsidP="00D90123">
      <w:pPr>
        <w:pStyle w:val="a0"/>
        <w:rPr>
          <w:lang w:val="ru-RU"/>
        </w:rPr>
      </w:pPr>
      <w:r w:rsidRPr="000D42D7">
        <w:rPr>
          <w:lang w:val="ru-RU"/>
        </w:rPr>
        <w:t xml:space="preserve">С целью осуществления охраны почв в </w:t>
      </w:r>
      <w:r w:rsidR="00A044EE">
        <w:rPr>
          <w:lang w:val="ru-RU"/>
        </w:rPr>
        <w:t>МО Вихаревское сельское поселение</w:t>
      </w:r>
      <w:r w:rsidR="00BC4BBD" w:rsidRPr="000D42D7">
        <w:rPr>
          <w:lang w:val="ru-RU"/>
        </w:rPr>
        <w:t xml:space="preserve"> </w:t>
      </w:r>
      <w:r w:rsidRPr="000D42D7">
        <w:rPr>
          <w:lang w:val="ru-RU"/>
        </w:rPr>
        <w:t>н</w:t>
      </w:r>
      <w:r w:rsidR="00B20883" w:rsidRPr="000D42D7">
        <w:rPr>
          <w:lang w:val="ru-RU"/>
        </w:rPr>
        <w:t>еобходим</w:t>
      </w:r>
      <w:r w:rsidRPr="000D42D7">
        <w:rPr>
          <w:lang w:val="ru-RU"/>
        </w:rPr>
        <w:t>а реализация</w:t>
      </w:r>
      <w:r w:rsidR="00B20883" w:rsidRPr="000D42D7">
        <w:rPr>
          <w:lang w:val="ru-RU"/>
        </w:rPr>
        <w:t xml:space="preserve"> комплекс</w:t>
      </w:r>
      <w:r w:rsidRPr="000D42D7">
        <w:rPr>
          <w:lang w:val="ru-RU"/>
        </w:rPr>
        <w:t>а</w:t>
      </w:r>
      <w:r w:rsidR="00B20883" w:rsidRPr="000D42D7">
        <w:rPr>
          <w:lang w:val="ru-RU"/>
        </w:rPr>
        <w:t xml:space="preserve"> мероприятий</w:t>
      </w:r>
      <w:r w:rsidRPr="000D42D7">
        <w:rPr>
          <w:lang w:val="ru-RU"/>
        </w:rPr>
        <w:t>, включающего</w:t>
      </w:r>
      <w:r w:rsidR="00B20883" w:rsidRPr="000D42D7">
        <w:rPr>
          <w:lang w:val="ru-RU"/>
        </w:rPr>
        <w:t>:</w:t>
      </w:r>
    </w:p>
    <w:p w:rsidR="00B20883" w:rsidRPr="000D42D7" w:rsidRDefault="00B20883" w:rsidP="004C4635">
      <w:pPr>
        <w:pStyle w:val="a0"/>
        <w:numPr>
          <w:ilvl w:val="0"/>
          <w:numId w:val="16"/>
        </w:numPr>
        <w:rPr>
          <w:lang w:val="ru-RU"/>
        </w:rPr>
      </w:pPr>
      <w:r w:rsidRPr="000D42D7">
        <w:rPr>
          <w:lang w:val="ru-RU"/>
        </w:rPr>
        <w:t>улучшение агрофизических свойств почв повышением доз органических и фосфорных удобрений;</w:t>
      </w:r>
    </w:p>
    <w:p w:rsidR="00B20883" w:rsidRPr="000D42D7" w:rsidRDefault="00B20883" w:rsidP="004C4635">
      <w:pPr>
        <w:pStyle w:val="a0"/>
        <w:numPr>
          <w:ilvl w:val="0"/>
          <w:numId w:val="16"/>
        </w:numPr>
        <w:rPr>
          <w:lang w:val="ru-RU"/>
        </w:rPr>
      </w:pPr>
      <w:r w:rsidRPr="000D42D7">
        <w:rPr>
          <w:lang w:val="ru-RU"/>
        </w:rPr>
        <w:t xml:space="preserve">возделывание культур, отличающихся пониженным накоплением тяжелых металлов (бахчевые, картофель, томаты и др.); </w:t>
      </w:r>
    </w:p>
    <w:p w:rsidR="00B20883" w:rsidRPr="000D42D7" w:rsidRDefault="00B20883" w:rsidP="004C4635">
      <w:pPr>
        <w:pStyle w:val="a0"/>
        <w:numPr>
          <w:ilvl w:val="0"/>
          <w:numId w:val="16"/>
        </w:numPr>
        <w:rPr>
          <w:lang w:val="ru-RU"/>
        </w:rPr>
      </w:pPr>
      <w:r w:rsidRPr="000D42D7">
        <w:rPr>
          <w:lang w:val="ru-RU"/>
        </w:rPr>
        <w:t>возделывание технических культур;</w:t>
      </w:r>
    </w:p>
    <w:p w:rsidR="00B20883" w:rsidRPr="000D42D7" w:rsidRDefault="00B20883" w:rsidP="004C4635">
      <w:pPr>
        <w:pStyle w:val="a0"/>
        <w:numPr>
          <w:ilvl w:val="0"/>
          <w:numId w:val="16"/>
        </w:numPr>
        <w:rPr>
          <w:lang w:val="ru-RU"/>
        </w:rPr>
      </w:pPr>
      <w:r w:rsidRPr="000D42D7">
        <w:rPr>
          <w:lang w:val="ru-RU"/>
        </w:rPr>
        <w:t xml:space="preserve">замена почвенного слоя в особенно загрязненных участках </w:t>
      </w:r>
      <w:r w:rsidR="004D6668" w:rsidRPr="000D42D7">
        <w:rPr>
          <w:lang w:val="ru-RU"/>
        </w:rPr>
        <w:t>населенных пунктов</w:t>
      </w:r>
      <w:r w:rsidRPr="000D42D7">
        <w:rPr>
          <w:lang w:val="ru-RU"/>
        </w:rPr>
        <w:t>, обработка почв гуматами, которые связывают тяжелые металлы и переводят их в соединения, недоступные для растений;</w:t>
      </w:r>
    </w:p>
    <w:p w:rsidR="00B20883" w:rsidRPr="000D42D7" w:rsidRDefault="00B20883" w:rsidP="004C4635">
      <w:pPr>
        <w:pStyle w:val="a0"/>
        <w:numPr>
          <w:ilvl w:val="0"/>
          <w:numId w:val="16"/>
        </w:numPr>
        <w:rPr>
          <w:lang w:val="ru-RU"/>
        </w:rPr>
      </w:pPr>
      <w:r w:rsidRPr="000D42D7">
        <w:rPr>
          <w:lang w:val="ru-RU"/>
        </w:rPr>
        <w:t>стимуляцию почвообразовательных процессов с помощью специальных комплексов микроорганизмов – гумусообразователей и пр.</w:t>
      </w:r>
    </w:p>
    <w:p w:rsidR="00B20883" w:rsidRPr="000D42D7" w:rsidRDefault="00B20883" w:rsidP="004C4635">
      <w:pPr>
        <w:pStyle w:val="a0"/>
        <w:numPr>
          <w:ilvl w:val="0"/>
          <w:numId w:val="16"/>
        </w:numPr>
        <w:rPr>
          <w:lang w:val="ru-RU"/>
        </w:rPr>
      </w:pPr>
      <w:r w:rsidRPr="000D42D7">
        <w:rPr>
          <w:lang w:val="ru-RU"/>
        </w:rPr>
        <w:t xml:space="preserve">для сокращения содержания пыли </w:t>
      </w:r>
      <w:r w:rsidR="005A5205" w:rsidRPr="000D42D7">
        <w:rPr>
          <w:lang w:val="ru-RU"/>
        </w:rPr>
        <w:t>необходимо</w:t>
      </w:r>
      <w:r w:rsidR="00A333D6" w:rsidRPr="000D42D7">
        <w:rPr>
          <w:lang w:val="ru-RU"/>
        </w:rPr>
        <w:t xml:space="preserve"> </w:t>
      </w:r>
      <w:r w:rsidRPr="000D42D7">
        <w:rPr>
          <w:lang w:val="ru-RU"/>
        </w:rPr>
        <w:t>увеличение количества и плотности зеленых насаждений.</w:t>
      </w:r>
    </w:p>
    <w:p w:rsidR="00B20883" w:rsidRPr="000D42D7" w:rsidRDefault="00B20883" w:rsidP="00D90123">
      <w:pPr>
        <w:pStyle w:val="a0"/>
        <w:rPr>
          <w:lang w:val="ru-RU"/>
        </w:rPr>
      </w:pPr>
      <w:r w:rsidRPr="000D42D7">
        <w:rPr>
          <w:lang w:val="ru-RU"/>
        </w:rPr>
        <w:t xml:space="preserve">Кроме того, необходима разъяснительная (просветительская) работа среди населения, особенно среди владельцев </w:t>
      </w:r>
      <w:r w:rsidR="00082879" w:rsidRPr="000D42D7">
        <w:rPr>
          <w:lang w:val="ru-RU"/>
        </w:rPr>
        <w:t>личных подсобных</w:t>
      </w:r>
      <w:r w:rsidRPr="000D42D7">
        <w:rPr>
          <w:lang w:val="ru-RU"/>
        </w:rPr>
        <w:t xml:space="preserve"> хозяйств.</w:t>
      </w:r>
    </w:p>
    <w:p w:rsidR="00B20883" w:rsidRPr="000D42D7" w:rsidRDefault="00B20883" w:rsidP="00D90123">
      <w:pPr>
        <w:pStyle w:val="a0"/>
        <w:rPr>
          <w:lang w:val="ru-RU"/>
        </w:rPr>
      </w:pPr>
      <w:r w:rsidRPr="000D42D7">
        <w:rPr>
          <w:lang w:val="ru-RU"/>
        </w:rPr>
        <w:t xml:space="preserve">Для обеспечения охраны и рационального использования почвы </w:t>
      </w:r>
      <w:r w:rsidR="005A5205" w:rsidRPr="000D42D7">
        <w:rPr>
          <w:lang w:val="ru-RU"/>
        </w:rPr>
        <w:t>необходимо</w:t>
      </w:r>
      <w:r w:rsidR="00A333D6" w:rsidRPr="000D42D7">
        <w:rPr>
          <w:lang w:val="ru-RU"/>
        </w:rPr>
        <w:t xml:space="preserve"> </w:t>
      </w:r>
      <w:r w:rsidRPr="000D42D7">
        <w:rPr>
          <w:lang w:val="ru-RU"/>
        </w:rPr>
        <w:t>предусмотреть комплекс мероприятий по ее рекультивации. Рекультивации подлежат земли, нарушенные и (или) загрязненные при:</w:t>
      </w:r>
    </w:p>
    <w:p w:rsidR="00B20883" w:rsidRPr="000D42D7" w:rsidRDefault="00B20883" w:rsidP="004C4635">
      <w:pPr>
        <w:pStyle w:val="a0"/>
        <w:numPr>
          <w:ilvl w:val="0"/>
          <w:numId w:val="16"/>
        </w:numPr>
        <w:rPr>
          <w:lang w:val="ru-RU"/>
        </w:rPr>
      </w:pPr>
      <w:r w:rsidRPr="000D42D7">
        <w:rPr>
          <w:lang w:val="ru-RU"/>
        </w:rPr>
        <w:t>разработке месторождений полезных ископаемых;</w:t>
      </w:r>
    </w:p>
    <w:p w:rsidR="00B20883" w:rsidRPr="000D42D7" w:rsidRDefault="00B20883" w:rsidP="004C4635">
      <w:pPr>
        <w:pStyle w:val="a0"/>
        <w:numPr>
          <w:ilvl w:val="0"/>
          <w:numId w:val="16"/>
        </w:numPr>
        <w:rPr>
          <w:lang w:val="ru-RU"/>
        </w:rPr>
      </w:pPr>
      <w:r w:rsidRPr="000D42D7">
        <w:rPr>
          <w:lang w:val="ru-RU"/>
        </w:rPr>
        <w:t>прокладке трубопроводов различного назначения;</w:t>
      </w:r>
    </w:p>
    <w:p w:rsidR="00B20883" w:rsidRPr="000D42D7" w:rsidRDefault="00D90123" w:rsidP="004C4635">
      <w:pPr>
        <w:pStyle w:val="a0"/>
        <w:numPr>
          <w:ilvl w:val="0"/>
          <w:numId w:val="16"/>
        </w:numPr>
        <w:rPr>
          <w:lang w:val="ru-RU"/>
        </w:rPr>
      </w:pPr>
      <w:r w:rsidRPr="000D42D7">
        <w:rPr>
          <w:lang w:val="ru-RU"/>
        </w:rPr>
        <w:t>с</w:t>
      </w:r>
      <w:r w:rsidR="00B20883" w:rsidRPr="000D42D7">
        <w:rPr>
          <w:lang w:val="ru-RU"/>
        </w:rPr>
        <w:t>кладировании и захоронении промышленных, бытовых биологических и пр. отходов, ядохимикатов.</w:t>
      </w:r>
    </w:p>
    <w:p w:rsidR="00B20883" w:rsidRPr="000D42D7" w:rsidRDefault="00B20883" w:rsidP="00D90123">
      <w:pPr>
        <w:pStyle w:val="a0"/>
        <w:rPr>
          <w:lang w:val="ru-RU"/>
        </w:rPr>
      </w:pPr>
      <w:r w:rsidRPr="000D42D7">
        <w:rPr>
          <w:lang w:val="ru-RU"/>
        </w:rPr>
        <w:t>Так, рекультивации подлежат территории всех несанкционированных свалок и по</w:t>
      </w:r>
      <w:r w:rsidR="0009310E" w:rsidRPr="000D42D7">
        <w:rPr>
          <w:lang w:val="ru-RU"/>
        </w:rPr>
        <w:t>лигонов ТК</w:t>
      </w:r>
      <w:r w:rsidRPr="000D42D7">
        <w:rPr>
          <w:lang w:val="ru-RU"/>
        </w:rPr>
        <w:t xml:space="preserve">О, которые запланировано закрыть (переполненные свалки и те, которые имеют грубые нарушения СП 2.1.7.1038-01 </w:t>
      </w:r>
      <w:r w:rsidR="00DD25BE" w:rsidRPr="000D42D7">
        <w:rPr>
          <w:lang w:val="ru-RU"/>
        </w:rPr>
        <w:t>«</w:t>
      </w:r>
      <w:r w:rsidRPr="000D42D7">
        <w:rPr>
          <w:lang w:val="ru-RU"/>
        </w:rPr>
        <w:t>Гигиенические требования к устройству и содержанию полигонов для твердых бытовых отходов</w:t>
      </w:r>
      <w:r w:rsidR="00DD25BE" w:rsidRPr="000D42D7">
        <w:rPr>
          <w:lang w:val="ru-RU"/>
        </w:rPr>
        <w:t>»</w:t>
      </w:r>
      <w:r w:rsidRPr="000D42D7">
        <w:rPr>
          <w:lang w:val="ru-RU"/>
        </w:rPr>
        <w:t>), а также земельные участки отработанных месторождений полезных ископаемых. Использование территорий рекультивируемых по</w:t>
      </w:r>
      <w:r w:rsidR="0009310E" w:rsidRPr="000D42D7">
        <w:rPr>
          <w:lang w:val="ru-RU"/>
        </w:rPr>
        <w:t>лигонов ТК</w:t>
      </w:r>
      <w:r w:rsidRPr="000D42D7">
        <w:rPr>
          <w:lang w:val="ru-RU"/>
        </w:rPr>
        <w:t>О под капитальное строительство не допускается.</w:t>
      </w:r>
    </w:p>
    <w:p w:rsidR="00B20883" w:rsidRPr="000D42D7" w:rsidRDefault="00B20883" w:rsidP="00D90123">
      <w:pPr>
        <w:pStyle w:val="a0"/>
        <w:rPr>
          <w:lang w:val="ru-RU"/>
        </w:rPr>
      </w:pPr>
      <w:r w:rsidRPr="000D42D7">
        <w:rPr>
          <w:lang w:val="ru-RU"/>
        </w:rPr>
        <w:t xml:space="preserve">На сегодняшний день известно, что </w:t>
      </w:r>
      <w:r w:rsidR="00082879" w:rsidRPr="000D42D7">
        <w:rPr>
          <w:lang w:val="ru-RU"/>
        </w:rPr>
        <w:t xml:space="preserve">ряд стоков </w:t>
      </w:r>
      <w:r w:rsidR="0036264A" w:rsidRPr="000D42D7">
        <w:rPr>
          <w:lang w:val="ru-RU"/>
        </w:rPr>
        <w:t xml:space="preserve">населенных пунктов </w:t>
      </w:r>
      <w:r w:rsidR="00A044EE">
        <w:rPr>
          <w:lang w:val="ru-RU"/>
        </w:rPr>
        <w:t>МО Вихаревское сельское поселение</w:t>
      </w:r>
      <w:r w:rsidR="00BC4BBD" w:rsidRPr="000D42D7">
        <w:rPr>
          <w:lang w:val="ru-RU"/>
        </w:rPr>
        <w:t xml:space="preserve"> </w:t>
      </w:r>
      <w:r w:rsidRPr="000D42D7">
        <w:rPr>
          <w:lang w:val="ru-RU"/>
        </w:rPr>
        <w:t>сбрасываются на рельеф без очистки, следовательно, эта территория после строительства и ввода в эксплуатацию системы очистных сооружений также подлежит рекультивации. Согласно ст.67 Водного Кодекса РФ на территориях, подверженных затоплению, размещение новых населенных пунктов, кладбищ,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w:t>
      </w:r>
    </w:p>
    <w:p w:rsidR="00B20883" w:rsidRPr="000D42D7" w:rsidRDefault="00B20883" w:rsidP="00D90123">
      <w:pPr>
        <w:pStyle w:val="a0"/>
        <w:rPr>
          <w:lang w:val="ru-RU"/>
        </w:rPr>
      </w:pPr>
      <w:r w:rsidRPr="000D42D7">
        <w:rPr>
          <w:lang w:val="ru-RU"/>
        </w:rPr>
        <w:t>Итак, следует усилить контроль за реализацией мероприятий по охране почвы, усилить лабораторный контроль за почвой в зоне производства растениеводческой продукции, в зоне влияния предприятий, на автодорогах, в селитебной зоне, ужесточить тре</w:t>
      </w:r>
      <w:r w:rsidRPr="000D42D7">
        <w:rPr>
          <w:lang w:val="ru-RU"/>
        </w:rPr>
        <w:lastRenderedPageBreak/>
        <w:t xml:space="preserve">бовательность к нарушителям Федерального Закона </w:t>
      </w:r>
      <w:r w:rsidR="00DD25BE" w:rsidRPr="000D42D7">
        <w:rPr>
          <w:lang w:val="ru-RU"/>
        </w:rPr>
        <w:t>«</w:t>
      </w:r>
      <w:r w:rsidRPr="000D42D7">
        <w:rPr>
          <w:lang w:val="ru-RU"/>
        </w:rPr>
        <w:t>О санитарно-эпидемиологическом благополучии населения</w:t>
      </w:r>
      <w:r w:rsidR="00DD25BE" w:rsidRPr="000D42D7">
        <w:rPr>
          <w:lang w:val="ru-RU"/>
        </w:rPr>
        <w:t>»</w:t>
      </w:r>
      <w:r w:rsidRPr="000D42D7">
        <w:rPr>
          <w:lang w:val="ru-RU"/>
        </w:rPr>
        <w:t xml:space="preserve"> и санитарных правил в соответствии с Кодексом РФ об административных правонарушениях.</w:t>
      </w:r>
    </w:p>
    <w:p w:rsidR="00B20883" w:rsidRPr="000D42D7" w:rsidRDefault="00B549A5" w:rsidP="00D528A2">
      <w:pPr>
        <w:pStyle w:val="3"/>
        <w:rPr>
          <w:rFonts w:cs="Times New Roman"/>
          <w:szCs w:val="24"/>
        </w:rPr>
      </w:pPr>
      <w:bookmarkStart w:id="182" w:name="_Toc370201528"/>
      <w:bookmarkStart w:id="183" w:name="_Toc425855433"/>
      <w:r w:rsidRPr="000D42D7">
        <w:rPr>
          <w:rFonts w:cs="Times New Roman"/>
          <w:szCs w:val="24"/>
        </w:rPr>
        <w:t>10</w:t>
      </w:r>
      <w:r w:rsidR="00B20883" w:rsidRPr="000D42D7">
        <w:rPr>
          <w:rFonts w:cs="Times New Roman"/>
          <w:szCs w:val="24"/>
        </w:rPr>
        <w:t>.5.</w:t>
      </w:r>
      <w:r w:rsidR="009E3BFD" w:rsidRPr="000D42D7">
        <w:rPr>
          <w:rFonts w:cs="Times New Roman"/>
          <w:szCs w:val="24"/>
        </w:rPr>
        <w:t>4</w:t>
      </w:r>
      <w:r w:rsidR="00B20883" w:rsidRPr="000D42D7">
        <w:rPr>
          <w:rFonts w:cs="Times New Roman"/>
          <w:szCs w:val="24"/>
        </w:rPr>
        <w:t xml:space="preserve"> Охрана окружающей среды при обращении с отходами</w:t>
      </w:r>
      <w:bookmarkEnd w:id="182"/>
      <w:bookmarkEnd w:id="183"/>
    </w:p>
    <w:p w:rsidR="00B20883" w:rsidRPr="000D42D7" w:rsidRDefault="00B20883" w:rsidP="00B20883">
      <w:pPr>
        <w:pStyle w:val="a0"/>
        <w:rPr>
          <w:lang w:val="ru-RU"/>
        </w:rPr>
      </w:pPr>
      <w:r w:rsidRPr="000D42D7">
        <w:rPr>
          <w:lang w:val="ru-RU"/>
        </w:rPr>
        <w:t xml:space="preserve">Основными направлениями в решении проблем управления отходами в </w:t>
      </w:r>
      <w:r w:rsidR="002F2258" w:rsidRPr="000D42D7">
        <w:rPr>
          <w:lang w:val="ru-RU"/>
        </w:rPr>
        <w:t xml:space="preserve">МО </w:t>
      </w:r>
      <w:r w:rsidR="00BC4BBD" w:rsidRPr="000D42D7">
        <w:rPr>
          <w:lang w:val="ru-RU"/>
        </w:rPr>
        <w:t>Виха</w:t>
      </w:r>
      <w:r w:rsidR="00F47E79">
        <w:rPr>
          <w:lang w:val="ru-RU"/>
        </w:rPr>
        <w:t>ревское сельское поселение</w:t>
      </w:r>
      <w:r w:rsidR="00BC4BBD" w:rsidRPr="000D42D7">
        <w:rPr>
          <w:lang w:val="ru-RU"/>
        </w:rPr>
        <w:t xml:space="preserve"> </w:t>
      </w:r>
      <w:r w:rsidRPr="000D42D7">
        <w:rPr>
          <w:lang w:val="ru-RU"/>
        </w:rPr>
        <w:t>являются:</w:t>
      </w:r>
    </w:p>
    <w:p w:rsidR="00B20883" w:rsidRPr="000D42D7" w:rsidRDefault="00B20883" w:rsidP="004C4635">
      <w:pPr>
        <w:pStyle w:val="a0"/>
        <w:numPr>
          <w:ilvl w:val="0"/>
          <w:numId w:val="17"/>
        </w:numPr>
        <w:rPr>
          <w:lang w:val="ru-RU"/>
        </w:rPr>
      </w:pPr>
      <w:r w:rsidRPr="000D42D7">
        <w:rPr>
          <w:lang w:val="ru-RU"/>
        </w:rPr>
        <w:t>максимальное исп</w:t>
      </w:r>
      <w:r w:rsidR="0009310E" w:rsidRPr="000D42D7">
        <w:rPr>
          <w:lang w:val="ru-RU"/>
        </w:rPr>
        <w:t>ользование селективного сбора ТК</w:t>
      </w:r>
      <w:r w:rsidRPr="000D42D7">
        <w:rPr>
          <w:lang w:val="ru-RU"/>
        </w:rPr>
        <w:t>О с целью получения вторичных ресурсов и сокращения объема обезвреживаемых отходов;</w:t>
      </w:r>
    </w:p>
    <w:p w:rsidR="00B20883" w:rsidRPr="000D42D7" w:rsidRDefault="00B20883" w:rsidP="004C4635">
      <w:pPr>
        <w:pStyle w:val="a0"/>
        <w:numPr>
          <w:ilvl w:val="0"/>
          <w:numId w:val="17"/>
        </w:numPr>
        <w:rPr>
          <w:lang w:val="ru-RU"/>
        </w:rPr>
      </w:pPr>
      <w:r w:rsidRPr="000D42D7">
        <w:rPr>
          <w:lang w:val="ru-RU"/>
        </w:rPr>
        <w:t>проведение рекультивации существующих мест складирования и утилизации твердых бытовых и биологических отходов;</w:t>
      </w:r>
    </w:p>
    <w:p w:rsidR="001360E8" w:rsidRPr="000D42D7" w:rsidRDefault="00B20883" w:rsidP="0009310E">
      <w:pPr>
        <w:pStyle w:val="a0"/>
        <w:numPr>
          <w:ilvl w:val="0"/>
          <w:numId w:val="17"/>
        </w:numPr>
        <w:rPr>
          <w:lang w:val="ru-RU"/>
        </w:rPr>
      </w:pPr>
      <w:r w:rsidRPr="000D42D7">
        <w:rPr>
          <w:lang w:val="ru-RU"/>
        </w:rPr>
        <w:t>оптимальная эксплуатация существующи</w:t>
      </w:r>
      <w:r w:rsidR="0009310E" w:rsidRPr="000D42D7">
        <w:rPr>
          <w:lang w:val="ru-RU"/>
        </w:rPr>
        <w:t>х и вновь введенных полигонов ТК</w:t>
      </w:r>
      <w:r w:rsidRPr="000D42D7">
        <w:rPr>
          <w:lang w:val="ru-RU"/>
        </w:rPr>
        <w:t>О с учетом последующей рекультивации территорий.</w:t>
      </w:r>
    </w:p>
    <w:p w:rsidR="0069442E" w:rsidRPr="000D42D7" w:rsidRDefault="0069442E" w:rsidP="004C4635">
      <w:pPr>
        <w:pStyle w:val="a0"/>
        <w:numPr>
          <w:ilvl w:val="0"/>
          <w:numId w:val="18"/>
        </w:numPr>
        <w:rPr>
          <w:lang w:val="ru-RU"/>
        </w:rPr>
      </w:pPr>
      <w:r w:rsidRPr="000D42D7">
        <w:rPr>
          <w:lang w:val="ru-RU"/>
        </w:rPr>
        <w:t>соблюдать экологические, санитарные и иные требования, установленные законодательством РФ в области охраны окружающей среды и здоровья человека;</w:t>
      </w:r>
    </w:p>
    <w:p w:rsidR="0069442E" w:rsidRPr="000D42D7" w:rsidRDefault="0069442E" w:rsidP="004C4635">
      <w:pPr>
        <w:pStyle w:val="a0"/>
        <w:numPr>
          <w:ilvl w:val="0"/>
          <w:numId w:val="18"/>
        </w:numPr>
        <w:rPr>
          <w:lang w:val="ru-RU"/>
        </w:rPr>
      </w:pPr>
      <w:r w:rsidRPr="000D42D7">
        <w:rPr>
          <w:lang w:val="ru-RU"/>
        </w:rPr>
        <w:t>разрабатывать проекты нормативов образования отходов и лимитов на размещение отходов в целях уменьшения количества их образования;</w:t>
      </w:r>
    </w:p>
    <w:p w:rsidR="0069442E" w:rsidRPr="000D42D7" w:rsidRDefault="0069442E" w:rsidP="004C4635">
      <w:pPr>
        <w:pStyle w:val="a0"/>
        <w:numPr>
          <w:ilvl w:val="0"/>
          <w:numId w:val="18"/>
        </w:numPr>
        <w:rPr>
          <w:lang w:val="ru-RU"/>
        </w:rPr>
      </w:pPr>
      <w:r w:rsidRPr="000D42D7">
        <w:rPr>
          <w:lang w:val="ru-RU"/>
        </w:rPr>
        <w:t>внедрять малоотходные технологии на основе новейших научно-технических достижений;</w:t>
      </w:r>
    </w:p>
    <w:p w:rsidR="0069442E" w:rsidRPr="000D42D7" w:rsidRDefault="0069442E" w:rsidP="004C4635">
      <w:pPr>
        <w:pStyle w:val="a0"/>
        <w:numPr>
          <w:ilvl w:val="0"/>
          <w:numId w:val="18"/>
        </w:numPr>
        <w:rPr>
          <w:lang w:val="ru-RU"/>
        </w:rPr>
      </w:pPr>
      <w:r w:rsidRPr="000D42D7">
        <w:rPr>
          <w:lang w:val="ru-RU"/>
        </w:rPr>
        <w:t>проводить инвентаризацию отходов и объектов их размещения;</w:t>
      </w:r>
    </w:p>
    <w:p w:rsidR="0069442E" w:rsidRPr="000D42D7" w:rsidRDefault="0069442E" w:rsidP="004C4635">
      <w:pPr>
        <w:pStyle w:val="a0"/>
        <w:numPr>
          <w:ilvl w:val="0"/>
          <w:numId w:val="18"/>
        </w:numPr>
        <w:rPr>
          <w:lang w:val="ru-RU"/>
        </w:rPr>
      </w:pPr>
      <w:r w:rsidRPr="000D42D7">
        <w:rPr>
          <w:lang w:val="ru-RU"/>
        </w:rPr>
        <w:t>проводить мониторинг состояния и загрязнения окружающей среды на территориях объектов размещения отходов;</w:t>
      </w:r>
    </w:p>
    <w:p w:rsidR="0069442E" w:rsidRPr="000D42D7" w:rsidRDefault="0069442E" w:rsidP="004C4635">
      <w:pPr>
        <w:pStyle w:val="a0"/>
        <w:numPr>
          <w:ilvl w:val="0"/>
          <w:numId w:val="18"/>
        </w:numPr>
        <w:rPr>
          <w:lang w:val="ru-RU"/>
        </w:rPr>
      </w:pPr>
      <w:r w:rsidRPr="000D42D7">
        <w:rPr>
          <w:lang w:val="ru-RU"/>
        </w:rPr>
        <w:t>предоставлять в установленном порядке необходимую информацию в области обращения с отходами;</w:t>
      </w:r>
    </w:p>
    <w:p w:rsidR="0069442E" w:rsidRPr="000D42D7" w:rsidRDefault="0069442E" w:rsidP="004C4635">
      <w:pPr>
        <w:pStyle w:val="a0"/>
        <w:numPr>
          <w:ilvl w:val="0"/>
          <w:numId w:val="18"/>
        </w:numPr>
        <w:rPr>
          <w:lang w:val="ru-RU"/>
        </w:rPr>
      </w:pPr>
      <w:r w:rsidRPr="000D42D7">
        <w:rPr>
          <w:lang w:val="ru-RU"/>
        </w:rPr>
        <w:t>соблюдать требования предупреждения аварий, связанных с обращением с отходами, и принимать неотложные меры по их ликвидации;</w:t>
      </w:r>
    </w:p>
    <w:p w:rsidR="0069442E" w:rsidRPr="000D42D7" w:rsidRDefault="0069442E" w:rsidP="004C4635">
      <w:pPr>
        <w:pStyle w:val="a0"/>
        <w:numPr>
          <w:ilvl w:val="0"/>
          <w:numId w:val="18"/>
        </w:numPr>
        <w:rPr>
          <w:lang w:val="ru-RU"/>
        </w:rPr>
      </w:pPr>
      <w:r w:rsidRPr="000D42D7">
        <w:rPr>
          <w:lang w:val="ru-RU"/>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РФ, органы местного самоуправления.</w:t>
      </w:r>
    </w:p>
    <w:p w:rsidR="00B20883" w:rsidRPr="005A68AD" w:rsidRDefault="00B20883" w:rsidP="00821F8D">
      <w:pPr>
        <w:pStyle w:val="a0"/>
        <w:rPr>
          <w:lang w:val="ru-RU"/>
        </w:rPr>
      </w:pPr>
      <w:r w:rsidRPr="005A68AD">
        <w:rPr>
          <w:lang w:val="ru-RU"/>
        </w:rPr>
        <w:t xml:space="preserve">Реализация представленного комплекса мер планировочного и организационного характера позволит восстановить экологическое равновесие и улучшить санитарные и экологические </w:t>
      </w:r>
      <w:r w:rsidRPr="00821F8D">
        <w:rPr>
          <w:lang w:val="ru-RU"/>
        </w:rPr>
        <w:t>параметры</w:t>
      </w:r>
      <w:r w:rsidRPr="005A68AD">
        <w:rPr>
          <w:lang w:val="ru-RU"/>
        </w:rPr>
        <w:t xml:space="preserve"> окружающей среды </w:t>
      </w:r>
      <w:r w:rsidR="002F2258" w:rsidRPr="005A68AD">
        <w:rPr>
          <w:lang w:val="ru-RU"/>
        </w:rPr>
        <w:t xml:space="preserve">МО </w:t>
      </w:r>
      <w:r w:rsidR="00857230" w:rsidRPr="005A68AD">
        <w:rPr>
          <w:lang w:val="ru-RU"/>
        </w:rPr>
        <w:t>Виха</w:t>
      </w:r>
      <w:r w:rsidR="00F47E79">
        <w:rPr>
          <w:lang w:val="ru-RU"/>
        </w:rPr>
        <w:t>ревское</w:t>
      </w:r>
      <w:r w:rsidR="00BC4BBD" w:rsidRPr="005A68AD">
        <w:rPr>
          <w:lang w:val="ru-RU"/>
        </w:rPr>
        <w:t xml:space="preserve"> с</w:t>
      </w:r>
      <w:r w:rsidR="00F47E79">
        <w:rPr>
          <w:lang w:val="ru-RU"/>
        </w:rPr>
        <w:t>ельское поселение</w:t>
      </w:r>
      <w:r w:rsidR="0009310E" w:rsidRPr="005A68AD">
        <w:rPr>
          <w:lang w:val="ru-RU"/>
        </w:rPr>
        <w:t xml:space="preserve"> </w:t>
      </w:r>
    </w:p>
    <w:p w:rsidR="0009310E" w:rsidRPr="000D42D7" w:rsidRDefault="00687006" w:rsidP="0009310E">
      <w:pPr>
        <w:pStyle w:val="afff5"/>
        <w:jc w:val="center"/>
      </w:pPr>
      <w:bookmarkStart w:id="184" w:name="_Toc312530923"/>
      <w:bookmarkStart w:id="185" w:name="_Toc370201530"/>
      <w:bookmarkStart w:id="186" w:name="_Toc270950871"/>
      <w:bookmarkStart w:id="187" w:name="_Toc312530937"/>
      <w:r w:rsidRPr="000D42D7">
        <w:br w:type="page"/>
      </w:r>
    </w:p>
    <w:p w:rsidR="00B20883" w:rsidRPr="000D42D7" w:rsidRDefault="00B549A5" w:rsidP="00D90123">
      <w:pPr>
        <w:pStyle w:val="1"/>
        <w:rPr>
          <w:rFonts w:cs="Times New Roman"/>
          <w:szCs w:val="24"/>
        </w:rPr>
      </w:pPr>
      <w:bookmarkStart w:id="188" w:name="_Toc425855434"/>
      <w:r w:rsidRPr="000D42D7">
        <w:rPr>
          <w:rFonts w:cs="Times New Roman"/>
          <w:szCs w:val="24"/>
        </w:rPr>
        <w:lastRenderedPageBreak/>
        <w:t>11</w:t>
      </w:r>
      <w:r w:rsidR="00B20883" w:rsidRPr="000D42D7">
        <w:rPr>
          <w:rFonts w:cs="Times New Roman"/>
          <w:szCs w:val="24"/>
        </w:rPr>
        <w:t xml:space="preserve">. </w:t>
      </w:r>
      <w:bookmarkEnd w:id="184"/>
      <w:bookmarkEnd w:id="185"/>
      <w:r w:rsidR="00046BE9" w:rsidRPr="000D42D7">
        <w:rPr>
          <w:rFonts w:cs="Times New Roman"/>
          <w:szCs w:val="24"/>
        </w:rPr>
        <w:t>Объекты социально-бытового обслуживания и туризма</w:t>
      </w:r>
      <w:bookmarkEnd w:id="188"/>
    </w:p>
    <w:p w:rsidR="00B20883" w:rsidRPr="000D42D7" w:rsidRDefault="00B549A5" w:rsidP="00D528A2">
      <w:pPr>
        <w:pStyle w:val="20"/>
        <w:rPr>
          <w:rFonts w:cs="Times New Roman"/>
          <w:szCs w:val="24"/>
        </w:rPr>
      </w:pPr>
      <w:bookmarkStart w:id="189" w:name="_Toc312530924"/>
      <w:bookmarkStart w:id="190" w:name="_Toc370201531"/>
      <w:bookmarkStart w:id="191" w:name="_Toc425855435"/>
      <w:r w:rsidRPr="000D42D7">
        <w:rPr>
          <w:rFonts w:cs="Times New Roman"/>
          <w:szCs w:val="24"/>
        </w:rPr>
        <w:t>11</w:t>
      </w:r>
      <w:r w:rsidR="00B20883" w:rsidRPr="000D42D7">
        <w:rPr>
          <w:rFonts w:cs="Times New Roman"/>
          <w:szCs w:val="24"/>
        </w:rPr>
        <w:t>.1 Учреждения образования</w:t>
      </w:r>
      <w:bookmarkEnd w:id="189"/>
      <w:bookmarkEnd w:id="190"/>
      <w:bookmarkEnd w:id="191"/>
    </w:p>
    <w:p w:rsidR="00B20883" w:rsidRPr="000D42D7" w:rsidRDefault="00B20883" w:rsidP="00D90123">
      <w:pPr>
        <w:pStyle w:val="a0"/>
        <w:rPr>
          <w:rFonts w:eastAsia="Lucida Sans Unicode"/>
          <w:lang w:val="ru-RU"/>
        </w:rPr>
      </w:pPr>
      <w:r w:rsidRPr="000D42D7">
        <w:rPr>
          <w:lang w:val="ru-RU"/>
        </w:rPr>
        <w:t>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w:t>
      </w:r>
      <w:r w:rsidR="00481479" w:rsidRPr="000D42D7">
        <w:rPr>
          <w:lang w:val="ru-RU"/>
        </w:rPr>
        <w:t xml:space="preserve">го </w:t>
      </w:r>
      <w:r w:rsidRPr="000D42D7">
        <w:rPr>
          <w:lang w:val="ru-RU"/>
        </w:rPr>
        <w:t xml:space="preserve">специального образования (периодический уровень). </w:t>
      </w:r>
    </w:p>
    <w:p w:rsidR="002027B8" w:rsidRPr="000D42D7" w:rsidRDefault="00B20883" w:rsidP="00D90123">
      <w:pPr>
        <w:pStyle w:val="a0"/>
        <w:rPr>
          <w:rFonts w:eastAsia="Lucida Sans Unicode"/>
          <w:lang w:val="ru-RU"/>
        </w:rPr>
      </w:pPr>
      <w:r w:rsidRPr="000D42D7">
        <w:rPr>
          <w:rFonts w:eastAsia="Lucida Sans Unicode"/>
          <w:lang w:val="ru-RU"/>
        </w:rPr>
        <w:t xml:space="preserve">Для дошкольных учреждений принят радиус доступности – 500 м. </w:t>
      </w:r>
    </w:p>
    <w:p w:rsidR="00B20883" w:rsidRPr="000D42D7" w:rsidRDefault="00B20883" w:rsidP="00D90123">
      <w:pPr>
        <w:pStyle w:val="a0"/>
        <w:rPr>
          <w:lang w:val="ru-RU"/>
        </w:rPr>
      </w:pPr>
      <w:r w:rsidRPr="000D42D7">
        <w:rPr>
          <w:rFonts w:eastAsia="Lucida Sans Unicode"/>
          <w:lang w:val="ru-RU"/>
        </w:rPr>
        <w:t xml:space="preserve">Для школ радиус доступности принят – 4 км (в соответствии с </w:t>
      </w:r>
      <w:r w:rsidRPr="000D42D7">
        <w:rPr>
          <w:lang w:val="ru-RU"/>
        </w:rPr>
        <w:t xml:space="preserve">СанПиН 2.4.2.1178-02 </w:t>
      </w:r>
      <w:r w:rsidR="00DD25BE" w:rsidRPr="000D42D7">
        <w:rPr>
          <w:lang w:val="ru-RU"/>
        </w:rPr>
        <w:t>«</w:t>
      </w:r>
      <w:r w:rsidRPr="000D42D7">
        <w:rPr>
          <w:lang w:val="ru-RU"/>
        </w:rPr>
        <w:t>Гигиенические требования к условиям обучения в общеобразовательных учреждениях</w:t>
      </w:r>
      <w:r w:rsidR="00DD25BE" w:rsidRPr="000D42D7">
        <w:rPr>
          <w:lang w:val="ru-RU"/>
        </w:rPr>
        <w:t>»</w:t>
      </w:r>
      <w:r w:rsidRPr="000D42D7">
        <w:rPr>
          <w:lang w:val="ru-RU"/>
        </w:rPr>
        <w:t>).</w:t>
      </w:r>
    </w:p>
    <w:p w:rsidR="009774A2" w:rsidRPr="000D42D7" w:rsidRDefault="00B549A5" w:rsidP="009774A2">
      <w:pPr>
        <w:pStyle w:val="3"/>
        <w:rPr>
          <w:rFonts w:cs="Times New Roman"/>
          <w:szCs w:val="24"/>
        </w:rPr>
      </w:pPr>
      <w:bookmarkStart w:id="192" w:name="_Toc425855436"/>
      <w:bookmarkStart w:id="193" w:name="_Toc312530926"/>
      <w:bookmarkStart w:id="194" w:name="_Toc370201532"/>
      <w:r w:rsidRPr="000D42D7">
        <w:rPr>
          <w:rFonts w:cs="Times New Roman"/>
          <w:szCs w:val="24"/>
        </w:rPr>
        <w:t>11</w:t>
      </w:r>
      <w:r w:rsidR="009774A2" w:rsidRPr="000D42D7">
        <w:rPr>
          <w:rFonts w:cs="Times New Roman"/>
          <w:szCs w:val="24"/>
        </w:rPr>
        <w:t>.1.1 Детское дошкольное образование</w:t>
      </w:r>
      <w:bookmarkEnd w:id="192"/>
    </w:p>
    <w:p w:rsidR="007B1B89" w:rsidRPr="000D42D7" w:rsidRDefault="007B1B89" w:rsidP="007B1B89">
      <w:pPr>
        <w:pStyle w:val="a0"/>
        <w:rPr>
          <w:lang w:val="ru-RU"/>
        </w:rPr>
      </w:pPr>
      <w:r w:rsidRPr="000D42D7">
        <w:rPr>
          <w:lang w:val="ru-RU"/>
        </w:rPr>
        <w:t xml:space="preserve">В пределах МО </w:t>
      </w:r>
      <w:r w:rsidR="00F47E79">
        <w:rPr>
          <w:lang w:val="ru-RU"/>
        </w:rPr>
        <w:t>Вихаревское сельское</w:t>
      </w:r>
      <w:r w:rsidR="00BC4BBD" w:rsidRPr="000D42D7">
        <w:rPr>
          <w:lang w:val="ru-RU"/>
        </w:rPr>
        <w:t xml:space="preserve"> поселен</w:t>
      </w:r>
      <w:r w:rsidR="00F47E79">
        <w:rPr>
          <w:lang w:val="ru-RU"/>
        </w:rPr>
        <w:t>ие</w:t>
      </w:r>
      <w:r w:rsidR="00BC4BBD" w:rsidRPr="000D42D7">
        <w:rPr>
          <w:lang w:val="ru-RU"/>
        </w:rPr>
        <w:t xml:space="preserve"> </w:t>
      </w:r>
      <w:r w:rsidRPr="000D42D7">
        <w:rPr>
          <w:lang w:val="ru-RU"/>
        </w:rPr>
        <w:t xml:space="preserve">располагается </w:t>
      </w:r>
      <w:r w:rsidR="006F124B" w:rsidRPr="000D42D7">
        <w:rPr>
          <w:lang w:val="ru-RU"/>
        </w:rPr>
        <w:t>два</w:t>
      </w:r>
      <w:r w:rsidRPr="000D42D7">
        <w:rPr>
          <w:lang w:val="ru-RU"/>
        </w:rPr>
        <w:t xml:space="preserve"> детских до</w:t>
      </w:r>
      <w:r w:rsidR="00E622FA">
        <w:rPr>
          <w:lang w:val="ru-RU"/>
        </w:rPr>
        <w:t>школьных учреждения, находящиеся в зданиях школы.</w:t>
      </w:r>
    </w:p>
    <w:p w:rsidR="007B1B89" w:rsidRPr="000D42D7" w:rsidRDefault="007B1B89" w:rsidP="007B1B89">
      <w:pPr>
        <w:pStyle w:val="a0"/>
        <w:spacing w:before="120"/>
        <w:jc w:val="right"/>
        <w:outlineLvl w:val="0"/>
        <w:rPr>
          <w:b/>
          <w:i/>
          <w:lang w:val="ru-RU"/>
        </w:rPr>
      </w:pPr>
      <w:r w:rsidRPr="000D42D7">
        <w:rPr>
          <w:b/>
          <w:i/>
          <w:lang w:val="ru-RU"/>
        </w:rPr>
        <w:t xml:space="preserve">Таблица </w:t>
      </w:r>
      <w:r w:rsidR="00B549A5" w:rsidRPr="000D42D7">
        <w:rPr>
          <w:b/>
          <w:i/>
          <w:lang w:val="ru-RU"/>
        </w:rPr>
        <w:t>11</w:t>
      </w:r>
      <w:r w:rsidRPr="000D42D7">
        <w:rPr>
          <w:b/>
          <w:i/>
          <w:lang w:val="ru-RU"/>
        </w:rPr>
        <w:t>.1</w:t>
      </w:r>
    </w:p>
    <w:p w:rsidR="007B1B89" w:rsidRPr="000D42D7" w:rsidRDefault="007B1B89" w:rsidP="007B1B89">
      <w:pPr>
        <w:pStyle w:val="a0"/>
        <w:spacing w:after="120"/>
        <w:ind w:firstLine="0"/>
        <w:jc w:val="center"/>
        <w:outlineLvl w:val="0"/>
        <w:rPr>
          <w:b/>
          <w:i/>
          <w:lang w:val="ru-RU"/>
        </w:rPr>
      </w:pPr>
      <w:r w:rsidRPr="000D42D7">
        <w:rPr>
          <w:b/>
          <w:i/>
          <w:lang w:val="ru-RU"/>
        </w:rPr>
        <w:t xml:space="preserve">Характеристика детских дошкольных учреждений МО </w:t>
      </w:r>
      <w:r w:rsidR="00A37C52">
        <w:rPr>
          <w:b/>
          <w:i/>
          <w:lang w:val="ru-RU"/>
        </w:rPr>
        <w:t>Вихаревское сельское</w:t>
      </w:r>
      <w:r w:rsidR="00BC4BBD" w:rsidRPr="000D42D7">
        <w:rPr>
          <w:b/>
          <w:i/>
          <w:lang w:val="ru-RU"/>
        </w:rPr>
        <w:t xml:space="preserve"> поселе</w:t>
      </w:r>
      <w:r w:rsidR="00A37C52">
        <w:rPr>
          <w:b/>
          <w:i/>
          <w:lang w:val="ru-RU"/>
        </w:rPr>
        <w:t>ние</w:t>
      </w:r>
      <w:r w:rsidR="00BC4BBD" w:rsidRPr="000D42D7">
        <w:rPr>
          <w:b/>
          <w:i/>
          <w:lang w:val="ru-RU"/>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2410"/>
        <w:gridCol w:w="1701"/>
        <w:gridCol w:w="1842"/>
        <w:gridCol w:w="1418"/>
      </w:tblGrid>
      <w:tr w:rsidR="00B23E12" w:rsidRPr="000D42D7" w:rsidTr="00DF19DC">
        <w:tc>
          <w:tcPr>
            <w:tcW w:w="2093" w:type="dxa"/>
            <w:shd w:val="clear" w:color="auto" w:fill="D9D9D9" w:themeFill="background1" w:themeFillShade="D9"/>
          </w:tcPr>
          <w:p w:rsidR="00B23E12" w:rsidRPr="000D42D7" w:rsidRDefault="00B23E12" w:rsidP="003D3935">
            <w:pPr>
              <w:pStyle w:val="afff5"/>
              <w:ind w:firstLine="0"/>
              <w:rPr>
                <w:b/>
                <w:i/>
                <w:lang w:bidi="en-US"/>
              </w:rPr>
            </w:pPr>
            <w:r w:rsidRPr="000D42D7">
              <w:rPr>
                <w:b/>
                <w:i/>
                <w:lang w:bidi="en-US"/>
              </w:rPr>
              <w:t>Название учреждения</w:t>
            </w:r>
          </w:p>
        </w:tc>
        <w:tc>
          <w:tcPr>
            <w:tcW w:w="2410" w:type="dxa"/>
            <w:shd w:val="clear" w:color="auto" w:fill="D9D9D9" w:themeFill="background1" w:themeFillShade="D9"/>
          </w:tcPr>
          <w:p w:rsidR="00B23E12" w:rsidRPr="000D42D7" w:rsidRDefault="00B23E12" w:rsidP="00A20CDC">
            <w:pPr>
              <w:pStyle w:val="afff5"/>
              <w:ind w:firstLine="0"/>
              <w:jc w:val="center"/>
              <w:rPr>
                <w:b/>
                <w:i/>
                <w:lang w:bidi="en-US"/>
              </w:rPr>
            </w:pPr>
            <w:r w:rsidRPr="000D42D7">
              <w:rPr>
                <w:b/>
                <w:i/>
                <w:lang w:bidi="en-US"/>
              </w:rPr>
              <w:t>Адрес</w:t>
            </w:r>
          </w:p>
        </w:tc>
        <w:tc>
          <w:tcPr>
            <w:tcW w:w="1701" w:type="dxa"/>
            <w:shd w:val="clear" w:color="auto" w:fill="D9D9D9" w:themeFill="background1" w:themeFillShade="D9"/>
          </w:tcPr>
          <w:p w:rsidR="00B23E12" w:rsidRPr="000D42D7" w:rsidRDefault="00B23E12" w:rsidP="00A20CDC">
            <w:pPr>
              <w:pStyle w:val="afff5"/>
              <w:ind w:firstLine="0"/>
              <w:jc w:val="center"/>
              <w:rPr>
                <w:b/>
                <w:i/>
                <w:lang w:bidi="en-US"/>
              </w:rPr>
            </w:pPr>
            <w:r w:rsidRPr="000D42D7">
              <w:rPr>
                <w:b/>
                <w:i/>
                <w:lang w:bidi="en-US"/>
              </w:rPr>
              <w:t>Год постройки</w:t>
            </w:r>
          </w:p>
        </w:tc>
        <w:tc>
          <w:tcPr>
            <w:tcW w:w="1842" w:type="dxa"/>
            <w:shd w:val="clear" w:color="auto" w:fill="D9D9D9" w:themeFill="background1" w:themeFillShade="D9"/>
          </w:tcPr>
          <w:p w:rsidR="00B23E12" w:rsidRPr="000D42D7" w:rsidRDefault="00B23E12" w:rsidP="00A20CDC">
            <w:pPr>
              <w:pStyle w:val="afff5"/>
              <w:ind w:firstLine="0"/>
              <w:jc w:val="center"/>
              <w:rPr>
                <w:b/>
                <w:i/>
                <w:lang w:bidi="en-US"/>
              </w:rPr>
            </w:pPr>
            <w:r w:rsidRPr="000D42D7">
              <w:rPr>
                <w:b/>
                <w:i/>
                <w:lang w:bidi="en-US"/>
              </w:rPr>
              <w:t>Проектная вместимость</w:t>
            </w:r>
          </w:p>
        </w:tc>
        <w:tc>
          <w:tcPr>
            <w:tcW w:w="1418" w:type="dxa"/>
            <w:shd w:val="clear" w:color="auto" w:fill="D9D9D9" w:themeFill="background1" w:themeFillShade="D9"/>
          </w:tcPr>
          <w:p w:rsidR="00B23E12" w:rsidRPr="000D42D7" w:rsidRDefault="00B23E12" w:rsidP="00A20CDC">
            <w:pPr>
              <w:pStyle w:val="afff5"/>
              <w:ind w:firstLine="0"/>
              <w:jc w:val="center"/>
              <w:rPr>
                <w:b/>
                <w:i/>
                <w:lang w:bidi="en-US"/>
              </w:rPr>
            </w:pPr>
            <w:r w:rsidRPr="000D42D7">
              <w:rPr>
                <w:b/>
                <w:i/>
                <w:lang w:bidi="en-US"/>
              </w:rPr>
              <w:t>Состояние</w:t>
            </w:r>
          </w:p>
        </w:tc>
      </w:tr>
      <w:tr w:rsidR="00B23E12" w:rsidRPr="000D42D7" w:rsidTr="00DF19DC">
        <w:tc>
          <w:tcPr>
            <w:tcW w:w="2093" w:type="dxa"/>
            <w:shd w:val="clear" w:color="auto" w:fill="F2F2F2" w:themeFill="background1" w:themeFillShade="F2"/>
          </w:tcPr>
          <w:p w:rsidR="00B23E12" w:rsidRPr="000D42D7" w:rsidRDefault="00B23E12" w:rsidP="008E4241">
            <w:pPr>
              <w:pStyle w:val="afff5"/>
              <w:ind w:firstLine="0"/>
              <w:jc w:val="left"/>
              <w:rPr>
                <w:b/>
                <w:i/>
                <w:lang w:bidi="en-US"/>
              </w:rPr>
            </w:pPr>
            <w:r w:rsidRPr="000D42D7">
              <w:rPr>
                <w:b/>
                <w:i/>
                <w:lang w:bidi="en-US"/>
              </w:rPr>
              <w:t>Детский сад д. Вихарево</w:t>
            </w:r>
          </w:p>
        </w:tc>
        <w:tc>
          <w:tcPr>
            <w:tcW w:w="2410" w:type="dxa"/>
            <w:shd w:val="clear" w:color="auto" w:fill="FFFFFF" w:themeFill="background1"/>
          </w:tcPr>
          <w:p w:rsidR="00B23E12" w:rsidRPr="000D42D7" w:rsidRDefault="00B23E12" w:rsidP="00B23E12">
            <w:pPr>
              <w:pStyle w:val="afff5"/>
              <w:ind w:firstLine="0"/>
              <w:jc w:val="left"/>
              <w:rPr>
                <w:lang w:bidi="en-US"/>
              </w:rPr>
            </w:pPr>
            <w:r w:rsidRPr="000D42D7">
              <w:t>Здании школы д.</w:t>
            </w:r>
            <w:r w:rsidR="00821F8D">
              <w:t xml:space="preserve"> </w:t>
            </w:r>
            <w:r w:rsidRPr="000D42D7">
              <w:t>Вихарево, ул. Школьная, д.1а</w:t>
            </w:r>
          </w:p>
        </w:tc>
        <w:tc>
          <w:tcPr>
            <w:tcW w:w="1701" w:type="dxa"/>
            <w:shd w:val="clear" w:color="auto" w:fill="FFFFFF" w:themeFill="background1"/>
          </w:tcPr>
          <w:p w:rsidR="00B23E12" w:rsidRPr="000D42D7" w:rsidRDefault="00B23E12" w:rsidP="009E18B3">
            <w:pPr>
              <w:pStyle w:val="afff5"/>
              <w:ind w:firstLine="0"/>
              <w:jc w:val="center"/>
              <w:rPr>
                <w:lang w:bidi="en-US"/>
              </w:rPr>
            </w:pPr>
            <w:r w:rsidRPr="000D42D7">
              <w:rPr>
                <w:lang w:bidi="en-US"/>
              </w:rPr>
              <w:t>1981</w:t>
            </w:r>
          </w:p>
        </w:tc>
        <w:tc>
          <w:tcPr>
            <w:tcW w:w="1842" w:type="dxa"/>
            <w:shd w:val="clear" w:color="auto" w:fill="FFFFFF" w:themeFill="background1"/>
          </w:tcPr>
          <w:p w:rsidR="00B23E12" w:rsidRPr="000D42D7" w:rsidRDefault="00B23E12" w:rsidP="00B23E12">
            <w:pPr>
              <w:pStyle w:val="afff5"/>
              <w:ind w:firstLine="0"/>
              <w:jc w:val="center"/>
              <w:rPr>
                <w:lang w:bidi="en-US"/>
              </w:rPr>
            </w:pPr>
            <w:r w:rsidRPr="000D42D7">
              <w:rPr>
                <w:lang w:bidi="en-US"/>
              </w:rPr>
              <w:t>12</w:t>
            </w:r>
          </w:p>
        </w:tc>
        <w:tc>
          <w:tcPr>
            <w:tcW w:w="1418" w:type="dxa"/>
            <w:shd w:val="clear" w:color="auto" w:fill="FFFFFF" w:themeFill="background1"/>
          </w:tcPr>
          <w:p w:rsidR="00B23E12" w:rsidRPr="000D42D7" w:rsidRDefault="00B23E12" w:rsidP="009E18B3">
            <w:pPr>
              <w:pStyle w:val="afff5"/>
              <w:ind w:firstLine="0"/>
              <w:jc w:val="center"/>
              <w:rPr>
                <w:lang w:bidi="en-US"/>
              </w:rPr>
            </w:pPr>
            <w:r w:rsidRPr="000D42D7">
              <w:rPr>
                <w:lang w:bidi="en-US"/>
              </w:rPr>
              <w:t>Удовл</w:t>
            </w:r>
            <w:r w:rsidR="009E18B3" w:rsidRPr="000D42D7">
              <w:rPr>
                <w:lang w:bidi="en-US"/>
              </w:rPr>
              <w:t>.</w:t>
            </w:r>
          </w:p>
        </w:tc>
      </w:tr>
      <w:tr w:rsidR="00B23E12" w:rsidRPr="000D42D7" w:rsidTr="00DF19DC">
        <w:tc>
          <w:tcPr>
            <w:tcW w:w="2093" w:type="dxa"/>
            <w:shd w:val="clear" w:color="auto" w:fill="F2F2F2" w:themeFill="background1" w:themeFillShade="F2"/>
          </w:tcPr>
          <w:p w:rsidR="00B23E12" w:rsidRPr="000D42D7" w:rsidRDefault="00B23E12" w:rsidP="008E4241">
            <w:pPr>
              <w:pStyle w:val="afff5"/>
              <w:ind w:firstLine="0"/>
              <w:jc w:val="left"/>
              <w:rPr>
                <w:b/>
                <w:i/>
                <w:lang w:bidi="en-US"/>
              </w:rPr>
            </w:pPr>
            <w:r w:rsidRPr="000D42D7">
              <w:rPr>
                <w:b/>
                <w:i/>
                <w:lang w:bidi="en-US"/>
              </w:rPr>
              <w:t>Детский сад. д. Карманкино</w:t>
            </w:r>
          </w:p>
        </w:tc>
        <w:tc>
          <w:tcPr>
            <w:tcW w:w="2410" w:type="dxa"/>
            <w:shd w:val="clear" w:color="auto" w:fill="FFFFFF" w:themeFill="background1"/>
          </w:tcPr>
          <w:p w:rsidR="00B23E12" w:rsidRPr="000D42D7" w:rsidRDefault="00B23E12" w:rsidP="00B23E12">
            <w:pPr>
              <w:pStyle w:val="afff5"/>
              <w:ind w:firstLine="0"/>
              <w:jc w:val="left"/>
              <w:rPr>
                <w:lang w:bidi="en-US"/>
              </w:rPr>
            </w:pPr>
            <w:r w:rsidRPr="000D42D7">
              <w:t>Здании школы д.</w:t>
            </w:r>
            <w:r w:rsidR="00821F8D">
              <w:t xml:space="preserve"> </w:t>
            </w:r>
            <w:r w:rsidRPr="000D42D7">
              <w:t>Карманкино ул.</w:t>
            </w:r>
            <w:r w:rsidR="00821F8D">
              <w:t xml:space="preserve"> </w:t>
            </w:r>
            <w:r w:rsidRPr="000D42D7">
              <w:t>Молодежная, д.9б</w:t>
            </w:r>
          </w:p>
        </w:tc>
        <w:tc>
          <w:tcPr>
            <w:tcW w:w="1701" w:type="dxa"/>
            <w:shd w:val="clear" w:color="auto" w:fill="FFFFFF" w:themeFill="background1"/>
          </w:tcPr>
          <w:p w:rsidR="00B23E12" w:rsidRPr="000D42D7" w:rsidRDefault="00B23E12" w:rsidP="009E18B3">
            <w:pPr>
              <w:pStyle w:val="afff5"/>
              <w:ind w:firstLine="0"/>
              <w:jc w:val="center"/>
              <w:rPr>
                <w:lang w:bidi="en-US"/>
              </w:rPr>
            </w:pPr>
            <w:r w:rsidRPr="000D42D7">
              <w:rPr>
                <w:lang w:bidi="en-US"/>
              </w:rPr>
              <w:t>1979</w:t>
            </w:r>
          </w:p>
        </w:tc>
        <w:tc>
          <w:tcPr>
            <w:tcW w:w="1842" w:type="dxa"/>
            <w:shd w:val="clear" w:color="auto" w:fill="FFFFFF" w:themeFill="background1"/>
          </w:tcPr>
          <w:p w:rsidR="00B23E12" w:rsidRPr="000D42D7" w:rsidRDefault="00B23E12" w:rsidP="00B23E12">
            <w:pPr>
              <w:pStyle w:val="afff5"/>
              <w:ind w:firstLine="0"/>
              <w:jc w:val="center"/>
              <w:rPr>
                <w:lang w:bidi="en-US"/>
              </w:rPr>
            </w:pPr>
            <w:r w:rsidRPr="000D42D7">
              <w:rPr>
                <w:lang w:bidi="en-US"/>
              </w:rPr>
              <w:t>15</w:t>
            </w:r>
          </w:p>
        </w:tc>
        <w:tc>
          <w:tcPr>
            <w:tcW w:w="1418" w:type="dxa"/>
            <w:shd w:val="clear" w:color="auto" w:fill="FFFFFF" w:themeFill="background1"/>
          </w:tcPr>
          <w:p w:rsidR="00B23E12" w:rsidRPr="000D42D7" w:rsidRDefault="00B23E12" w:rsidP="009E18B3">
            <w:pPr>
              <w:pStyle w:val="afff5"/>
              <w:ind w:firstLine="0"/>
              <w:jc w:val="center"/>
              <w:rPr>
                <w:lang w:bidi="en-US"/>
              </w:rPr>
            </w:pPr>
            <w:r w:rsidRPr="000D42D7">
              <w:rPr>
                <w:lang w:bidi="en-US"/>
              </w:rPr>
              <w:t>Удовл</w:t>
            </w:r>
            <w:r w:rsidR="009E18B3" w:rsidRPr="000D42D7">
              <w:rPr>
                <w:lang w:bidi="en-US"/>
              </w:rPr>
              <w:t>.</w:t>
            </w:r>
          </w:p>
        </w:tc>
      </w:tr>
      <w:tr w:rsidR="00B23E12" w:rsidRPr="000D42D7" w:rsidTr="00DF19DC">
        <w:tc>
          <w:tcPr>
            <w:tcW w:w="6204" w:type="dxa"/>
            <w:gridSpan w:val="3"/>
            <w:shd w:val="clear" w:color="auto" w:fill="D9D9D9" w:themeFill="background1" w:themeFillShade="D9"/>
          </w:tcPr>
          <w:p w:rsidR="00B23E12" w:rsidRPr="000D42D7" w:rsidRDefault="00B23E12" w:rsidP="0043076C">
            <w:pPr>
              <w:pStyle w:val="afff5"/>
              <w:jc w:val="center"/>
              <w:rPr>
                <w:rFonts w:eastAsia="Calibri"/>
                <w:b/>
                <w:i/>
              </w:rPr>
            </w:pPr>
            <w:r w:rsidRPr="000D42D7">
              <w:rPr>
                <w:rFonts w:eastAsia="Calibri"/>
                <w:b/>
                <w:i/>
              </w:rPr>
              <w:t>Всего</w:t>
            </w:r>
          </w:p>
        </w:tc>
        <w:tc>
          <w:tcPr>
            <w:tcW w:w="1842" w:type="dxa"/>
            <w:shd w:val="clear" w:color="auto" w:fill="D9D9D9" w:themeFill="background1" w:themeFillShade="D9"/>
          </w:tcPr>
          <w:p w:rsidR="00B23E12" w:rsidRPr="000D42D7" w:rsidRDefault="00B23E12" w:rsidP="003D3935">
            <w:pPr>
              <w:pStyle w:val="afff5"/>
              <w:rPr>
                <w:rFonts w:eastAsia="Calibri"/>
                <w:b/>
                <w:i/>
              </w:rPr>
            </w:pPr>
            <w:r w:rsidRPr="000D42D7">
              <w:rPr>
                <w:rFonts w:eastAsia="Calibri"/>
                <w:b/>
                <w:i/>
              </w:rPr>
              <w:t>27</w:t>
            </w:r>
          </w:p>
        </w:tc>
        <w:tc>
          <w:tcPr>
            <w:tcW w:w="1418" w:type="dxa"/>
            <w:shd w:val="clear" w:color="auto" w:fill="D9D9D9" w:themeFill="background1" w:themeFillShade="D9"/>
          </w:tcPr>
          <w:p w:rsidR="00B23E12" w:rsidRPr="000D42D7" w:rsidRDefault="009E18B3" w:rsidP="003D3935">
            <w:pPr>
              <w:pStyle w:val="afff5"/>
              <w:rPr>
                <w:rFonts w:eastAsia="Calibri"/>
                <w:b/>
                <w:i/>
              </w:rPr>
            </w:pPr>
            <w:r w:rsidRPr="000D42D7">
              <w:rPr>
                <w:rFonts w:eastAsia="Calibri"/>
                <w:b/>
                <w:i/>
              </w:rPr>
              <w:t>-</w:t>
            </w:r>
          </w:p>
        </w:tc>
      </w:tr>
    </w:tbl>
    <w:p w:rsidR="0043076C" w:rsidRPr="000D42D7" w:rsidRDefault="007B1B89" w:rsidP="009E18B3">
      <w:pPr>
        <w:pStyle w:val="a0"/>
        <w:spacing w:before="120"/>
        <w:rPr>
          <w:b/>
          <w:lang w:val="ru-RU"/>
        </w:rPr>
      </w:pPr>
      <w:r w:rsidRPr="000D42D7">
        <w:rPr>
          <w:lang w:val="ru-RU"/>
        </w:rPr>
        <w:t xml:space="preserve">Согласно региональным нормативам градостроительного проектирования </w:t>
      </w:r>
      <w:r w:rsidR="006A637F" w:rsidRPr="000D42D7">
        <w:rPr>
          <w:lang w:val="ru-RU"/>
        </w:rPr>
        <w:t>Кировской</w:t>
      </w:r>
      <w:r w:rsidRPr="000D42D7">
        <w:rPr>
          <w:lang w:val="ru-RU"/>
        </w:rPr>
        <w:t xml:space="preserve"> области рекомендуемая обеспеченность дошкольными учреждениями в сельских поселениях составляет </w:t>
      </w:r>
      <w:r w:rsidR="0043076C" w:rsidRPr="000D42D7">
        <w:rPr>
          <w:lang w:val="ru-RU"/>
        </w:rPr>
        <w:t>47</w:t>
      </w:r>
      <w:r w:rsidRPr="000D42D7">
        <w:rPr>
          <w:lang w:val="ru-RU"/>
        </w:rPr>
        <w:t xml:space="preserve"> мест на 1000 жителей.</w:t>
      </w:r>
      <w:r w:rsidR="004E0E29" w:rsidRPr="000D42D7">
        <w:rPr>
          <w:lang w:val="ru-RU"/>
        </w:rPr>
        <w:t xml:space="preserve"> </w:t>
      </w:r>
      <w:r w:rsidRPr="000D42D7">
        <w:rPr>
          <w:lang w:val="ru-RU"/>
        </w:rPr>
        <w:t xml:space="preserve">В МО </w:t>
      </w:r>
      <w:r w:rsidR="00A37C52">
        <w:rPr>
          <w:lang w:val="ru-RU"/>
        </w:rPr>
        <w:t>Вихаревское сельское поселение</w:t>
      </w:r>
      <w:r w:rsidR="00BC4BBD" w:rsidRPr="000D42D7">
        <w:rPr>
          <w:lang w:val="ru-RU"/>
        </w:rPr>
        <w:t xml:space="preserve"> </w:t>
      </w:r>
      <w:r w:rsidRPr="000D42D7">
        <w:rPr>
          <w:lang w:val="ru-RU"/>
        </w:rPr>
        <w:t xml:space="preserve">данная норма </w:t>
      </w:r>
      <w:r w:rsidR="00DF19DC" w:rsidRPr="000D42D7">
        <w:rPr>
          <w:lang w:val="ru-RU"/>
        </w:rPr>
        <w:t xml:space="preserve">не </w:t>
      </w:r>
      <w:r w:rsidRPr="000D42D7">
        <w:rPr>
          <w:lang w:val="ru-RU"/>
        </w:rPr>
        <w:t>соблюдается</w:t>
      </w:r>
      <w:r w:rsidR="0043076C" w:rsidRPr="000D42D7">
        <w:rPr>
          <w:lang w:val="ru-RU"/>
        </w:rPr>
        <w:t xml:space="preserve"> (в </w:t>
      </w:r>
      <w:r w:rsidR="00096DCC" w:rsidRPr="000D42D7">
        <w:rPr>
          <w:lang w:val="ru-RU"/>
        </w:rPr>
        <w:t>2014</w:t>
      </w:r>
      <w:r w:rsidR="0043076C" w:rsidRPr="000D42D7">
        <w:rPr>
          <w:lang w:val="ru-RU"/>
        </w:rPr>
        <w:t xml:space="preserve"> году </w:t>
      </w:r>
      <w:r w:rsidR="009E18B3" w:rsidRPr="000D42D7">
        <w:rPr>
          <w:lang w:val="ru-RU"/>
        </w:rPr>
        <w:t xml:space="preserve">– </w:t>
      </w:r>
      <w:r w:rsidR="0043076C" w:rsidRPr="000D42D7">
        <w:rPr>
          <w:lang w:val="ru-RU"/>
        </w:rPr>
        <w:t>32 мест</w:t>
      </w:r>
      <w:r w:rsidR="009E18B3" w:rsidRPr="000D42D7">
        <w:rPr>
          <w:lang w:val="ru-RU"/>
        </w:rPr>
        <w:t>а</w:t>
      </w:r>
      <w:r w:rsidR="0043076C" w:rsidRPr="000D42D7">
        <w:rPr>
          <w:lang w:val="ru-RU"/>
        </w:rPr>
        <w:t xml:space="preserve"> на 1000 жителей).</w:t>
      </w:r>
    </w:p>
    <w:p w:rsidR="0043076C" w:rsidRPr="000D42D7" w:rsidRDefault="0043076C" w:rsidP="0043076C">
      <w:pPr>
        <w:pStyle w:val="afff5"/>
      </w:pPr>
      <w:r w:rsidRPr="000D42D7">
        <w:t>Данный факт свидетельствует о том, что есть необходимость в проектировании новых детских садов.</w:t>
      </w:r>
    </w:p>
    <w:p w:rsidR="00B20883" w:rsidRPr="000D42D7" w:rsidRDefault="00B549A5" w:rsidP="00D528A2">
      <w:pPr>
        <w:pStyle w:val="3"/>
        <w:rPr>
          <w:rFonts w:cs="Times New Roman"/>
          <w:szCs w:val="24"/>
        </w:rPr>
      </w:pPr>
      <w:bookmarkStart w:id="195" w:name="_Toc425855437"/>
      <w:r w:rsidRPr="000D42D7">
        <w:rPr>
          <w:rFonts w:cs="Times New Roman"/>
          <w:szCs w:val="24"/>
        </w:rPr>
        <w:t>11</w:t>
      </w:r>
      <w:r w:rsidR="00B20883" w:rsidRPr="000D42D7">
        <w:rPr>
          <w:rFonts w:cs="Times New Roman"/>
          <w:szCs w:val="24"/>
        </w:rPr>
        <w:t>.1.</w:t>
      </w:r>
      <w:r w:rsidR="009774A2" w:rsidRPr="000D42D7">
        <w:rPr>
          <w:rFonts w:cs="Times New Roman"/>
          <w:szCs w:val="24"/>
        </w:rPr>
        <w:t>2</w:t>
      </w:r>
      <w:r w:rsidR="00B20883" w:rsidRPr="000D42D7">
        <w:rPr>
          <w:rFonts w:cs="Times New Roman"/>
          <w:szCs w:val="24"/>
        </w:rPr>
        <w:t xml:space="preserve"> Общеобразовательные школы</w:t>
      </w:r>
      <w:bookmarkEnd w:id="193"/>
      <w:bookmarkEnd w:id="194"/>
      <w:bookmarkEnd w:id="195"/>
    </w:p>
    <w:p w:rsidR="007B1B89" w:rsidRPr="000D42D7" w:rsidRDefault="007B1B89" w:rsidP="007B1B89">
      <w:pPr>
        <w:pStyle w:val="a0"/>
        <w:rPr>
          <w:lang w:val="ru-RU"/>
        </w:rPr>
      </w:pPr>
      <w:bookmarkStart w:id="196" w:name="_Toc312530928"/>
      <w:bookmarkStart w:id="197" w:name="_Toc370201534"/>
      <w:bookmarkStart w:id="198" w:name="_Toc373158619"/>
      <w:bookmarkStart w:id="199" w:name="_Toc374105051"/>
      <w:r w:rsidRPr="000D42D7">
        <w:rPr>
          <w:lang w:val="ru-RU"/>
        </w:rPr>
        <w:t xml:space="preserve">Сфера образования в МО </w:t>
      </w:r>
      <w:r w:rsidR="00A37C52">
        <w:rPr>
          <w:lang w:val="ru-RU"/>
        </w:rPr>
        <w:t>Вихаревское сельское поселение</w:t>
      </w:r>
      <w:r w:rsidR="00BC4BBD" w:rsidRPr="000D42D7">
        <w:rPr>
          <w:lang w:val="ru-RU"/>
        </w:rPr>
        <w:t xml:space="preserve"> </w:t>
      </w:r>
      <w:r w:rsidRPr="000D42D7">
        <w:rPr>
          <w:lang w:val="ru-RU"/>
        </w:rPr>
        <w:t>в целом соответствует требованиям и обеспечивает предоставление необходимых образовательных услуг.</w:t>
      </w:r>
    </w:p>
    <w:p w:rsidR="007B1B89" w:rsidRPr="000D42D7" w:rsidRDefault="007B1B89" w:rsidP="007B1B89">
      <w:pPr>
        <w:pStyle w:val="a0"/>
        <w:rPr>
          <w:lang w:val="ru-RU"/>
        </w:rPr>
      </w:pPr>
      <w:r w:rsidRPr="000D42D7">
        <w:rPr>
          <w:lang w:val="ru-RU"/>
        </w:rPr>
        <w:t>Деятельность муниципальной системы образования строится в соответствии с нормативными документами федерального, регионального и районного уровней.</w:t>
      </w:r>
    </w:p>
    <w:p w:rsidR="008E4241" w:rsidRPr="000D42D7" w:rsidRDefault="007B1B89" w:rsidP="007B1B89">
      <w:pPr>
        <w:pStyle w:val="a0"/>
        <w:rPr>
          <w:lang w:val="ru-RU"/>
        </w:rPr>
      </w:pPr>
      <w:r w:rsidRPr="000D42D7">
        <w:rPr>
          <w:lang w:val="ru-RU"/>
        </w:rPr>
        <w:t>По состоянию на 01.01.</w:t>
      </w:r>
      <w:r w:rsidR="008E4241" w:rsidRPr="000D42D7">
        <w:rPr>
          <w:lang w:val="ru-RU"/>
        </w:rPr>
        <w:t>2015</w:t>
      </w:r>
      <w:r w:rsidRPr="000D42D7">
        <w:rPr>
          <w:lang w:val="ru-RU"/>
        </w:rPr>
        <w:t xml:space="preserve"> года образовательная сеть МО </w:t>
      </w:r>
      <w:r w:rsidR="00A37C52">
        <w:rPr>
          <w:lang w:val="ru-RU"/>
        </w:rPr>
        <w:t>Вихаревское сельское поселение</w:t>
      </w:r>
      <w:r w:rsidR="00BC4BBD" w:rsidRPr="000D42D7">
        <w:rPr>
          <w:lang w:val="ru-RU"/>
        </w:rPr>
        <w:t xml:space="preserve"> </w:t>
      </w:r>
      <w:r w:rsidRPr="000D42D7">
        <w:rPr>
          <w:lang w:val="ru-RU"/>
        </w:rPr>
        <w:t xml:space="preserve">представлена </w:t>
      </w:r>
      <w:r w:rsidR="008E4241" w:rsidRPr="000D42D7">
        <w:rPr>
          <w:lang w:val="ru-RU"/>
        </w:rPr>
        <w:t>двумя</w:t>
      </w:r>
      <w:r w:rsidRPr="000D42D7">
        <w:rPr>
          <w:lang w:val="ru-RU"/>
        </w:rPr>
        <w:t xml:space="preserve"> школ</w:t>
      </w:r>
      <w:r w:rsidR="008E4241" w:rsidRPr="000D42D7">
        <w:rPr>
          <w:lang w:val="ru-RU"/>
        </w:rPr>
        <w:t>ами</w:t>
      </w:r>
      <w:r w:rsidRPr="000D42D7">
        <w:rPr>
          <w:lang w:val="ru-RU"/>
        </w:rPr>
        <w:t xml:space="preserve">: </w:t>
      </w:r>
      <w:r w:rsidR="008E4241" w:rsidRPr="000D42D7">
        <w:rPr>
          <w:lang w:val="ru-RU"/>
        </w:rPr>
        <w:t>МКОУ ООШ д. Вихарево и МКОУ ООШ д. Карманкино.</w:t>
      </w:r>
    </w:p>
    <w:p w:rsidR="009E18B3" w:rsidRPr="000D42D7" w:rsidRDefault="009E18B3">
      <w:pPr>
        <w:rPr>
          <w:rFonts w:ascii="Times New Roman" w:eastAsia="Times New Roman" w:hAnsi="Times New Roman" w:cs="Times New Roman"/>
          <w:b/>
          <w:i/>
          <w:sz w:val="24"/>
          <w:szCs w:val="24"/>
          <w:lang w:eastAsia="ar-SA" w:bidi="en-US"/>
        </w:rPr>
      </w:pPr>
      <w:r w:rsidRPr="000D42D7">
        <w:rPr>
          <w:b/>
          <w:i/>
        </w:rPr>
        <w:br w:type="page"/>
      </w:r>
    </w:p>
    <w:p w:rsidR="007B1B89" w:rsidRPr="000D42D7" w:rsidRDefault="007B1B89" w:rsidP="007B1B89">
      <w:pPr>
        <w:pStyle w:val="a0"/>
        <w:spacing w:before="120"/>
        <w:jc w:val="right"/>
        <w:outlineLvl w:val="0"/>
        <w:rPr>
          <w:b/>
          <w:i/>
          <w:lang w:val="ru-RU"/>
        </w:rPr>
      </w:pPr>
      <w:r w:rsidRPr="000D42D7">
        <w:rPr>
          <w:b/>
          <w:i/>
          <w:lang w:val="ru-RU"/>
        </w:rPr>
        <w:lastRenderedPageBreak/>
        <w:t xml:space="preserve">Таблица </w:t>
      </w:r>
      <w:r w:rsidR="00B549A5" w:rsidRPr="000D42D7">
        <w:rPr>
          <w:b/>
          <w:i/>
          <w:lang w:val="ru-RU"/>
        </w:rPr>
        <w:t>11</w:t>
      </w:r>
      <w:r w:rsidRPr="000D42D7">
        <w:rPr>
          <w:b/>
          <w:i/>
          <w:lang w:val="ru-RU"/>
        </w:rPr>
        <w:t>.2</w:t>
      </w:r>
    </w:p>
    <w:p w:rsidR="007B1B89" w:rsidRPr="000D42D7" w:rsidRDefault="007B1B89" w:rsidP="007B1B89">
      <w:pPr>
        <w:pStyle w:val="a0"/>
        <w:spacing w:after="120"/>
        <w:ind w:firstLine="0"/>
        <w:jc w:val="center"/>
        <w:outlineLvl w:val="0"/>
        <w:rPr>
          <w:b/>
          <w:i/>
          <w:lang w:val="ru-RU"/>
        </w:rPr>
      </w:pPr>
      <w:r w:rsidRPr="000D42D7">
        <w:rPr>
          <w:b/>
          <w:i/>
          <w:lang w:val="ru-RU"/>
        </w:rPr>
        <w:t xml:space="preserve">Характеристика общеобразовательных школ МО </w:t>
      </w:r>
      <w:r w:rsidR="006F124B" w:rsidRPr="000D42D7">
        <w:rPr>
          <w:b/>
          <w:i/>
          <w:lang w:val="ru-RU"/>
        </w:rPr>
        <w:t>Вихаре</w:t>
      </w:r>
      <w:r w:rsidR="00A37C52">
        <w:rPr>
          <w:b/>
          <w:i/>
          <w:lang w:val="ru-RU"/>
        </w:rPr>
        <w:t>вское сельское поселение</w:t>
      </w:r>
      <w:r w:rsidR="00BC4BBD" w:rsidRPr="000D42D7">
        <w:rPr>
          <w:b/>
          <w:i/>
          <w:lang w:val="ru-RU"/>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31"/>
        <w:gridCol w:w="1368"/>
        <w:gridCol w:w="1202"/>
        <w:gridCol w:w="1468"/>
        <w:gridCol w:w="1468"/>
        <w:gridCol w:w="1518"/>
        <w:gridCol w:w="1215"/>
      </w:tblGrid>
      <w:tr w:rsidR="008E4241" w:rsidRPr="000D42D7" w:rsidTr="0043076C">
        <w:tc>
          <w:tcPr>
            <w:tcW w:w="1331" w:type="dxa"/>
            <w:shd w:val="clear" w:color="auto" w:fill="D9D9D9" w:themeFill="background1" w:themeFillShade="D9"/>
          </w:tcPr>
          <w:p w:rsidR="008E4241" w:rsidRPr="000D42D7" w:rsidRDefault="008E4241" w:rsidP="007D277B">
            <w:pPr>
              <w:pStyle w:val="afff5"/>
              <w:ind w:firstLine="0"/>
              <w:rPr>
                <w:b/>
                <w:i/>
                <w:lang w:bidi="en-US"/>
              </w:rPr>
            </w:pPr>
            <w:r w:rsidRPr="000D42D7">
              <w:rPr>
                <w:b/>
                <w:i/>
                <w:lang w:bidi="en-US"/>
              </w:rPr>
              <w:t>Название учреждения</w:t>
            </w:r>
          </w:p>
        </w:tc>
        <w:tc>
          <w:tcPr>
            <w:tcW w:w="1368" w:type="dxa"/>
            <w:shd w:val="clear" w:color="auto" w:fill="D9D9D9" w:themeFill="background1" w:themeFillShade="D9"/>
          </w:tcPr>
          <w:p w:rsidR="008E4241" w:rsidRPr="000D42D7" w:rsidRDefault="008E4241" w:rsidP="008E4241">
            <w:pPr>
              <w:pStyle w:val="afff5"/>
              <w:ind w:firstLine="0"/>
              <w:jc w:val="center"/>
              <w:rPr>
                <w:b/>
                <w:i/>
                <w:lang w:bidi="en-US"/>
              </w:rPr>
            </w:pPr>
            <w:r w:rsidRPr="000D42D7">
              <w:rPr>
                <w:b/>
                <w:i/>
                <w:lang w:bidi="en-US"/>
              </w:rPr>
              <w:t>Адрес</w:t>
            </w:r>
          </w:p>
        </w:tc>
        <w:tc>
          <w:tcPr>
            <w:tcW w:w="1202" w:type="dxa"/>
            <w:shd w:val="clear" w:color="auto" w:fill="D9D9D9" w:themeFill="background1" w:themeFillShade="D9"/>
          </w:tcPr>
          <w:p w:rsidR="008E4241" w:rsidRPr="000D42D7" w:rsidRDefault="008E4241" w:rsidP="008E4241">
            <w:pPr>
              <w:pStyle w:val="afff5"/>
              <w:ind w:firstLine="0"/>
              <w:jc w:val="center"/>
              <w:rPr>
                <w:b/>
                <w:i/>
                <w:lang w:bidi="en-US"/>
              </w:rPr>
            </w:pPr>
            <w:r w:rsidRPr="000D42D7">
              <w:rPr>
                <w:b/>
                <w:i/>
                <w:lang w:bidi="en-US"/>
              </w:rPr>
              <w:t>Год постройки</w:t>
            </w:r>
          </w:p>
        </w:tc>
        <w:tc>
          <w:tcPr>
            <w:tcW w:w="1468" w:type="dxa"/>
            <w:shd w:val="clear" w:color="auto" w:fill="D9D9D9" w:themeFill="background1" w:themeFillShade="D9"/>
          </w:tcPr>
          <w:p w:rsidR="008E4241" w:rsidRPr="000D42D7" w:rsidRDefault="008E4241" w:rsidP="008E4241">
            <w:pPr>
              <w:pStyle w:val="afff5"/>
              <w:ind w:firstLine="0"/>
              <w:jc w:val="center"/>
              <w:rPr>
                <w:b/>
                <w:i/>
                <w:lang w:bidi="en-US"/>
              </w:rPr>
            </w:pPr>
            <w:r w:rsidRPr="000D42D7">
              <w:rPr>
                <w:b/>
                <w:i/>
                <w:lang w:bidi="en-US"/>
              </w:rPr>
              <w:t>Проектная вместимость</w:t>
            </w:r>
          </w:p>
        </w:tc>
        <w:tc>
          <w:tcPr>
            <w:tcW w:w="1468" w:type="dxa"/>
            <w:shd w:val="clear" w:color="auto" w:fill="D9D9D9" w:themeFill="background1" w:themeFillShade="D9"/>
          </w:tcPr>
          <w:p w:rsidR="008E4241" w:rsidRPr="000D42D7" w:rsidRDefault="008E4241" w:rsidP="008E4241">
            <w:pPr>
              <w:pStyle w:val="afff5"/>
              <w:ind w:firstLine="0"/>
              <w:jc w:val="center"/>
              <w:rPr>
                <w:b/>
                <w:i/>
                <w:lang w:bidi="en-US"/>
              </w:rPr>
            </w:pPr>
            <w:r w:rsidRPr="000D42D7">
              <w:rPr>
                <w:b/>
                <w:i/>
                <w:lang w:bidi="en-US"/>
              </w:rPr>
              <w:t>Фактическая вместимость</w:t>
            </w:r>
          </w:p>
        </w:tc>
        <w:tc>
          <w:tcPr>
            <w:tcW w:w="1518" w:type="dxa"/>
            <w:shd w:val="clear" w:color="auto" w:fill="D9D9D9" w:themeFill="background1" w:themeFillShade="D9"/>
          </w:tcPr>
          <w:p w:rsidR="008E4241" w:rsidRPr="000D42D7" w:rsidRDefault="008E4241" w:rsidP="008E4241">
            <w:pPr>
              <w:pStyle w:val="afff5"/>
              <w:ind w:firstLine="0"/>
              <w:jc w:val="center"/>
              <w:rPr>
                <w:b/>
                <w:i/>
                <w:lang w:bidi="en-US"/>
              </w:rPr>
            </w:pPr>
            <w:r w:rsidRPr="000D42D7">
              <w:rPr>
                <w:b/>
                <w:i/>
                <w:lang w:bidi="en-US"/>
              </w:rPr>
              <w:t>Коэффициент загрузки, %</w:t>
            </w:r>
          </w:p>
        </w:tc>
        <w:tc>
          <w:tcPr>
            <w:tcW w:w="1215" w:type="dxa"/>
            <w:shd w:val="clear" w:color="auto" w:fill="D9D9D9" w:themeFill="background1" w:themeFillShade="D9"/>
          </w:tcPr>
          <w:p w:rsidR="008E4241" w:rsidRPr="000D42D7" w:rsidRDefault="008E4241" w:rsidP="008E4241">
            <w:pPr>
              <w:pStyle w:val="afff5"/>
              <w:ind w:firstLine="0"/>
              <w:jc w:val="center"/>
              <w:rPr>
                <w:b/>
                <w:i/>
                <w:lang w:bidi="en-US"/>
              </w:rPr>
            </w:pPr>
            <w:r w:rsidRPr="000D42D7">
              <w:rPr>
                <w:b/>
                <w:i/>
                <w:lang w:bidi="en-US"/>
              </w:rPr>
              <w:t>Состояние</w:t>
            </w:r>
          </w:p>
        </w:tc>
      </w:tr>
      <w:tr w:rsidR="008E4241" w:rsidRPr="000D42D7" w:rsidTr="0043076C">
        <w:tc>
          <w:tcPr>
            <w:tcW w:w="1331" w:type="dxa"/>
            <w:shd w:val="clear" w:color="auto" w:fill="F2F2F2" w:themeFill="background1" w:themeFillShade="F2"/>
          </w:tcPr>
          <w:p w:rsidR="008E4241" w:rsidRPr="000D42D7" w:rsidRDefault="008E4241" w:rsidP="007D277B">
            <w:pPr>
              <w:pStyle w:val="afff5"/>
              <w:ind w:firstLine="0"/>
              <w:jc w:val="left"/>
              <w:rPr>
                <w:b/>
                <w:i/>
                <w:lang w:bidi="en-US"/>
              </w:rPr>
            </w:pPr>
            <w:r w:rsidRPr="000D42D7">
              <w:rPr>
                <w:b/>
                <w:i/>
                <w:lang w:bidi="en-US"/>
              </w:rPr>
              <w:t>МКОУ ООШ д. Вихарево</w:t>
            </w:r>
          </w:p>
        </w:tc>
        <w:tc>
          <w:tcPr>
            <w:tcW w:w="1368" w:type="dxa"/>
            <w:shd w:val="clear" w:color="auto" w:fill="FFFFFF" w:themeFill="background1"/>
          </w:tcPr>
          <w:p w:rsidR="008E4241" w:rsidRPr="000D42D7" w:rsidRDefault="008E4241" w:rsidP="008E4241">
            <w:pPr>
              <w:pStyle w:val="afff5"/>
              <w:ind w:firstLine="0"/>
              <w:jc w:val="left"/>
              <w:rPr>
                <w:lang w:bidi="en-US"/>
              </w:rPr>
            </w:pPr>
            <w:r w:rsidRPr="000D42D7">
              <w:rPr>
                <w:lang w:bidi="en-US"/>
              </w:rPr>
              <w:t>д. Вихарево, ул. Школьная, 1а</w:t>
            </w:r>
          </w:p>
        </w:tc>
        <w:tc>
          <w:tcPr>
            <w:tcW w:w="1202" w:type="dxa"/>
            <w:shd w:val="clear" w:color="auto" w:fill="FFFFFF" w:themeFill="background1"/>
          </w:tcPr>
          <w:p w:rsidR="008E4241" w:rsidRPr="000D42D7" w:rsidRDefault="008E4241" w:rsidP="008E4241">
            <w:pPr>
              <w:pStyle w:val="afff5"/>
              <w:ind w:firstLine="0"/>
              <w:jc w:val="center"/>
              <w:rPr>
                <w:lang w:bidi="en-US"/>
              </w:rPr>
            </w:pPr>
            <w:r w:rsidRPr="000D42D7">
              <w:rPr>
                <w:lang w:bidi="en-US"/>
              </w:rPr>
              <w:t>1981</w:t>
            </w:r>
          </w:p>
        </w:tc>
        <w:tc>
          <w:tcPr>
            <w:tcW w:w="1468" w:type="dxa"/>
            <w:shd w:val="clear" w:color="auto" w:fill="FFFFFF" w:themeFill="background1"/>
          </w:tcPr>
          <w:p w:rsidR="008E4241" w:rsidRPr="000D42D7" w:rsidRDefault="008E4241" w:rsidP="008E4241">
            <w:pPr>
              <w:pStyle w:val="afff5"/>
              <w:ind w:firstLine="0"/>
              <w:jc w:val="center"/>
              <w:rPr>
                <w:lang w:bidi="en-US"/>
              </w:rPr>
            </w:pPr>
            <w:r w:rsidRPr="000D42D7">
              <w:rPr>
                <w:lang w:bidi="en-US"/>
              </w:rPr>
              <w:t>320</w:t>
            </w:r>
          </w:p>
        </w:tc>
        <w:tc>
          <w:tcPr>
            <w:tcW w:w="1468" w:type="dxa"/>
            <w:shd w:val="clear" w:color="auto" w:fill="FFFFFF" w:themeFill="background1"/>
          </w:tcPr>
          <w:p w:rsidR="008E4241" w:rsidRPr="000D42D7" w:rsidRDefault="008E4241" w:rsidP="008E4241">
            <w:pPr>
              <w:pStyle w:val="afff5"/>
              <w:ind w:firstLine="0"/>
              <w:jc w:val="center"/>
              <w:rPr>
                <w:lang w:bidi="en-US"/>
              </w:rPr>
            </w:pPr>
            <w:r w:rsidRPr="000D42D7">
              <w:rPr>
                <w:lang w:bidi="en-US"/>
              </w:rPr>
              <w:t>65</w:t>
            </w:r>
          </w:p>
        </w:tc>
        <w:tc>
          <w:tcPr>
            <w:tcW w:w="1518" w:type="dxa"/>
            <w:shd w:val="clear" w:color="auto" w:fill="FFFFFF" w:themeFill="background1"/>
          </w:tcPr>
          <w:p w:rsidR="008E4241" w:rsidRPr="000D42D7" w:rsidRDefault="008E4241" w:rsidP="008E4241">
            <w:pPr>
              <w:pStyle w:val="afff5"/>
              <w:ind w:firstLine="0"/>
              <w:jc w:val="center"/>
              <w:rPr>
                <w:lang w:bidi="en-US"/>
              </w:rPr>
            </w:pPr>
            <w:r w:rsidRPr="000D42D7">
              <w:rPr>
                <w:lang w:bidi="en-US"/>
              </w:rPr>
              <w:t>20,3</w:t>
            </w:r>
          </w:p>
        </w:tc>
        <w:tc>
          <w:tcPr>
            <w:tcW w:w="1215" w:type="dxa"/>
            <w:shd w:val="clear" w:color="auto" w:fill="FFFFFF" w:themeFill="background1"/>
          </w:tcPr>
          <w:p w:rsidR="008E4241" w:rsidRPr="000D42D7" w:rsidRDefault="008E4241" w:rsidP="008E4241">
            <w:pPr>
              <w:pStyle w:val="afff5"/>
              <w:ind w:firstLine="0"/>
              <w:jc w:val="center"/>
              <w:rPr>
                <w:lang w:bidi="en-US"/>
              </w:rPr>
            </w:pPr>
            <w:r w:rsidRPr="000D42D7">
              <w:rPr>
                <w:lang w:bidi="en-US"/>
              </w:rPr>
              <w:t>Удовл.</w:t>
            </w:r>
          </w:p>
        </w:tc>
      </w:tr>
      <w:tr w:rsidR="008E4241" w:rsidRPr="000D42D7" w:rsidTr="0043076C">
        <w:tc>
          <w:tcPr>
            <w:tcW w:w="1331" w:type="dxa"/>
            <w:shd w:val="clear" w:color="auto" w:fill="F2F2F2" w:themeFill="background1" w:themeFillShade="F2"/>
          </w:tcPr>
          <w:p w:rsidR="008E4241" w:rsidRPr="000D42D7" w:rsidRDefault="008E4241" w:rsidP="007D277B">
            <w:pPr>
              <w:pStyle w:val="afff5"/>
              <w:ind w:firstLine="0"/>
              <w:jc w:val="left"/>
              <w:rPr>
                <w:b/>
                <w:i/>
                <w:lang w:bidi="en-US"/>
              </w:rPr>
            </w:pPr>
            <w:r w:rsidRPr="000D42D7">
              <w:rPr>
                <w:b/>
                <w:i/>
                <w:lang w:bidi="en-US"/>
              </w:rPr>
              <w:t>МКОУ ООШ д. Карманкино</w:t>
            </w:r>
          </w:p>
        </w:tc>
        <w:tc>
          <w:tcPr>
            <w:tcW w:w="1368" w:type="dxa"/>
            <w:shd w:val="clear" w:color="auto" w:fill="FFFFFF" w:themeFill="background1"/>
          </w:tcPr>
          <w:p w:rsidR="008E4241" w:rsidRPr="000D42D7" w:rsidRDefault="008E4241" w:rsidP="008E4241">
            <w:pPr>
              <w:pStyle w:val="afff5"/>
              <w:ind w:firstLine="0"/>
              <w:jc w:val="left"/>
              <w:rPr>
                <w:lang w:bidi="en-US"/>
              </w:rPr>
            </w:pPr>
            <w:r w:rsidRPr="000D42D7">
              <w:rPr>
                <w:lang w:bidi="en-US"/>
              </w:rPr>
              <w:t>д. Карманкино, ул. Молодежная, 9б</w:t>
            </w:r>
          </w:p>
        </w:tc>
        <w:tc>
          <w:tcPr>
            <w:tcW w:w="1202" w:type="dxa"/>
            <w:shd w:val="clear" w:color="auto" w:fill="FFFFFF" w:themeFill="background1"/>
          </w:tcPr>
          <w:p w:rsidR="008E4241" w:rsidRPr="000D42D7" w:rsidRDefault="008E4241" w:rsidP="008E4241">
            <w:pPr>
              <w:pStyle w:val="afff5"/>
              <w:ind w:firstLine="0"/>
              <w:jc w:val="center"/>
              <w:rPr>
                <w:lang w:bidi="en-US"/>
              </w:rPr>
            </w:pPr>
            <w:r w:rsidRPr="000D42D7">
              <w:rPr>
                <w:lang w:bidi="en-US"/>
              </w:rPr>
              <w:t>1979</w:t>
            </w:r>
          </w:p>
        </w:tc>
        <w:tc>
          <w:tcPr>
            <w:tcW w:w="1468" w:type="dxa"/>
            <w:shd w:val="clear" w:color="auto" w:fill="FFFFFF" w:themeFill="background1"/>
          </w:tcPr>
          <w:p w:rsidR="008E4241" w:rsidRPr="000D42D7" w:rsidRDefault="008E4241" w:rsidP="008E4241">
            <w:pPr>
              <w:pStyle w:val="afff5"/>
              <w:ind w:firstLine="0"/>
              <w:jc w:val="center"/>
              <w:rPr>
                <w:lang w:bidi="en-US"/>
              </w:rPr>
            </w:pPr>
            <w:r w:rsidRPr="000D42D7">
              <w:rPr>
                <w:lang w:bidi="en-US"/>
              </w:rPr>
              <w:t>80</w:t>
            </w:r>
          </w:p>
        </w:tc>
        <w:tc>
          <w:tcPr>
            <w:tcW w:w="1468" w:type="dxa"/>
            <w:shd w:val="clear" w:color="auto" w:fill="FFFFFF" w:themeFill="background1"/>
          </w:tcPr>
          <w:p w:rsidR="008E4241" w:rsidRPr="000D42D7" w:rsidRDefault="008E4241" w:rsidP="008E4241">
            <w:pPr>
              <w:pStyle w:val="afff5"/>
              <w:ind w:firstLine="0"/>
              <w:jc w:val="center"/>
              <w:rPr>
                <w:lang w:bidi="en-US"/>
              </w:rPr>
            </w:pPr>
            <w:r w:rsidRPr="000D42D7">
              <w:rPr>
                <w:lang w:bidi="en-US"/>
              </w:rPr>
              <w:t>60</w:t>
            </w:r>
          </w:p>
        </w:tc>
        <w:tc>
          <w:tcPr>
            <w:tcW w:w="1518" w:type="dxa"/>
            <w:shd w:val="clear" w:color="auto" w:fill="FFFFFF" w:themeFill="background1"/>
          </w:tcPr>
          <w:p w:rsidR="008E4241" w:rsidRPr="000D42D7" w:rsidRDefault="008E4241" w:rsidP="008E4241">
            <w:pPr>
              <w:pStyle w:val="afff5"/>
              <w:ind w:firstLine="0"/>
              <w:jc w:val="center"/>
              <w:rPr>
                <w:lang w:bidi="en-US"/>
              </w:rPr>
            </w:pPr>
            <w:r w:rsidRPr="000D42D7">
              <w:rPr>
                <w:lang w:bidi="en-US"/>
              </w:rPr>
              <w:t>75</w:t>
            </w:r>
          </w:p>
        </w:tc>
        <w:tc>
          <w:tcPr>
            <w:tcW w:w="1215" w:type="dxa"/>
            <w:shd w:val="clear" w:color="auto" w:fill="FFFFFF" w:themeFill="background1"/>
          </w:tcPr>
          <w:p w:rsidR="008E4241" w:rsidRPr="000D42D7" w:rsidRDefault="008E4241" w:rsidP="008E4241">
            <w:pPr>
              <w:pStyle w:val="afff5"/>
              <w:ind w:firstLine="0"/>
              <w:jc w:val="center"/>
              <w:rPr>
                <w:lang w:bidi="en-US"/>
              </w:rPr>
            </w:pPr>
            <w:r w:rsidRPr="000D42D7">
              <w:rPr>
                <w:lang w:bidi="en-US"/>
              </w:rPr>
              <w:t>Удовл</w:t>
            </w:r>
          </w:p>
        </w:tc>
      </w:tr>
      <w:tr w:rsidR="0043076C" w:rsidRPr="000D42D7" w:rsidTr="0043076C">
        <w:tc>
          <w:tcPr>
            <w:tcW w:w="3901" w:type="dxa"/>
            <w:gridSpan w:val="3"/>
            <w:shd w:val="clear" w:color="auto" w:fill="D9D9D9" w:themeFill="background1" w:themeFillShade="D9"/>
          </w:tcPr>
          <w:p w:rsidR="0043076C" w:rsidRPr="000D42D7" w:rsidRDefault="0043076C" w:rsidP="0043076C">
            <w:pPr>
              <w:pStyle w:val="afff5"/>
              <w:ind w:firstLine="0"/>
              <w:jc w:val="center"/>
              <w:rPr>
                <w:rFonts w:eastAsia="Calibri"/>
                <w:b/>
                <w:i/>
              </w:rPr>
            </w:pPr>
            <w:r w:rsidRPr="000D42D7">
              <w:rPr>
                <w:rFonts w:eastAsia="Calibri"/>
                <w:b/>
                <w:i/>
              </w:rPr>
              <w:t>Всего</w:t>
            </w:r>
          </w:p>
        </w:tc>
        <w:tc>
          <w:tcPr>
            <w:tcW w:w="1468" w:type="dxa"/>
            <w:shd w:val="clear" w:color="auto" w:fill="D9D9D9" w:themeFill="background1" w:themeFillShade="D9"/>
          </w:tcPr>
          <w:p w:rsidR="0043076C" w:rsidRPr="000D42D7" w:rsidRDefault="0043076C" w:rsidP="008E4241">
            <w:pPr>
              <w:pStyle w:val="afff5"/>
              <w:ind w:firstLine="0"/>
              <w:jc w:val="center"/>
              <w:rPr>
                <w:b/>
                <w:i/>
                <w:lang w:bidi="en-US"/>
              </w:rPr>
            </w:pPr>
            <w:r w:rsidRPr="000D42D7">
              <w:rPr>
                <w:b/>
                <w:i/>
                <w:lang w:bidi="en-US"/>
              </w:rPr>
              <w:t>400</w:t>
            </w:r>
          </w:p>
        </w:tc>
        <w:tc>
          <w:tcPr>
            <w:tcW w:w="1468" w:type="dxa"/>
            <w:shd w:val="clear" w:color="auto" w:fill="D9D9D9" w:themeFill="background1" w:themeFillShade="D9"/>
          </w:tcPr>
          <w:p w:rsidR="0043076C" w:rsidRPr="000D42D7" w:rsidRDefault="0043076C" w:rsidP="008E4241">
            <w:pPr>
              <w:pStyle w:val="afff5"/>
              <w:ind w:firstLine="0"/>
              <w:jc w:val="center"/>
              <w:rPr>
                <w:b/>
                <w:i/>
                <w:lang w:bidi="en-US"/>
              </w:rPr>
            </w:pPr>
            <w:r w:rsidRPr="000D42D7">
              <w:rPr>
                <w:b/>
                <w:i/>
                <w:lang w:bidi="en-US"/>
              </w:rPr>
              <w:t>125</w:t>
            </w:r>
          </w:p>
        </w:tc>
        <w:tc>
          <w:tcPr>
            <w:tcW w:w="1518" w:type="dxa"/>
            <w:shd w:val="clear" w:color="auto" w:fill="D9D9D9" w:themeFill="background1" w:themeFillShade="D9"/>
          </w:tcPr>
          <w:p w:rsidR="0043076C" w:rsidRPr="000D42D7" w:rsidRDefault="0043076C" w:rsidP="008E4241">
            <w:pPr>
              <w:pStyle w:val="afff5"/>
              <w:ind w:firstLine="0"/>
              <w:jc w:val="center"/>
              <w:rPr>
                <w:b/>
                <w:i/>
                <w:lang w:bidi="en-US"/>
              </w:rPr>
            </w:pPr>
            <w:r w:rsidRPr="000D42D7">
              <w:rPr>
                <w:b/>
                <w:i/>
                <w:lang w:bidi="en-US"/>
              </w:rPr>
              <w:t>31,2</w:t>
            </w:r>
          </w:p>
        </w:tc>
        <w:tc>
          <w:tcPr>
            <w:tcW w:w="1215" w:type="dxa"/>
            <w:shd w:val="clear" w:color="auto" w:fill="D9D9D9" w:themeFill="background1" w:themeFillShade="D9"/>
          </w:tcPr>
          <w:p w:rsidR="0043076C" w:rsidRPr="000D42D7" w:rsidRDefault="0043076C" w:rsidP="008E4241">
            <w:pPr>
              <w:pStyle w:val="afff5"/>
              <w:ind w:firstLine="0"/>
              <w:jc w:val="center"/>
              <w:rPr>
                <w:b/>
                <w:i/>
                <w:lang w:bidi="en-US"/>
              </w:rPr>
            </w:pPr>
            <w:r w:rsidRPr="000D42D7">
              <w:rPr>
                <w:b/>
                <w:i/>
                <w:lang w:bidi="en-US"/>
              </w:rPr>
              <w:t>-</w:t>
            </w:r>
          </w:p>
        </w:tc>
      </w:tr>
    </w:tbl>
    <w:p w:rsidR="007B1B89" w:rsidRPr="000D42D7" w:rsidRDefault="007B1B89" w:rsidP="007B1B89">
      <w:pPr>
        <w:pStyle w:val="a0"/>
        <w:spacing w:before="120"/>
        <w:rPr>
          <w:lang w:val="ru-RU"/>
        </w:rPr>
      </w:pPr>
      <w:r w:rsidRPr="000D42D7">
        <w:rPr>
          <w:lang w:val="ru-RU"/>
        </w:rPr>
        <w:t xml:space="preserve">Общая численность мест в </w:t>
      </w:r>
      <w:r w:rsidR="00A37C52">
        <w:rPr>
          <w:lang w:val="ru-RU"/>
        </w:rPr>
        <w:t>школах МО Вихаревское сельское поселение</w:t>
      </w:r>
      <w:r w:rsidRPr="000D42D7">
        <w:rPr>
          <w:lang w:val="ru-RU"/>
        </w:rPr>
        <w:t xml:space="preserve"> составляет </w:t>
      </w:r>
      <w:r w:rsidR="008E4241" w:rsidRPr="000D42D7">
        <w:rPr>
          <w:lang w:val="ru-RU"/>
        </w:rPr>
        <w:t>400</w:t>
      </w:r>
      <w:r w:rsidRPr="000D42D7">
        <w:rPr>
          <w:lang w:val="ru-RU"/>
        </w:rPr>
        <w:t xml:space="preserve"> чел., фактически занято </w:t>
      </w:r>
      <w:r w:rsidR="008E4241" w:rsidRPr="000D42D7">
        <w:rPr>
          <w:lang w:val="ru-RU"/>
        </w:rPr>
        <w:t>125</w:t>
      </w:r>
      <w:r w:rsidRPr="000D42D7">
        <w:rPr>
          <w:lang w:val="ru-RU"/>
        </w:rPr>
        <w:t xml:space="preserve"> чел., коэффициент загрузки – </w:t>
      </w:r>
      <w:r w:rsidR="008E4241" w:rsidRPr="000D42D7">
        <w:rPr>
          <w:lang w:val="ru-RU"/>
        </w:rPr>
        <w:t>31,2</w:t>
      </w:r>
      <w:r w:rsidRPr="000D42D7">
        <w:rPr>
          <w:lang w:val="ru-RU"/>
        </w:rPr>
        <w:t>%.</w:t>
      </w:r>
    </w:p>
    <w:p w:rsidR="007B1B89" w:rsidRPr="000D42D7" w:rsidRDefault="007B1B89" w:rsidP="007B1B89">
      <w:pPr>
        <w:pStyle w:val="a0"/>
        <w:rPr>
          <w:lang w:val="ru-RU"/>
        </w:rPr>
      </w:pPr>
      <w:r w:rsidRPr="000D42D7">
        <w:rPr>
          <w:lang w:val="ru-RU"/>
        </w:rPr>
        <w:t xml:space="preserve">Согласно региональным нормативам градостроительного проектирования </w:t>
      </w:r>
      <w:r w:rsidR="006A637F" w:rsidRPr="000D42D7">
        <w:rPr>
          <w:lang w:val="ru-RU"/>
        </w:rPr>
        <w:t>Кировской</w:t>
      </w:r>
      <w:r w:rsidRPr="000D42D7">
        <w:rPr>
          <w:lang w:val="ru-RU"/>
        </w:rPr>
        <w:t xml:space="preserve"> области рекомендуемая обеспеченность общеобразовательными школами составляет </w:t>
      </w:r>
      <w:r w:rsidR="008E4241" w:rsidRPr="000D42D7">
        <w:rPr>
          <w:lang w:val="ru-RU"/>
        </w:rPr>
        <w:t>98</w:t>
      </w:r>
      <w:r w:rsidRPr="000D42D7">
        <w:rPr>
          <w:lang w:val="ru-RU"/>
        </w:rPr>
        <w:t xml:space="preserve"> мест на 1000 жителей.</w:t>
      </w:r>
    </w:p>
    <w:p w:rsidR="007B1B89" w:rsidRPr="000D42D7" w:rsidRDefault="007B1B89" w:rsidP="007B1B89">
      <w:pPr>
        <w:pStyle w:val="a0"/>
        <w:rPr>
          <w:b/>
          <w:lang w:val="ru-RU"/>
        </w:rPr>
      </w:pPr>
      <w:r w:rsidRPr="000D42D7">
        <w:rPr>
          <w:lang w:val="ru-RU"/>
        </w:rPr>
        <w:t xml:space="preserve">В МО </w:t>
      </w:r>
      <w:r w:rsidR="00A37C52">
        <w:rPr>
          <w:lang w:val="ru-RU"/>
        </w:rPr>
        <w:t>Вихаревское сельское поселение</w:t>
      </w:r>
      <w:r w:rsidR="00BC4BBD" w:rsidRPr="000D42D7">
        <w:rPr>
          <w:lang w:val="ru-RU"/>
        </w:rPr>
        <w:t xml:space="preserve"> </w:t>
      </w:r>
      <w:r w:rsidRPr="000D42D7">
        <w:rPr>
          <w:lang w:val="ru-RU"/>
        </w:rPr>
        <w:t xml:space="preserve">данная норма соблюдается (в </w:t>
      </w:r>
      <w:r w:rsidR="00096DCC" w:rsidRPr="000D42D7">
        <w:rPr>
          <w:lang w:val="ru-RU"/>
        </w:rPr>
        <w:t>2014</w:t>
      </w:r>
      <w:r w:rsidRPr="000D42D7">
        <w:rPr>
          <w:lang w:val="ru-RU"/>
        </w:rPr>
        <w:t xml:space="preserve"> году – </w:t>
      </w:r>
      <w:r w:rsidR="00A20CDC" w:rsidRPr="000D42D7">
        <w:rPr>
          <w:lang w:val="ru-RU"/>
        </w:rPr>
        <w:t>477</w:t>
      </w:r>
      <w:r w:rsidRPr="000D42D7">
        <w:rPr>
          <w:lang w:val="ru-RU"/>
        </w:rPr>
        <w:t xml:space="preserve"> мест на 1000 жителей).</w:t>
      </w:r>
    </w:p>
    <w:p w:rsidR="00D63146" w:rsidRPr="000D42D7" w:rsidRDefault="00B549A5" w:rsidP="00D63146">
      <w:pPr>
        <w:pStyle w:val="20"/>
        <w:rPr>
          <w:rFonts w:cs="Times New Roman"/>
          <w:szCs w:val="24"/>
        </w:rPr>
      </w:pPr>
      <w:bookmarkStart w:id="200" w:name="_Toc425855438"/>
      <w:r w:rsidRPr="000D42D7">
        <w:rPr>
          <w:rFonts w:cs="Times New Roman"/>
          <w:szCs w:val="24"/>
        </w:rPr>
        <w:t>11</w:t>
      </w:r>
      <w:r w:rsidR="00D63146" w:rsidRPr="000D42D7">
        <w:rPr>
          <w:rFonts w:cs="Times New Roman"/>
          <w:szCs w:val="24"/>
        </w:rPr>
        <w:t>.2 Учреждения здравоохранения</w:t>
      </w:r>
      <w:bookmarkEnd w:id="196"/>
      <w:bookmarkEnd w:id="197"/>
      <w:bookmarkEnd w:id="198"/>
      <w:bookmarkEnd w:id="199"/>
      <w:bookmarkEnd w:id="200"/>
    </w:p>
    <w:p w:rsidR="00D63146" w:rsidRPr="000D42D7" w:rsidRDefault="00D63146" w:rsidP="00D63146">
      <w:pPr>
        <w:pStyle w:val="a0"/>
        <w:rPr>
          <w:lang w:val="ru-RU"/>
        </w:rPr>
      </w:pPr>
      <w:r w:rsidRPr="000D42D7">
        <w:rPr>
          <w:lang w:val="ru-RU"/>
        </w:rPr>
        <w:t>Обеспечение населения качественными услугами в области здравоохранения – одна из главнейших задач, стоящая перед органами управления.</w:t>
      </w:r>
    </w:p>
    <w:p w:rsidR="002027B8" w:rsidRPr="000D42D7" w:rsidRDefault="00D63146" w:rsidP="00D63146">
      <w:pPr>
        <w:pStyle w:val="a0"/>
        <w:rPr>
          <w:color w:val="000000"/>
          <w:spacing w:val="-3"/>
          <w:lang w:val="ru-RU"/>
        </w:rPr>
      </w:pPr>
      <w:r w:rsidRPr="000D42D7">
        <w:rPr>
          <w:color w:val="000000"/>
          <w:spacing w:val="-3"/>
          <w:lang w:val="ru-RU"/>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w:t>
      </w:r>
    </w:p>
    <w:p w:rsidR="00D63146" w:rsidRPr="000D42D7" w:rsidRDefault="00D63146" w:rsidP="00D63146">
      <w:pPr>
        <w:pStyle w:val="a0"/>
        <w:rPr>
          <w:color w:val="000000"/>
          <w:spacing w:val="-3"/>
          <w:lang w:val="ru-RU"/>
        </w:rPr>
      </w:pPr>
      <w:r w:rsidRPr="000D42D7">
        <w:rPr>
          <w:color w:val="000000"/>
          <w:spacing w:val="-3"/>
          <w:lang w:val="ru-RU"/>
        </w:rPr>
        <w:t xml:space="preserve">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2027B8" w:rsidRPr="000D42D7" w:rsidRDefault="002027B8" w:rsidP="00EA4B7E">
      <w:pPr>
        <w:pStyle w:val="a0"/>
        <w:rPr>
          <w:rFonts w:eastAsia="Lucida Sans Unicode"/>
          <w:iCs/>
          <w:lang w:val="ru-RU"/>
        </w:rPr>
      </w:pPr>
      <w:r w:rsidRPr="000D42D7">
        <w:rPr>
          <w:rFonts w:eastAsia="Lucida Sans Unicode"/>
          <w:iCs/>
          <w:lang w:val="ru-RU"/>
        </w:rPr>
        <w:t>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дается только обзорно.</w:t>
      </w:r>
    </w:p>
    <w:p w:rsidR="009E18B3" w:rsidRPr="000D42D7" w:rsidRDefault="005A68AD" w:rsidP="009E18B3">
      <w:pPr>
        <w:pStyle w:val="a0"/>
        <w:spacing w:before="120"/>
        <w:jc w:val="right"/>
        <w:outlineLvl w:val="0"/>
        <w:rPr>
          <w:b/>
          <w:i/>
          <w:lang w:val="ru-RU"/>
        </w:rPr>
      </w:pPr>
      <w:r>
        <w:rPr>
          <w:b/>
          <w:i/>
          <w:lang w:val="ru-RU"/>
        </w:rPr>
        <w:t>Таблица 11.3</w:t>
      </w:r>
    </w:p>
    <w:p w:rsidR="009E18B3" w:rsidRPr="000D42D7" w:rsidRDefault="009E18B3" w:rsidP="009E18B3">
      <w:pPr>
        <w:pStyle w:val="a0"/>
        <w:spacing w:after="120"/>
        <w:ind w:firstLine="0"/>
        <w:jc w:val="center"/>
        <w:outlineLvl w:val="0"/>
        <w:rPr>
          <w:b/>
          <w:i/>
          <w:lang w:val="ru-RU"/>
        </w:rPr>
      </w:pPr>
      <w:r w:rsidRPr="000D42D7">
        <w:rPr>
          <w:b/>
          <w:i/>
          <w:lang w:val="ru-RU"/>
        </w:rPr>
        <w:t xml:space="preserve">Характеристика учреждений здравоохранения </w:t>
      </w:r>
      <w:r w:rsidR="00A37C52">
        <w:rPr>
          <w:b/>
          <w:i/>
          <w:lang w:val="ru-RU"/>
        </w:rPr>
        <w:t>МО Вихаревское сельское поселение</w:t>
      </w:r>
      <w:r w:rsidRPr="000D42D7">
        <w:rPr>
          <w:b/>
          <w:i/>
          <w:lang w:val="ru-RU"/>
        </w:rPr>
        <w:t xml:space="preserve"> </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06"/>
        <w:gridCol w:w="3898"/>
        <w:gridCol w:w="1701"/>
        <w:gridCol w:w="1559"/>
      </w:tblGrid>
      <w:tr w:rsidR="009E18B3" w:rsidRPr="000D42D7" w:rsidTr="009E18B3">
        <w:tc>
          <w:tcPr>
            <w:tcW w:w="2306" w:type="dxa"/>
            <w:shd w:val="clear" w:color="auto" w:fill="D9D9D9" w:themeFill="background1" w:themeFillShade="D9"/>
          </w:tcPr>
          <w:p w:rsidR="009E18B3" w:rsidRPr="000D42D7" w:rsidRDefault="009E18B3" w:rsidP="003A1C37">
            <w:pPr>
              <w:pStyle w:val="afff5"/>
              <w:ind w:firstLine="0"/>
              <w:rPr>
                <w:b/>
                <w:i/>
                <w:lang w:bidi="en-US"/>
              </w:rPr>
            </w:pPr>
            <w:r w:rsidRPr="000D42D7">
              <w:rPr>
                <w:b/>
                <w:i/>
                <w:lang w:bidi="en-US"/>
              </w:rPr>
              <w:t>Название учреждения</w:t>
            </w:r>
          </w:p>
        </w:tc>
        <w:tc>
          <w:tcPr>
            <w:tcW w:w="3898" w:type="dxa"/>
            <w:shd w:val="clear" w:color="auto" w:fill="D9D9D9" w:themeFill="background1" w:themeFillShade="D9"/>
          </w:tcPr>
          <w:p w:rsidR="009E18B3" w:rsidRPr="000D42D7" w:rsidRDefault="009E18B3" w:rsidP="003A1C37">
            <w:pPr>
              <w:pStyle w:val="afff5"/>
              <w:ind w:firstLine="0"/>
              <w:jc w:val="center"/>
              <w:rPr>
                <w:b/>
                <w:i/>
                <w:lang w:bidi="en-US"/>
              </w:rPr>
            </w:pPr>
            <w:r w:rsidRPr="000D42D7">
              <w:rPr>
                <w:b/>
                <w:i/>
                <w:lang w:bidi="en-US"/>
              </w:rPr>
              <w:t>Адрес</w:t>
            </w:r>
          </w:p>
        </w:tc>
        <w:tc>
          <w:tcPr>
            <w:tcW w:w="1701" w:type="dxa"/>
            <w:shd w:val="clear" w:color="auto" w:fill="D9D9D9" w:themeFill="background1" w:themeFillShade="D9"/>
          </w:tcPr>
          <w:p w:rsidR="009E18B3" w:rsidRPr="000D42D7" w:rsidRDefault="009E18B3" w:rsidP="003A1C37">
            <w:pPr>
              <w:pStyle w:val="afff5"/>
              <w:ind w:firstLine="0"/>
              <w:jc w:val="center"/>
              <w:rPr>
                <w:b/>
                <w:i/>
                <w:lang w:bidi="en-US"/>
              </w:rPr>
            </w:pPr>
            <w:r w:rsidRPr="000D42D7">
              <w:rPr>
                <w:b/>
                <w:i/>
                <w:lang w:bidi="en-US"/>
              </w:rPr>
              <w:t>Год постройки</w:t>
            </w:r>
          </w:p>
        </w:tc>
        <w:tc>
          <w:tcPr>
            <w:tcW w:w="1559" w:type="dxa"/>
            <w:shd w:val="clear" w:color="auto" w:fill="D9D9D9" w:themeFill="background1" w:themeFillShade="D9"/>
          </w:tcPr>
          <w:p w:rsidR="009E18B3" w:rsidRPr="000D42D7" w:rsidRDefault="009E18B3" w:rsidP="003A1C37">
            <w:pPr>
              <w:pStyle w:val="afff5"/>
              <w:ind w:firstLine="0"/>
              <w:jc w:val="center"/>
              <w:rPr>
                <w:b/>
                <w:i/>
                <w:lang w:bidi="en-US"/>
              </w:rPr>
            </w:pPr>
            <w:r w:rsidRPr="000D42D7">
              <w:rPr>
                <w:b/>
                <w:i/>
                <w:lang w:bidi="en-US"/>
              </w:rPr>
              <w:t>Состояние</w:t>
            </w:r>
          </w:p>
        </w:tc>
      </w:tr>
      <w:tr w:rsidR="009E18B3" w:rsidRPr="000D42D7" w:rsidTr="009E18B3">
        <w:tc>
          <w:tcPr>
            <w:tcW w:w="2306" w:type="dxa"/>
            <w:shd w:val="clear" w:color="auto" w:fill="F2F2F2" w:themeFill="background1" w:themeFillShade="F2"/>
          </w:tcPr>
          <w:p w:rsidR="009E18B3" w:rsidRPr="000D42D7" w:rsidRDefault="009E18B3" w:rsidP="009E18B3">
            <w:pPr>
              <w:pStyle w:val="afff5"/>
              <w:ind w:firstLine="0"/>
              <w:jc w:val="left"/>
              <w:rPr>
                <w:b/>
                <w:i/>
                <w:lang w:bidi="en-US"/>
              </w:rPr>
            </w:pPr>
            <w:r w:rsidRPr="000D42D7">
              <w:rPr>
                <w:b/>
                <w:i/>
                <w:lang w:bidi="en-US"/>
              </w:rPr>
              <w:t>Вихаревский ФАП</w:t>
            </w:r>
          </w:p>
        </w:tc>
        <w:tc>
          <w:tcPr>
            <w:tcW w:w="3898" w:type="dxa"/>
            <w:shd w:val="clear" w:color="auto" w:fill="FFFFFF" w:themeFill="background1"/>
          </w:tcPr>
          <w:p w:rsidR="009E18B3" w:rsidRPr="000D42D7" w:rsidRDefault="009E18B3" w:rsidP="009E18B3">
            <w:pPr>
              <w:pStyle w:val="afff5"/>
              <w:ind w:firstLine="0"/>
              <w:jc w:val="left"/>
              <w:rPr>
                <w:lang w:bidi="en-US"/>
              </w:rPr>
            </w:pPr>
            <w:r w:rsidRPr="000D42D7">
              <w:rPr>
                <w:lang w:bidi="en-US"/>
              </w:rPr>
              <w:t>д. Вихарево, ул. Советская, 13а</w:t>
            </w:r>
          </w:p>
        </w:tc>
        <w:tc>
          <w:tcPr>
            <w:tcW w:w="1701" w:type="dxa"/>
            <w:shd w:val="clear" w:color="auto" w:fill="FFFFFF" w:themeFill="background1"/>
          </w:tcPr>
          <w:p w:rsidR="009E18B3" w:rsidRPr="000D42D7" w:rsidRDefault="009E18B3" w:rsidP="009E18B3">
            <w:pPr>
              <w:pStyle w:val="afff5"/>
              <w:ind w:firstLine="0"/>
              <w:jc w:val="left"/>
              <w:rPr>
                <w:lang w:bidi="en-US"/>
              </w:rPr>
            </w:pPr>
            <w:r w:rsidRPr="000D42D7">
              <w:rPr>
                <w:lang w:bidi="en-US"/>
              </w:rPr>
              <w:t>1989</w:t>
            </w:r>
          </w:p>
        </w:tc>
        <w:tc>
          <w:tcPr>
            <w:tcW w:w="1559" w:type="dxa"/>
            <w:shd w:val="clear" w:color="auto" w:fill="FFFFFF" w:themeFill="background1"/>
          </w:tcPr>
          <w:p w:rsidR="009E18B3" w:rsidRPr="000D42D7" w:rsidRDefault="009E18B3" w:rsidP="009E18B3">
            <w:pPr>
              <w:pStyle w:val="afff5"/>
              <w:ind w:firstLine="0"/>
              <w:jc w:val="center"/>
              <w:rPr>
                <w:lang w:bidi="en-US"/>
              </w:rPr>
            </w:pPr>
            <w:r w:rsidRPr="000D42D7">
              <w:rPr>
                <w:lang w:bidi="en-US"/>
              </w:rPr>
              <w:t>Удовл.</w:t>
            </w:r>
          </w:p>
        </w:tc>
      </w:tr>
      <w:tr w:rsidR="009E18B3" w:rsidRPr="000D42D7" w:rsidTr="009E18B3">
        <w:tc>
          <w:tcPr>
            <w:tcW w:w="2306" w:type="dxa"/>
            <w:shd w:val="clear" w:color="auto" w:fill="F2F2F2" w:themeFill="background1" w:themeFillShade="F2"/>
          </w:tcPr>
          <w:p w:rsidR="009E18B3" w:rsidRPr="000D42D7" w:rsidRDefault="009E18B3" w:rsidP="009E18B3">
            <w:pPr>
              <w:pStyle w:val="afff5"/>
              <w:ind w:firstLine="0"/>
              <w:jc w:val="left"/>
              <w:rPr>
                <w:b/>
                <w:i/>
                <w:lang w:bidi="en-US"/>
              </w:rPr>
            </w:pPr>
            <w:r w:rsidRPr="000D42D7">
              <w:rPr>
                <w:b/>
                <w:i/>
                <w:lang w:bidi="en-US"/>
              </w:rPr>
              <w:t>Яшкинский ФАП</w:t>
            </w:r>
          </w:p>
        </w:tc>
        <w:tc>
          <w:tcPr>
            <w:tcW w:w="3898" w:type="dxa"/>
            <w:shd w:val="clear" w:color="auto" w:fill="FFFFFF" w:themeFill="background1"/>
          </w:tcPr>
          <w:p w:rsidR="009E18B3" w:rsidRPr="000D42D7" w:rsidRDefault="009E18B3" w:rsidP="009E18B3">
            <w:pPr>
              <w:pStyle w:val="afff5"/>
              <w:ind w:firstLine="0"/>
              <w:jc w:val="left"/>
              <w:rPr>
                <w:lang w:bidi="en-US"/>
              </w:rPr>
            </w:pPr>
            <w:r w:rsidRPr="000D42D7">
              <w:rPr>
                <w:lang w:bidi="en-US"/>
              </w:rPr>
              <w:t>д. Яшкино, ул. Зеленая, 10</w:t>
            </w:r>
          </w:p>
        </w:tc>
        <w:tc>
          <w:tcPr>
            <w:tcW w:w="1701" w:type="dxa"/>
            <w:shd w:val="clear" w:color="auto" w:fill="FFFFFF" w:themeFill="background1"/>
          </w:tcPr>
          <w:p w:rsidR="009E18B3" w:rsidRPr="000D42D7" w:rsidRDefault="009E18B3" w:rsidP="009E18B3">
            <w:pPr>
              <w:pStyle w:val="afff5"/>
              <w:ind w:firstLine="0"/>
              <w:jc w:val="left"/>
              <w:rPr>
                <w:lang w:bidi="en-US"/>
              </w:rPr>
            </w:pPr>
            <w:r w:rsidRPr="000D42D7">
              <w:rPr>
                <w:lang w:bidi="en-US"/>
              </w:rPr>
              <w:t>1971</w:t>
            </w:r>
          </w:p>
        </w:tc>
        <w:tc>
          <w:tcPr>
            <w:tcW w:w="1559" w:type="dxa"/>
            <w:shd w:val="clear" w:color="auto" w:fill="FFFFFF" w:themeFill="background1"/>
          </w:tcPr>
          <w:p w:rsidR="009E18B3" w:rsidRPr="000D42D7" w:rsidRDefault="009E18B3" w:rsidP="009E18B3">
            <w:pPr>
              <w:pStyle w:val="afff5"/>
              <w:ind w:firstLine="0"/>
              <w:jc w:val="center"/>
              <w:rPr>
                <w:lang w:bidi="en-US"/>
              </w:rPr>
            </w:pPr>
            <w:r w:rsidRPr="000D42D7">
              <w:rPr>
                <w:lang w:bidi="en-US"/>
              </w:rPr>
              <w:t>Удовл.</w:t>
            </w:r>
          </w:p>
        </w:tc>
      </w:tr>
      <w:tr w:rsidR="009E18B3" w:rsidRPr="000D42D7" w:rsidTr="009E18B3">
        <w:tc>
          <w:tcPr>
            <w:tcW w:w="2306" w:type="dxa"/>
            <w:shd w:val="clear" w:color="auto" w:fill="F2F2F2" w:themeFill="background1" w:themeFillShade="F2"/>
          </w:tcPr>
          <w:p w:rsidR="009E18B3" w:rsidRPr="000D42D7" w:rsidRDefault="009E18B3" w:rsidP="009E18B3">
            <w:pPr>
              <w:pStyle w:val="afff5"/>
              <w:ind w:firstLine="0"/>
              <w:jc w:val="left"/>
              <w:rPr>
                <w:b/>
                <w:i/>
                <w:lang w:bidi="en-US"/>
              </w:rPr>
            </w:pPr>
            <w:r w:rsidRPr="000D42D7">
              <w:rPr>
                <w:b/>
                <w:i/>
                <w:lang w:bidi="en-US"/>
              </w:rPr>
              <w:t>Карманкинский ФАП</w:t>
            </w:r>
          </w:p>
        </w:tc>
        <w:tc>
          <w:tcPr>
            <w:tcW w:w="3898" w:type="dxa"/>
            <w:shd w:val="clear" w:color="auto" w:fill="FFFFFF" w:themeFill="background1"/>
          </w:tcPr>
          <w:p w:rsidR="009E18B3" w:rsidRPr="000D42D7" w:rsidRDefault="009E18B3" w:rsidP="009E18B3">
            <w:pPr>
              <w:pStyle w:val="afff5"/>
              <w:ind w:firstLine="0"/>
              <w:jc w:val="left"/>
              <w:rPr>
                <w:lang w:bidi="en-US"/>
              </w:rPr>
            </w:pPr>
            <w:r w:rsidRPr="000D42D7">
              <w:rPr>
                <w:lang w:bidi="en-US"/>
              </w:rPr>
              <w:t>д. Карманкино, ул. Молодежная, 9а</w:t>
            </w:r>
          </w:p>
        </w:tc>
        <w:tc>
          <w:tcPr>
            <w:tcW w:w="1701" w:type="dxa"/>
            <w:shd w:val="clear" w:color="auto" w:fill="FFFFFF" w:themeFill="background1"/>
          </w:tcPr>
          <w:p w:rsidR="009E18B3" w:rsidRPr="000D42D7" w:rsidRDefault="009E18B3" w:rsidP="009E18B3">
            <w:pPr>
              <w:pStyle w:val="afff5"/>
              <w:ind w:firstLine="0"/>
              <w:jc w:val="left"/>
              <w:rPr>
                <w:lang w:bidi="en-US"/>
              </w:rPr>
            </w:pPr>
            <w:r w:rsidRPr="000D42D7">
              <w:rPr>
                <w:lang w:bidi="en-US"/>
              </w:rPr>
              <w:t>1979</w:t>
            </w:r>
          </w:p>
        </w:tc>
        <w:tc>
          <w:tcPr>
            <w:tcW w:w="1559" w:type="dxa"/>
            <w:shd w:val="clear" w:color="auto" w:fill="FFFFFF" w:themeFill="background1"/>
          </w:tcPr>
          <w:p w:rsidR="009E18B3" w:rsidRPr="000D42D7" w:rsidRDefault="009E18B3" w:rsidP="009E18B3">
            <w:pPr>
              <w:pStyle w:val="afff5"/>
              <w:ind w:firstLine="0"/>
              <w:jc w:val="center"/>
              <w:rPr>
                <w:lang w:bidi="en-US"/>
              </w:rPr>
            </w:pPr>
            <w:r w:rsidRPr="000D42D7">
              <w:rPr>
                <w:lang w:bidi="en-US"/>
              </w:rPr>
              <w:t>Удовл.</w:t>
            </w:r>
          </w:p>
        </w:tc>
      </w:tr>
    </w:tbl>
    <w:p w:rsidR="00F14152" w:rsidRPr="000D42D7" w:rsidRDefault="00B8523C" w:rsidP="009E18B3">
      <w:pPr>
        <w:pStyle w:val="a0"/>
        <w:spacing w:before="120"/>
        <w:rPr>
          <w:rFonts w:eastAsia="Lucida Sans Unicode"/>
          <w:iCs/>
          <w:lang w:val="ru-RU"/>
        </w:rPr>
      </w:pPr>
      <w:r w:rsidRPr="000D42D7">
        <w:rPr>
          <w:rFonts w:eastAsia="Lucida Sans Unicode"/>
          <w:iCs/>
          <w:lang w:val="ru-RU"/>
        </w:rPr>
        <w:t xml:space="preserve">В МО </w:t>
      </w:r>
      <w:r w:rsidR="00A37C52">
        <w:rPr>
          <w:rFonts w:eastAsia="Lucida Sans Unicode"/>
          <w:iCs/>
          <w:lang w:val="ru-RU"/>
        </w:rPr>
        <w:t>Вихаревское сельское поселение</w:t>
      </w:r>
      <w:r w:rsidR="00BC4BBD" w:rsidRPr="000D42D7">
        <w:rPr>
          <w:rFonts w:eastAsia="Lucida Sans Unicode"/>
          <w:iCs/>
          <w:lang w:val="ru-RU"/>
        </w:rPr>
        <w:t xml:space="preserve"> </w:t>
      </w:r>
      <w:r w:rsidRPr="000D42D7">
        <w:rPr>
          <w:rFonts w:eastAsia="Lucida Sans Unicode"/>
          <w:iCs/>
          <w:lang w:val="ru-RU"/>
        </w:rPr>
        <w:t xml:space="preserve">функционирует </w:t>
      </w:r>
      <w:r w:rsidR="009E18B3" w:rsidRPr="000D42D7">
        <w:rPr>
          <w:rFonts w:eastAsia="Lucida Sans Unicode"/>
          <w:iCs/>
          <w:lang w:val="ru-RU"/>
        </w:rPr>
        <w:t>3</w:t>
      </w:r>
      <w:r w:rsidRPr="000D42D7">
        <w:rPr>
          <w:rFonts w:eastAsia="Lucida Sans Unicode"/>
          <w:iCs/>
          <w:lang w:val="ru-RU"/>
        </w:rPr>
        <w:t xml:space="preserve"> фельдшерско-акушерски</w:t>
      </w:r>
      <w:r w:rsidR="009E18B3" w:rsidRPr="000D42D7">
        <w:rPr>
          <w:rFonts w:eastAsia="Lucida Sans Unicode"/>
          <w:iCs/>
          <w:lang w:val="ru-RU"/>
        </w:rPr>
        <w:t>х</w:t>
      </w:r>
      <w:r w:rsidRPr="000D42D7">
        <w:rPr>
          <w:rFonts w:eastAsia="Lucida Sans Unicode"/>
          <w:iCs/>
          <w:lang w:val="ru-RU"/>
        </w:rPr>
        <w:t xml:space="preserve"> пункт</w:t>
      </w:r>
      <w:r w:rsidR="009E18B3" w:rsidRPr="000D42D7">
        <w:rPr>
          <w:rFonts w:eastAsia="Lucida Sans Unicode"/>
          <w:iCs/>
          <w:lang w:val="ru-RU"/>
        </w:rPr>
        <w:t>а</w:t>
      </w:r>
      <w:r w:rsidR="00CE0E7C" w:rsidRPr="000D42D7">
        <w:rPr>
          <w:rFonts w:eastAsia="Lucida Sans Unicode"/>
          <w:iCs/>
          <w:lang w:val="ru-RU"/>
        </w:rPr>
        <w:t xml:space="preserve"> </w:t>
      </w:r>
      <w:r w:rsidR="009E18B3" w:rsidRPr="000D42D7">
        <w:rPr>
          <w:rFonts w:eastAsia="Lucida Sans Unicode"/>
          <w:iCs/>
          <w:lang w:val="ru-RU"/>
        </w:rPr>
        <w:t>(в д. Вихарево, д. Яшкино, д. Карманкино).</w:t>
      </w:r>
    </w:p>
    <w:p w:rsidR="00D63146" w:rsidRPr="000D42D7" w:rsidRDefault="00D63146" w:rsidP="00EA4B7E">
      <w:pPr>
        <w:pStyle w:val="a0"/>
        <w:rPr>
          <w:rFonts w:eastAsia="Lucida Sans Unicode"/>
          <w:lang w:val="ru-RU"/>
        </w:rPr>
      </w:pPr>
      <w:r w:rsidRPr="000D42D7">
        <w:rPr>
          <w:rFonts w:eastAsia="Lucida Sans Unicode"/>
          <w:lang w:val="ru-RU"/>
        </w:rPr>
        <w:lastRenderedPageBreak/>
        <w:t xml:space="preserve">Доступность амбулаторий, ФАП и аптек в сельской местности согласно </w:t>
      </w:r>
      <w:r w:rsidRPr="000D42D7">
        <w:rPr>
          <w:lang w:val="ru-RU"/>
        </w:rPr>
        <w:t xml:space="preserve">СП 42.13330.2011 </w:t>
      </w:r>
      <w:r w:rsidR="00192E02" w:rsidRPr="000D42D7">
        <w:rPr>
          <w:lang w:val="ru-RU"/>
        </w:rPr>
        <w:t xml:space="preserve">«Свод правил. Градостроительство. Планировка и застройка городских и сельских поселений. Актуализированная редакция СНиП 2.07.01-89*» </w:t>
      </w:r>
      <w:r w:rsidRPr="000D42D7">
        <w:rPr>
          <w:rFonts w:eastAsia="Lucida Sans Unicode"/>
          <w:lang w:val="ru-RU"/>
        </w:rPr>
        <w:t>принимается в пределах 30 минут (с использованием транспорта).</w:t>
      </w:r>
    </w:p>
    <w:p w:rsidR="009E18B3" w:rsidRPr="000D42D7" w:rsidRDefault="009E18B3" w:rsidP="009E18B3">
      <w:pPr>
        <w:pStyle w:val="a0"/>
        <w:rPr>
          <w:lang w:val="ru-RU"/>
        </w:rPr>
      </w:pPr>
      <w:r w:rsidRPr="000D42D7">
        <w:rPr>
          <w:lang w:val="ru-RU"/>
        </w:rPr>
        <w:t xml:space="preserve">Согласно региональным нормативам градостроительного проектирования Кировской области рекомендуемая обеспеченность ФАПами составляет </w:t>
      </w:r>
      <w:r w:rsidR="00096DCC" w:rsidRPr="000D42D7">
        <w:rPr>
          <w:lang w:val="ru-RU"/>
        </w:rPr>
        <w:t>1 ФАП</w:t>
      </w:r>
      <w:r w:rsidRPr="000D42D7">
        <w:rPr>
          <w:lang w:val="ru-RU"/>
        </w:rPr>
        <w:t xml:space="preserve"> на </w:t>
      </w:r>
      <w:r w:rsidR="00096DCC" w:rsidRPr="000D42D7">
        <w:rPr>
          <w:lang w:val="ru-RU"/>
        </w:rPr>
        <w:t>3</w:t>
      </w:r>
      <w:r w:rsidRPr="000D42D7">
        <w:rPr>
          <w:lang w:val="ru-RU"/>
        </w:rPr>
        <w:t>00 жителей.</w:t>
      </w:r>
    </w:p>
    <w:p w:rsidR="00096DCC" w:rsidRPr="000D42D7" w:rsidRDefault="00A37C52" w:rsidP="00096DCC">
      <w:pPr>
        <w:pStyle w:val="a0"/>
        <w:rPr>
          <w:b/>
          <w:lang w:val="ru-RU"/>
        </w:rPr>
      </w:pPr>
      <w:r>
        <w:rPr>
          <w:lang w:val="ru-RU"/>
        </w:rPr>
        <w:t>В МО Вихаревское сельское поселение</w:t>
      </w:r>
      <w:r w:rsidR="00096DCC" w:rsidRPr="000D42D7">
        <w:rPr>
          <w:lang w:val="ru-RU"/>
        </w:rPr>
        <w:t xml:space="preserve"> данная норма соблюдается (в 2014 году – 1,1 ФАП на 300 жителей).</w:t>
      </w:r>
    </w:p>
    <w:p w:rsidR="00D63146" w:rsidRPr="000D42D7" w:rsidRDefault="00D63146" w:rsidP="00D63146">
      <w:pPr>
        <w:pStyle w:val="a0"/>
        <w:rPr>
          <w:lang w:val="ru-RU"/>
        </w:rPr>
      </w:pPr>
      <w:r w:rsidRPr="000D42D7">
        <w:rPr>
          <w:lang w:val="ru-RU"/>
        </w:rPr>
        <w:t xml:space="preserve">Деятельность медицинских работников направлена на сохранение и повышение доступности и качества медицинской помощи, выявления заболеваний на ранних стадиях развития, снижения заболеваемости с временной утратой трудоспособности, снижения уровня инвалидов, увеличение продолжительности жизни населения. </w:t>
      </w:r>
    </w:p>
    <w:p w:rsidR="00D63146" w:rsidRPr="000D42D7" w:rsidRDefault="00D63146" w:rsidP="00D63146">
      <w:pPr>
        <w:pStyle w:val="a0"/>
        <w:rPr>
          <w:lang w:val="ru-RU"/>
        </w:rPr>
      </w:pPr>
      <w:r w:rsidRPr="000D42D7">
        <w:rPr>
          <w:lang w:val="ru-RU"/>
        </w:rPr>
        <w:t xml:space="preserve">Основной проблемой здравоохранения района является слабая материально-техническая база сельского здравоохранения, что сказывается на уровне оказываемой медицинской помощи. </w:t>
      </w:r>
    </w:p>
    <w:p w:rsidR="00D63146" w:rsidRPr="000D42D7" w:rsidRDefault="00D63146" w:rsidP="00D63146">
      <w:pPr>
        <w:pStyle w:val="a0"/>
        <w:rPr>
          <w:lang w:val="ru-RU"/>
        </w:rPr>
      </w:pPr>
      <w:r w:rsidRPr="000D42D7">
        <w:rPr>
          <w:lang w:val="ru-RU"/>
        </w:rPr>
        <w:t>В связи с этим разрабатываются мероприятия, которые улучшат материально-техническую базу учреждений здравоохранения, позволят повысить качество оказываемой медицинской помощи населению при диспансеризации, специализированной помощи, снизят уровень заболеваемости и улучшат демографические показатели.</w:t>
      </w:r>
    </w:p>
    <w:p w:rsidR="00D63146" w:rsidRPr="000D42D7" w:rsidRDefault="00B549A5" w:rsidP="00D63146">
      <w:pPr>
        <w:pStyle w:val="20"/>
        <w:rPr>
          <w:rFonts w:cs="Times New Roman"/>
          <w:szCs w:val="24"/>
        </w:rPr>
      </w:pPr>
      <w:bookmarkStart w:id="201" w:name="_Toc312530931"/>
      <w:bookmarkStart w:id="202" w:name="_Toc370201535"/>
      <w:bookmarkStart w:id="203" w:name="_Toc373158620"/>
      <w:bookmarkStart w:id="204" w:name="_Toc374105052"/>
      <w:bookmarkStart w:id="205" w:name="_Toc425855439"/>
      <w:r w:rsidRPr="000D42D7">
        <w:rPr>
          <w:rFonts w:cs="Times New Roman"/>
          <w:szCs w:val="24"/>
        </w:rPr>
        <w:t>11</w:t>
      </w:r>
      <w:r w:rsidR="00D63146" w:rsidRPr="000D42D7">
        <w:rPr>
          <w:rFonts w:cs="Times New Roman"/>
          <w:szCs w:val="24"/>
        </w:rPr>
        <w:t>.3 Спортивные и физкультурно-оздоровительные сооружения</w:t>
      </w:r>
      <w:bookmarkEnd w:id="201"/>
      <w:bookmarkEnd w:id="202"/>
      <w:bookmarkEnd w:id="203"/>
      <w:bookmarkEnd w:id="204"/>
      <w:bookmarkEnd w:id="205"/>
    </w:p>
    <w:p w:rsidR="00F14152" w:rsidRPr="000D42D7" w:rsidRDefault="004E0E29" w:rsidP="004E0E29">
      <w:pPr>
        <w:pStyle w:val="a0"/>
        <w:rPr>
          <w:lang w:val="ru-RU"/>
        </w:rPr>
      </w:pPr>
      <w:bookmarkStart w:id="206" w:name="_Toc270950866"/>
      <w:bookmarkStart w:id="207" w:name="_Toc312530932"/>
      <w:bookmarkStart w:id="208" w:name="_Toc370201536"/>
      <w:bookmarkStart w:id="209" w:name="_Toc373158621"/>
      <w:bookmarkStart w:id="210" w:name="_Toc374105053"/>
      <w:r w:rsidRPr="000D42D7">
        <w:rPr>
          <w:lang w:val="ru-RU"/>
        </w:rPr>
        <w:t xml:space="preserve">Одним из главных факторов развития </w:t>
      </w:r>
      <w:r w:rsidR="00BC4BBD" w:rsidRPr="000D42D7">
        <w:rPr>
          <w:lang w:val="ru-RU"/>
        </w:rPr>
        <w:t>Кильмезского</w:t>
      </w:r>
      <w:r w:rsidR="006A637F" w:rsidRPr="000D42D7">
        <w:rPr>
          <w:lang w:val="ru-RU"/>
        </w:rPr>
        <w:t xml:space="preserve"> район</w:t>
      </w:r>
      <w:r w:rsidR="00BC4BBD" w:rsidRPr="000D42D7">
        <w:rPr>
          <w:lang w:val="ru-RU"/>
        </w:rPr>
        <w:t xml:space="preserve">а </w:t>
      </w:r>
      <w:r w:rsidRPr="000D42D7">
        <w:rPr>
          <w:lang w:val="ru-RU"/>
        </w:rPr>
        <w:t xml:space="preserve">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другими социальными факторами. </w:t>
      </w:r>
    </w:p>
    <w:p w:rsidR="004E0E29" w:rsidRPr="000D42D7" w:rsidRDefault="004E0E29" w:rsidP="004E0E29">
      <w:pPr>
        <w:pStyle w:val="a0"/>
        <w:rPr>
          <w:lang w:val="ru-RU"/>
        </w:rPr>
      </w:pPr>
      <w:r w:rsidRPr="000D42D7">
        <w:rPr>
          <w:lang w:val="ru-RU"/>
        </w:rPr>
        <w:t>К числу приоритетных направлений социальной политики области относятся физическая культура и спорт, благодаря которым создаются основы для сохранения и улучшения физического и духовного здоровья жителей района, что в значительной степени способствует росту благосостояния, национального самосознания населения района и обеспечения долгосрочной социальной стабильности.</w:t>
      </w:r>
    </w:p>
    <w:p w:rsidR="001C3CF0" w:rsidRPr="000D42D7" w:rsidRDefault="001C3CF0" w:rsidP="001C3CF0">
      <w:pPr>
        <w:pStyle w:val="a0"/>
        <w:rPr>
          <w:lang w:val="ru-RU"/>
        </w:rPr>
      </w:pPr>
      <w:r w:rsidRPr="000D42D7">
        <w:rPr>
          <w:lang w:val="ru-RU"/>
        </w:rPr>
        <w:t>По данным Федеральной службы государственной статистики</w:t>
      </w:r>
      <w:r w:rsidR="00A37C52">
        <w:rPr>
          <w:lang w:val="ru-RU"/>
        </w:rPr>
        <w:t xml:space="preserve"> на территории МО Вихаревское сельское поселение</w:t>
      </w:r>
      <w:r w:rsidRPr="000D42D7">
        <w:rPr>
          <w:lang w:val="ru-RU"/>
        </w:rPr>
        <w:t xml:space="preserve"> функционируют 2 плоскостных спортивных сооружения и 1 спортивный зал.</w:t>
      </w:r>
    </w:p>
    <w:p w:rsidR="004E0E29" w:rsidRPr="000D42D7" w:rsidRDefault="004E0E29" w:rsidP="00750811">
      <w:pPr>
        <w:pStyle w:val="a0"/>
        <w:rPr>
          <w:lang w:val="ru-RU"/>
        </w:rPr>
      </w:pPr>
      <w:r w:rsidRPr="000D42D7">
        <w:rPr>
          <w:lang w:val="ru-RU"/>
        </w:rPr>
        <w:t>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и развитию социальных, политических взаимоотношений.</w:t>
      </w:r>
    </w:p>
    <w:p w:rsidR="004E0E29" w:rsidRPr="000D42D7" w:rsidRDefault="004E0E29" w:rsidP="004E0E29">
      <w:pPr>
        <w:pStyle w:val="a0"/>
        <w:rPr>
          <w:lang w:val="ru-RU"/>
        </w:rPr>
      </w:pPr>
      <w:r w:rsidRPr="000D42D7">
        <w:rPr>
          <w:lang w:val="ru-RU"/>
        </w:rPr>
        <w:t xml:space="preserve">Основной проблемой на сегодняшний день в сфере физкультуры и спорта является нехватка спортивных сооружений в МО </w:t>
      </w:r>
      <w:r w:rsidR="00A37C52">
        <w:rPr>
          <w:lang w:val="ru-RU"/>
        </w:rPr>
        <w:t>Вихаревское сельское поселение</w:t>
      </w:r>
      <w:r w:rsidR="009D586D" w:rsidRPr="000D42D7">
        <w:rPr>
          <w:lang w:val="ru-RU"/>
        </w:rPr>
        <w:t>,</w:t>
      </w:r>
      <w:r w:rsidRPr="000D42D7">
        <w:rPr>
          <w:lang w:val="ru-RU"/>
        </w:rPr>
        <w:t xml:space="preserve"> которая тормозит дальнейшее развитие массового спорта и не способствует привлечению большего количества занимающихся физической культурой и спортом. </w:t>
      </w:r>
    </w:p>
    <w:p w:rsidR="00D63146" w:rsidRPr="000D42D7" w:rsidRDefault="00B549A5" w:rsidP="00D63146">
      <w:pPr>
        <w:pStyle w:val="20"/>
        <w:rPr>
          <w:rFonts w:cs="Times New Roman"/>
          <w:szCs w:val="24"/>
        </w:rPr>
      </w:pPr>
      <w:bookmarkStart w:id="211" w:name="_Toc425855440"/>
      <w:r w:rsidRPr="000D42D7">
        <w:rPr>
          <w:rFonts w:cs="Times New Roman"/>
          <w:szCs w:val="24"/>
        </w:rPr>
        <w:t>11</w:t>
      </w:r>
      <w:r w:rsidR="00D63146" w:rsidRPr="000D42D7">
        <w:rPr>
          <w:rFonts w:cs="Times New Roman"/>
          <w:szCs w:val="24"/>
        </w:rPr>
        <w:t>.4 Учреждения культуры и искусства</w:t>
      </w:r>
      <w:bookmarkEnd w:id="206"/>
      <w:bookmarkEnd w:id="207"/>
      <w:bookmarkEnd w:id="208"/>
      <w:bookmarkEnd w:id="209"/>
      <w:bookmarkEnd w:id="210"/>
      <w:bookmarkEnd w:id="211"/>
    </w:p>
    <w:p w:rsidR="00D63146" w:rsidRPr="000D42D7" w:rsidRDefault="00D63146" w:rsidP="00D63146">
      <w:pPr>
        <w:pStyle w:val="a0"/>
        <w:rPr>
          <w:lang w:val="ru-RU"/>
        </w:rPr>
      </w:pPr>
      <w:r w:rsidRPr="000D42D7">
        <w:rPr>
          <w:lang w:val="ru-RU"/>
        </w:rPr>
        <w:t xml:space="preserve">Культура является неотъемлемой и важной составной частью социальной ситуации любой территории. Однако в настоящее время в России 2/3 сельских населенных пунктов </w:t>
      </w:r>
      <w:r w:rsidRPr="000D42D7">
        <w:rPr>
          <w:lang w:val="ru-RU"/>
        </w:rPr>
        <w:lastRenderedPageBreak/>
        <w:t>не имеют никаких учреждений культуры. Фактически их жители лишены библиотек, клубов, передвижных выставок, сельских киноустановок и т.д.</w:t>
      </w:r>
    </w:p>
    <w:p w:rsidR="00D63146" w:rsidRPr="000D42D7" w:rsidRDefault="00D63146" w:rsidP="00D63146">
      <w:pPr>
        <w:pStyle w:val="a0"/>
        <w:rPr>
          <w:lang w:val="ru-RU"/>
        </w:rPr>
      </w:pPr>
      <w:r w:rsidRPr="000D42D7">
        <w:rPr>
          <w:lang w:val="ru-RU"/>
        </w:rPr>
        <w:t xml:space="preserve">Изменение образа жизни, появление и возможность использования новых информационных средств и другие факторы ведут к постепенному сокращению числа учреждений культуры досугового типа. </w:t>
      </w:r>
    </w:p>
    <w:p w:rsidR="00D63146" w:rsidRPr="000D42D7" w:rsidRDefault="00D63146" w:rsidP="00D63146">
      <w:pPr>
        <w:pStyle w:val="a0"/>
        <w:rPr>
          <w:lang w:val="ru-RU"/>
        </w:rPr>
      </w:pPr>
      <w:r w:rsidRPr="000D42D7">
        <w:rPr>
          <w:lang w:val="ru-RU"/>
        </w:rPr>
        <w:t>Библиотеки не в полной мере удовлетворяют информационные потребности населения. Низкими темпами осуществляется обновление книжного фонда, материально-техническая база не соответствует современным требованиям.</w:t>
      </w:r>
    </w:p>
    <w:p w:rsidR="00443DAB" w:rsidRPr="000D42D7" w:rsidRDefault="00443DAB" w:rsidP="00443DAB">
      <w:pPr>
        <w:pStyle w:val="a0"/>
        <w:rPr>
          <w:lang w:val="ru-RU"/>
        </w:rPr>
      </w:pPr>
      <w:r w:rsidRPr="000D42D7">
        <w:rPr>
          <w:lang w:val="ru-RU"/>
        </w:rPr>
        <w:t xml:space="preserve">В МО </w:t>
      </w:r>
      <w:r w:rsidR="00A37C52">
        <w:rPr>
          <w:lang w:val="ru-RU"/>
        </w:rPr>
        <w:t>Вихаревское сельское поселение</w:t>
      </w:r>
      <w:r w:rsidR="003A1C37" w:rsidRPr="000D42D7">
        <w:rPr>
          <w:lang w:val="ru-RU"/>
        </w:rPr>
        <w:t xml:space="preserve"> функционируют</w:t>
      </w:r>
      <w:r w:rsidR="00BC4BBD" w:rsidRPr="000D42D7">
        <w:rPr>
          <w:lang w:val="ru-RU"/>
        </w:rPr>
        <w:t xml:space="preserve"> </w:t>
      </w:r>
      <w:r w:rsidR="00FE4B0B" w:rsidRPr="000D42D7">
        <w:rPr>
          <w:lang w:val="ru-RU"/>
        </w:rPr>
        <w:t>две</w:t>
      </w:r>
      <w:r w:rsidRPr="000D42D7">
        <w:rPr>
          <w:lang w:val="ru-RU"/>
        </w:rPr>
        <w:t xml:space="preserve"> сельск</w:t>
      </w:r>
      <w:r w:rsidR="00FE4B0B" w:rsidRPr="000D42D7">
        <w:rPr>
          <w:lang w:val="ru-RU"/>
        </w:rPr>
        <w:t>ие</w:t>
      </w:r>
      <w:r w:rsidR="00AF1308" w:rsidRPr="000D42D7">
        <w:rPr>
          <w:lang w:val="ru-RU"/>
        </w:rPr>
        <w:t xml:space="preserve"> библиотек</w:t>
      </w:r>
      <w:r w:rsidR="00FE4B0B" w:rsidRPr="000D42D7">
        <w:rPr>
          <w:lang w:val="ru-RU"/>
        </w:rPr>
        <w:t>и</w:t>
      </w:r>
      <w:r w:rsidR="00AF1308" w:rsidRPr="000D42D7">
        <w:rPr>
          <w:lang w:val="ru-RU"/>
        </w:rPr>
        <w:t xml:space="preserve"> и </w:t>
      </w:r>
      <w:r w:rsidR="00FE4B0B" w:rsidRPr="000D42D7">
        <w:rPr>
          <w:lang w:val="ru-RU"/>
        </w:rPr>
        <w:t>два клуба.</w:t>
      </w:r>
      <w:r w:rsidR="00A37C52">
        <w:rPr>
          <w:lang w:val="ru-RU"/>
        </w:rPr>
        <w:t xml:space="preserve"> Кроме того, в МО Вихаревское сельское поселение</w:t>
      </w:r>
      <w:r w:rsidR="00F14152" w:rsidRPr="000D42D7">
        <w:rPr>
          <w:lang w:val="ru-RU"/>
        </w:rPr>
        <w:t xml:space="preserve"> есть </w:t>
      </w:r>
      <w:r w:rsidR="00AF1308" w:rsidRPr="000D42D7">
        <w:rPr>
          <w:lang w:val="ru-RU"/>
        </w:rPr>
        <w:t xml:space="preserve">сельский </w:t>
      </w:r>
      <w:r w:rsidR="00F14152" w:rsidRPr="000D42D7">
        <w:rPr>
          <w:lang w:val="ru-RU"/>
        </w:rPr>
        <w:t>клуб, который в настоящее вре</w:t>
      </w:r>
      <w:r w:rsidR="00AF1308" w:rsidRPr="000D42D7">
        <w:rPr>
          <w:lang w:val="ru-RU"/>
        </w:rPr>
        <w:t>мя</w:t>
      </w:r>
      <w:r w:rsidR="00F14152" w:rsidRPr="000D42D7">
        <w:rPr>
          <w:lang w:val="ru-RU"/>
        </w:rPr>
        <w:t xml:space="preserve"> </w:t>
      </w:r>
      <w:r w:rsidR="003A1C37" w:rsidRPr="000D42D7">
        <w:rPr>
          <w:lang w:val="ru-RU"/>
        </w:rPr>
        <w:t>не действует</w:t>
      </w:r>
      <w:r w:rsidR="00F14152" w:rsidRPr="000D42D7">
        <w:rPr>
          <w:lang w:val="ru-RU"/>
        </w:rPr>
        <w:t>.</w:t>
      </w:r>
    </w:p>
    <w:p w:rsidR="00443DAB" w:rsidRPr="000D42D7" w:rsidRDefault="00443DAB" w:rsidP="00443DAB">
      <w:pPr>
        <w:pStyle w:val="a0"/>
        <w:spacing w:before="120"/>
        <w:jc w:val="right"/>
        <w:outlineLvl w:val="0"/>
        <w:rPr>
          <w:b/>
          <w:i/>
          <w:lang w:val="ru-RU"/>
        </w:rPr>
      </w:pPr>
      <w:r w:rsidRPr="000D42D7">
        <w:rPr>
          <w:b/>
          <w:i/>
          <w:lang w:val="ru-RU"/>
        </w:rPr>
        <w:t xml:space="preserve">Таблица </w:t>
      </w:r>
      <w:r w:rsidR="008965C5" w:rsidRPr="000D42D7">
        <w:rPr>
          <w:b/>
          <w:i/>
          <w:lang w:val="ru-RU"/>
        </w:rPr>
        <w:t>11</w:t>
      </w:r>
      <w:r w:rsidRPr="000D42D7">
        <w:rPr>
          <w:b/>
          <w:i/>
          <w:lang w:val="ru-RU"/>
        </w:rPr>
        <w:t>.</w:t>
      </w:r>
      <w:r w:rsidR="005A68AD">
        <w:rPr>
          <w:b/>
          <w:i/>
          <w:lang w:val="ru-RU"/>
        </w:rPr>
        <w:t>4</w:t>
      </w:r>
    </w:p>
    <w:p w:rsidR="001542DF" w:rsidRPr="000D42D7" w:rsidRDefault="00443DAB" w:rsidP="001542DF">
      <w:pPr>
        <w:pStyle w:val="a0"/>
        <w:spacing w:after="120"/>
        <w:ind w:firstLine="0"/>
        <w:jc w:val="center"/>
        <w:outlineLvl w:val="0"/>
        <w:rPr>
          <w:b/>
          <w:i/>
          <w:lang w:val="ru-RU"/>
        </w:rPr>
      </w:pPr>
      <w:r w:rsidRPr="000D42D7">
        <w:rPr>
          <w:b/>
          <w:i/>
          <w:lang w:val="ru-RU"/>
        </w:rPr>
        <w:t xml:space="preserve">Характеристика учреждений культуры МО </w:t>
      </w:r>
      <w:r w:rsidR="00BC4BBD" w:rsidRPr="000D42D7">
        <w:rPr>
          <w:b/>
          <w:i/>
          <w:lang w:val="ru-RU"/>
        </w:rPr>
        <w:t xml:space="preserve">Вихаревское сельское поселение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8"/>
        <w:gridCol w:w="1750"/>
        <w:gridCol w:w="1314"/>
        <w:gridCol w:w="1685"/>
        <w:gridCol w:w="1685"/>
        <w:gridCol w:w="1328"/>
      </w:tblGrid>
      <w:tr w:rsidR="001542DF" w:rsidRPr="000D42D7" w:rsidTr="00FE4B0B">
        <w:tc>
          <w:tcPr>
            <w:tcW w:w="1802" w:type="dxa"/>
            <w:shd w:val="clear" w:color="auto" w:fill="D9D9D9" w:themeFill="background1" w:themeFillShade="D9"/>
          </w:tcPr>
          <w:p w:rsidR="001542DF" w:rsidRPr="000D42D7" w:rsidRDefault="001542DF" w:rsidP="00FE4B0B">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Название учреждения</w:t>
            </w:r>
          </w:p>
        </w:tc>
        <w:tc>
          <w:tcPr>
            <w:tcW w:w="1773" w:type="dxa"/>
            <w:shd w:val="clear" w:color="auto" w:fill="D9D9D9" w:themeFill="background1" w:themeFillShade="D9"/>
          </w:tcPr>
          <w:p w:rsidR="001542DF" w:rsidRPr="000D42D7" w:rsidRDefault="001542DF" w:rsidP="00FE4B0B">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Адрес</w:t>
            </w:r>
          </w:p>
        </w:tc>
        <w:tc>
          <w:tcPr>
            <w:tcW w:w="1311" w:type="dxa"/>
            <w:shd w:val="clear" w:color="auto" w:fill="D9D9D9" w:themeFill="background1" w:themeFillShade="D9"/>
          </w:tcPr>
          <w:p w:rsidR="001542DF" w:rsidRPr="000D42D7" w:rsidRDefault="001542DF" w:rsidP="00FE4B0B">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Год постройки</w:t>
            </w:r>
          </w:p>
        </w:tc>
        <w:tc>
          <w:tcPr>
            <w:tcW w:w="1680" w:type="dxa"/>
            <w:shd w:val="clear" w:color="auto" w:fill="D9D9D9" w:themeFill="background1" w:themeFillShade="D9"/>
          </w:tcPr>
          <w:p w:rsidR="001542DF" w:rsidRPr="000D42D7" w:rsidRDefault="001542DF" w:rsidP="00FE4B0B">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Проектная вместимость; количество посадочных мест в зале</w:t>
            </w:r>
          </w:p>
        </w:tc>
        <w:tc>
          <w:tcPr>
            <w:tcW w:w="1680" w:type="dxa"/>
            <w:shd w:val="clear" w:color="auto" w:fill="D9D9D9" w:themeFill="background1" w:themeFillShade="D9"/>
          </w:tcPr>
          <w:p w:rsidR="001542DF" w:rsidRPr="000D42D7" w:rsidRDefault="001542DF" w:rsidP="00FE4B0B">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Фактическая вместимость; количество томов, экспонатов</w:t>
            </w:r>
          </w:p>
        </w:tc>
        <w:tc>
          <w:tcPr>
            <w:tcW w:w="1324" w:type="dxa"/>
            <w:shd w:val="clear" w:color="auto" w:fill="D9D9D9" w:themeFill="background1" w:themeFillShade="D9"/>
          </w:tcPr>
          <w:p w:rsidR="001542DF" w:rsidRPr="000D42D7" w:rsidRDefault="001542DF" w:rsidP="00FE4B0B">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Состояние</w:t>
            </w:r>
          </w:p>
        </w:tc>
      </w:tr>
      <w:tr w:rsidR="00FE4B0B" w:rsidRPr="00821F8D" w:rsidTr="007F349E">
        <w:tc>
          <w:tcPr>
            <w:tcW w:w="9570" w:type="dxa"/>
            <w:gridSpan w:val="6"/>
            <w:shd w:val="clear" w:color="auto" w:fill="F2F2F2" w:themeFill="background1" w:themeFillShade="F2"/>
          </w:tcPr>
          <w:p w:rsidR="00FE4B0B" w:rsidRPr="00821F8D" w:rsidRDefault="00FE4B0B" w:rsidP="003A1C37">
            <w:pPr>
              <w:spacing w:before="0" w:after="0"/>
              <w:ind w:left="0"/>
              <w:contextualSpacing/>
              <w:jc w:val="center"/>
              <w:rPr>
                <w:rFonts w:ascii="Times New Roman" w:hAnsi="Times New Roman"/>
                <w:b/>
                <w:i/>
                <w:sz w:val="24"/>
                <w:szCs w:val="24"/>
              </w:rPr>
            </w:pPr>
            <w:r w:rsidRPr="00821F8D">
              <w:rPr>
                <w:rFonts w:ascii="Times New Roman" w:hAnsi="Times New Roman"/>
                <w:b/>
                <w:i/>
                <w:sz w:val="24"/>
                <w:szCs w:val="24"/>
              </w:rPr>
              <w:t>Сельские клубы</w:t>
            </w:r>
          </w:p>
        </w:tc>
      </w:tr>
      <w:tr w:rsidR="001542DF" w:rsidRPr="000D42D7" w:rsidTr="00FE4B0B">
        <w:tc>
          <w:tcPr>
            <w:tcW w:w="1802" w:type="dxa"/>
            <w:shd w:val="clear" w:color="auto" w:fill="F2F2F2" w:themeFill="background1" w:themeFillShade="F2"/>
          </w:tcPr>
          <w:p w:rsidR="001542DF" w:rsidRPr="000D42D7" w:rsidRDefault="001542DF" w:rsidP="003A1C37">
            <w:pPr>
              <w:spacing w:before="0" w:after="0"/>
              <w:ind w:left="0"/>
              <w:contextualSpacing/>
              <w:jc w:val="left"/>
              <w:rPr>
                <w:rFonts w:ascii="Times New Roman" w:hAnsi="Times New Roman"/>
                <w:b/>
                <w:i/>
                <w:sz w:val="24"/>
                <w:szCs w:val="24"/>
              </w:rPr>
            </w:pPr>
            <w:r w:rsidRPr="000D42D7">
              <w:rPr>
                <w:rFonts w:ascii="Times New Roman" w:hAnsi="Times New Roman"/>
                <w:b/>
                <w:i/>
                <w:sz w:val="24"/>
                <w:szCs w:val="24"/>
              </w:rPr>
              <w:t>Вихаревский СДК</w:t>
            </w:r>
          </w:p>
        </w:tc>
        <w:tc>
          <w:tcPr>
            <w:tcW w:w="1773" w:type="dxa"/>
            <w:shd w:val="clear" w:color="auto" w:fill="FFFFFF" w:themeFill="background1"/>
          </w:tcPr>
          <w:p w:rsidR="001542DF" w:rsidRPr="000D42D7" w:rsidRDefault="007E46E3" w:rsidP="003A1C37">
            <w:pPr>
              <w:spacing w:before="0" w:after="0"/>
              <w:ind w:left="0"/>
              <w:contextualSpacing/>
              <w:jc w:val="left"/>
              <w:rPr>
                <w:rFonts w:ascii="Times New Roman" w:hAnsi="Times New Roman"/>
                <w:sz w:val="24"/>
                <w:szCs w:val="24"/>
              </w:rPr>
            </w:pPr>
            <w:r w:rsidRPr="000D42D7">
              <w:rPr>
                <w:rFonts w:ascii="Times New Roman" w:hAnsi="Times New Roman"/>
                <w:sz w:val="24"/>
                <w:szCs w:val="24"/>
              </w:rPr>
              <w:t>д</w:t>
            </w:r>
            <w:r w:rsidR="001542DF" w:rsidRPr="000D42D7">
              <w:rPr>
                <w:rFonts w:ascii="Times New Roman" w:hAnsi="Times New Roman"/>
                <w:sz w:val="24"/>
                <w:szCs w:val="24"/>
              </w:rPr>
              <w:t>.</w:t>
            </w:r>
            <w:r w:rsidR="003A1C37" w:rsidRPr="000D42D7">
              <w:rPr>
                <w:rFonts w:ascii="Times New Roman" w:hAnsi="Times New Roman"/>
                <w:sz w:val="24"/>
                <w:szCs w:val="24"/>
              </w:rPr>
              <w:t xml:space="preserve"> </w:t>
            </w:r>
            <w:r w:rsidR="001542DF" w:rsidRPr="000D42D7">
              <w:rPr>
                <w:rFonts w:ascii="Times New Roman" w:hAnsi="Times New Roman"/>
                <w:sz w:val="24"/>
                <w:szCs w:val="24"/>
              </w:rPr>
              <w:t>Вихарево, ул.</w:t>
            </w:r>
            <w:r w:rsidR="003A1C37" w:rsidRPr="000D42D7">
              <w:rPr>
                <w:rFonts w:ascii="Times New Roman" w:hAnsi="Times New Roman"/>
                <w:sz w:val="24"/>
                <w:szCs w:val="24"/>
              </w:rPr>
              <w:t xml:space="preserve"> </w:t>
            </w:r>
            <w:r w:rsidR="001542DF" w:rsidRPr="000D42D7">
              <w:rPr>
                <w:rFonts w:ascii="Times New Roman" w:hAnsi="Times New Roman"/>
                <w:sz w:val="24"/>
                <w:szCs w:val="24"/>
              </w:rPr>
              <w:t>Механизаторов, 21</w:t>
            </w:r>
          </w:p>
        </w:tc>
        <w:tc>
          <w:tcPr>
            <w:tcW w:w="1311" w:type="dxa"/>
            <w:shd w:val="clear" w:color="auto" w:fill="FFFFFF" w:themeFill="background1"/>
          </w:tcPr>
          <w:p w:rsidR="001542DF" w:rsidRPr="000D42D7" w:rsidRDefault="001542DF" w:rsidP="008D36DF">
            <w:pPr>
              <w:spacing w:before="0" w:after="0"/>
              <w:ind w:left="0"/>
              <w:contextualSpacing/>
              <w:jc w:val="center"/>
              <w:rPr>
                <w:rFonts w:ascii="Times New Roman" w:hAnsi="Times New Roman"/>
                <w:sz w:val="24"/>
                <w:szCs w:val="24"/>
              </w:rPr>
            </w:pPr>
            <w:r w:rsidRPr="000D42D7">
              <w:rPr>
                <w:rFonts w:ascii="Times New Roman" w:hAnsi="Times New Roman"/>
                <w:sz w:val="24"/>
                <w:szCs w:val="24"/>
              </w:rPr>
              <w:t>1975</w:t>
            </w:r>
          </w:p>
        </w:tc>
        <w:tc>
          <w:tcPr>
            <w:tcW w:w="1680" w:type="dxa"/>
            <w:shd w:val="clear" w:color="auto" w:fill="FFFFFF" w:themeFill="background1"/>
          </w:tcPr>
          <w:p w:rsidR="001542DF" w:rsidRPr="000D42D7" w:rsidRDefault="001542DF" w:rsidP="008D36DF">
            <w:pPr>
              <w:spacing w:before="0" w:after="0"/>
              <w:ind w:left="0"/>
              <w:contextualSpacing/>
              <w:jc w:val="center"/>
              <w:rPr>
                <w:rFonts w:ascii="Times New Roman" w:hAnsi="Times New Roman"/>
                <w:sz w:val="24"/>
                <w:szCs w:val="24"/>
              </w:rPr>
            </w:pPr>
            <w:r w:rsidRPr="000D42D7">
              <w:rPr>
                <w:rFonts w:ascii="Times New Roman" w:hAnsi="Times New Roman"/>
                <w:sz w:val="24"/>
                <w:szCs w:val="24"/>
              </w:rPr>
              <w:t>200</w:t>
            </w:r>
          </w:p>
        </w:tc>
        <w:tc>
          <w:tcPr>
            <w:tcW w:w="1680" w:type="dxa"/>
            <w:shd w:val="clear" w:color="auto" w:fill="FFFFFF" w:themeFill="background1"/>
          </w:tcPr>
          <w:p w:rsidR="001542DF" w:rsidRPr="000D42D7" w:rsidRDefault="003A1C37" w:rsidP="008D36DF">
            <w:pPr>
              <w:spacing w:before="0" w:after="0"/>
              <w:ind w:left="0"/>
              <w:contextualSpacing/>
              <w:jc w:val="center"/>
              <w:rPr>
                <w:rFonts w:ascii="Times New Roman" w:hAnsi="Times New Roman"/>
                <w:sz w:val="24"/>
                <w:szCs w:val="24"/>
              </w:rPr>
            </w:pPr>
            <w:r w:rsidRPr="000D42D7">
              <w:rPr>
                <w:rFonts w:ascii="Times New Roman" w:hAnsi="Times New Roman"/>
                <w:sz w:val="24"/>
                <w:szCs w:val="24"/>
              </w:rPr>
              <w:t>н/д</w:t>
            </w:r>
          </w:p>
        </w:tc>
        <w:tc>
          <w:tcPr>
            <w:tcW w:w="1324" w:type="dxa"/>
            <w:shd w:val="clear" w:color="auto" w:fill="FFFFFF" w:themeFill="background1"/>
          </w:tcPr>
          <w:p w:rsidR="001542DF" w:rsidRPr="000D42D7" w:rsidRDefault="001542DF" w:rsidP="003A1C37">
            <w:pPr>
              <w:spacing w:before="0" w:after="0"/>
              <w:ind w:left="0"/>
              <w:contextualSpacing/>
              <w:jc w:val="center"/>
              <w:rPr>
                <w:rFonts w:ascii="Times New Roman" w:hAnsi="Times New Roman"/>
                <w:sz w:val="24"/>
                <w:szCs w:val="24"/>
              </w:rPr>
            </w:pPr>
            <w:r w:rsidRPr="000D42D7">
              <w:rPr>
                <w:rFonts w:ascii="Times New Roman" w:hAnsi="Times New Roman"/>
                <w:sz w:val="24"/>
                <w:szCs w:val="24"/>
              </w:rPr>
              <w:t>Неудовл.</w:t>
            </w:r>
          </w:p>
        </w:tc>
      </w:tr>
      <w:tr w:rsidR="001542DF" w:rsidRPr="000D42D7" w:rsidTr="00FE4B0B">
        <w:tc>
          <w:tcPr>
            <w:tcW w:w="1802" w:type="dxa"/>
            <w:shd w:val="clear" w:color="auto" w:fill="F2F2F2" w:themeFill="background1" w:themeFillShade="F2"/>
          </w:tcPr>
          <w:p w:rsidR="001542DF" w:rsidRPr="000D42D7" w:rsidRDefault="001542DF" w:rsidP="003A1C37">
            <w:pPr>
              <w:spacing w:before="0" w:after="0"/>
              <w:ind w:left="0"/>
              <w:contextualSpacing/>
              <w:jc w:val="left"/>
              <w:rPr>
                <w:rFonts w:ascii="Times New Roman" w:hAnsi="Times New Roman"/>
                <w:b/>
                <w:i/>
                <w:sz w:val="24"/>
                <w:szCs w:val="24"/>
              </w:rPr>
            </w:pPr>
            <w:r w:rsidRPr="000D42D7">
              <w:rPr>
                <w:rFonts w:ascii="Times New Roman" w:hAnsi="Times New Roman"/>
                <w:b/>
                <w:i/>
                <w:sz w:val="24"/>
                <w:szCs w:val="24"/>
              </w:rPr>
              <w:t>Вихаревский сельский клуб</w:t>
            </w:r>
          </w:p>
        </w:tc>
        <w:tc>
          <w:tcPr>
            <w:tcW w:w="1773" w:type="dxa"/>
            <w:shd w:val="clear" w:color="auto" w:fill="FFFFFF" w:themeFill="background1"/>
          </w:tcPr>
          <w:p w:rsidR="001542DF" w:rsidRPr="000D42D7" w:rsidRDefault="007E46E3" w:rsidP="003A1C37">
            <w:pPr>
              <w:spacing w:before="0" w:after="0"/>
              <w:ind w:left="0"/>
              <w:contextualSpacing/>
              <w:jc w:val="left"/>
              <w:rPr>
                <w:rFonts w:ascii="Times New Roman" w:hAnsi="Times New Roman"/>
                <w:sz w:val="24"/>
                <w:szCs w:val="24"/>
              </w:rPr>
            </w:pPr>
            <w:r w:rsidRPr="000D42D7">
              <w:rPr>
                <w:rFonts w:ascii="Times New Roman" w:hAnsi="Times New Roman"/>
                <w:sz w:val="24"/>
                <w:szCs w:val="24"/>
              </w:rPr>
              <w:t>д</w:t>
            </w:r>
            <w:r w:rsidR="001542DF" w:rsidRPr="000D42D7">
              <w:rPr>
                <w:rFonts w:ascii="Times New Roman" w:hAnsi="Times New Roman"/>
                <w:sz w:val="24"/>
                <w:szCs w:val="24"/>
              </w:rPr>
              <w:t>.</w:t>
            </w:r>
            <w:r w:rsidR="003A1C37" w:rsidRPr="000D42D7">
              <w:rPr>
                <w:rFonts w:ascii="Times New Roman" w:hAnsi="Times New Roman"/>
                <w:sz w:val="24"/>
                <w:szCs w:val="24"/>
              </w:rPr>
              <w:t xml:space="preserve"> </w:t>
            </w:r>
            <w:r w:rsidR="001542DF" w:rsidRPr="000D42D7">
              <w:rPr>
                <w:rFonts w:ascii="Times New Roman" w:hAnsi="Times New Roman"/>
                <w:sz w:val="24"/>
                <w:szCs w:val="24"/>
              </w:rPr>
              <w:t>Вихарево, ул.</w:t>
            </w:r>
            <w:r w:rsidR="003A1C37" w:rsidRPr="000D42D7">
              <w:rPr>
                <w:rFonts w:ascii="Times New Roman" w:hAnsi="Times New Roman"/>
                <w:sz w:val="24"/>
                <w:szCs w:val="24"/>
              </w:rPr>
              <w:t xml:space="preserve"> </w:t>
            </w:r>
            <w:r w:rsidR="001542DF" w:rsidRPr="000D42D7">
              <w:rPr>
                <w:rFonts w:ascii="Times New Roman" w:hAnsi="Times New Roman"/>
                <w:sz w:val="24"/>
                <w:szCs w:val="24"/>
              </w:rPr>
              <w:t>Школьная, 8</w:t>
            </w:r>
          </w:p>
        </w:tc>
        <w:tc>
          <w:tcPr>
            <w:tcW w:w="1311" w:type="dxa"/>
            <w:shd w:val="clear" w:color="auto" w:fill="FFFFFF" w:themeFill="background1"/>
          </w:tcPr>
          <w:p w:rsidR="001542DF" w:rsidRPr="000D42D7" w:rsidRDefault="001542DF" w:rsidP="008D36DF">
            <w:pPr>
              <w:spacing w:before="0" w:after="0"/>
              <w:ind w:left="0"/>
              <w:contextualSpacing/>
              <w:jc w:val="center"/>
              <w:rPr>
                <w:rFonts w:ascii="Times New Roman" w:hAnsi="Times New Roman"/>
                <w:sz w:val="24"/>
                <w:szCs w:val="24"/>
              </w:rPr>
            </w:pPr>
            <w:r w:rsidRPr="000D42D7">
              <w:rPr>
                <w:rFonts w:ascii="Times New Roman" w:hAnsi="Times New Roman"/>
                <w:sz w:val="24"/>
                <w:szCs w:val="24"/>
              </w:rPr>
              <w:t>1987</w:t>
            </w:r>
          </w:p>
        </w:tc>
        <w:tc>
          <w:tcPr>
            <w:tcW w:w="1680" w:type="dxa"/>
            <w:shd w:val="clear" w:color="auto" w:fill="FFFFFF" w:themeFill="background1"/>
          </w:tcPr>
          <w:p w:rsidR="001542DF" w:rsidRPr="000D42D7" w:rsidRDefault="001542DF" w:rsidP="008D36DF">
            <w:pPr>
              <w:spacing w:before="0" w:after="0"/>
              <w:ind w:left="0"/>
              <w:contextualSpacing/>
              <w:jc w:val="center"/>
              <w:rPr>
                <w:rFonts w:ascii="Times New Roman" w:hAnsi="Times New Roman"/>
                <w:sz w:val="24"/>
                <w:szCs w:val="24"/>
              </w:rPr>
            </w:pPr>
            <w:r w:rsidRPr="000D42D7">
              <w:rPr>
                <w:rFonts w:ascii="Times New Roman" w:hAnsi="Times New Roman"/>
                <w:sz w:val="24"/>
                <w:szCs w:val="24"/>
              </w:rPr>
              <w:t>60</w:t>
            </w:r>
          </w:p>
        </w:tc>
        <w:tc>
          <w:tcPr>
            <w:tcW w:w="1680" w:type="dxa"/>
            <w:shd w:val="clear" w:color="auto" w:fill="FFFFFF" w:themeFill="background1"/>
          </w:tcPr>
          <w:p w:rsidR="001542DF" w:rsidRPr="000D42D7" w:rsidRDefault="001542DF" w:rsidP="008D36DF">
            <w:pPr>
              <w:spacing w:before="0" w:after="0"/>
              <w:ind w:left="0"/>
              <w:contextualSpacing/>
              <w:jc w:val="center"/>
              <w:rPr>
                <w:rFonts w:ascii="Times New Roman" w:hAnsi="Times New Roman"/>
                <w:sz w:val="24"/>
                <w:szCs w:val="24"/>
              </w:rPr>
            </w:pPr>
            <w:r w:rsidRPr="000D42D7">
              <w:rPr>
                <w:rFonts w:ascii="Times New Roman" w:hAnsi="Times New Roman"/>
                <w:sz w:val="24"/>
                <w:szCs w:val="24"/>
              </w:rPr>
              <w:t>48</w:t>
            </w:r>
          </w:p>
        </w:tc>
        <w:tc>
          <w:tcPr>
            <w:tcW w:w="1324" w:type="dxa"/>
            <w:shd w:val="clear" w:color="auto" w:fill="FFFFFF" w:themeFill="background1"/>
          </w:tcPr>
          <w:p w:rsidR="001542DF" w:rsidRPr="000D42D7" w:rsidRDefault="001542DF" w:rsidP="003A1C37">
            <w:pPr>
              <w:spacing w:before="0" w:after="0"/>
              <w:ind w:left="0"/>
              <w:contextualSpacing/>
              <w:jc w:val="center"/>
              <w:rPr>
                <w:rFonts w:ascii="Times New Roman" w:hAnsi="Times New Roman"/>
                <w:sz w:val="24"/>
                <w:szCs w:val="24"/>
              </w:rPr>
            </w:pPr>
            <w:r w:rsidRPr="000D42D7">
              <w:rPr>
                <w:rFonts w:ascii="Times New Roman" w:hAnsi="Times New Roman"/>
                <w:sz w:val="24"/>
                <w:szCs w:val="24"/>
              </w:rPr>
              <w:t>Удовл</w:t>
            </w:r>
            <w:r w:rsidR="003A1C37" w:rsidRPr="000D42D7">
              <w:rPr>
                <w:rFonts w:ascii="Times New Roman" w:hAnsi="Times New Roman"/>
                <w:sz w:val="24"/>
                <w:szCs w:val="24"/>
              </w:rPr>
              <w:t>.</w:t>
            </w:r>
          </w:p>
        </w:tc>
      </w:tr>
      <w:tr w:rsidR="00FE4B0B" w:rsidRPr="000D42D7" w:rsidTr="007F349E">
        <w:tc>
          <w:tcPr>
            <w:tcW w:w="1802" w:type="dxa"/>
            <w:shd w:val="clear" w:color="auto" w:fill="F2F2F2" w:themeFill="background1" w:themeFillShade="F2"/>
          </w:tcPr>
          <w:p w:rsidR="00FE4B0B" w:rsidRPr="000D42D7" w:rsidRDefault="00FE4B0B" w:rsidP="007F349E">
            <w:pPr>
              <w:spacing w:before="0" w:after="0"/>
              <w:ind w:left="0"/>
              <w:contextualSpacing/>
              <w:jc w:val="left"/>
              <w:rPr>
                <w:rFonts w:ascii="Times New Roman" w:hAnsi="Times New Roman"/>
                <w:b/>
                <w:i/>
                <w:sz w:val="24"/>
                <w:szCs w:val="24"/>
              </w:rPr>
            </w:pPr>
            <w:r w:rsidRPr="000D42D7">
              <w:rPr>
                <w:rFonts w:ascii="Times New Roman" w:hAnsi="Times New Roman"/>
                <w:b/>
                <w:i/>
                <w:sz w:val="24"/>
                <w:szCs w:val="24"/>
              </w:rPr>
              <w:t>Карманкинский сельский клуб</w:t>
            </w:r>
          </w:p>
        </w:tc>
        <w:tc>
          <w:tcPr>
            <w:tcW w:w="1773" w:type="dxa"/>
            <w:shd w:val="clear" w:color="auto" w:fill="FFFFFF" w:themeFill="background1"/>
          </w:tcPr>
          <w:p w:rsidR="00FE4B0B" w:rsidRPr="000D42D7" w:rsidRDefault="00FE4B0B" w:rsidP="00FE4B0B">
            <w:pPr>
              <w:spacing w:before="0" w:after="0"/>
              <w:ind w:left="0"/>
              <w:contextualSpacing/>
              <w:jc w:val="left"/>
              <w:rPr>
                <w:rFonts w:ascii="Times New Roman" w:hAnsi="Times New Roman"/>
                <w:sz w:val="24"/>
                <w:szCs w:val="24"/>
              </w:rPr>
            </w:pPr>
            <w:r w:rsidRPr="000D42D7">
              <w:rPr>
                <w:rFonts w:ascii="Times New Roman" w:hAnsi="Times New Roman"/>
                <w:sz w:val="24"/>
                <w:szCs w:val="24"/>
              </w:rPr>
              <w:t xml:space="preserve">д. Карманкино, ул. Набережная, 4 </w:t>
            </w:r>
          </w:p>
        </w:tc>
        <w:tc>
          <w:tcPr>
            <w:tcW w:w="1311" w:type="dxa"/>
            <w:shd w:val="clear" w:color="auto" w:fill="FFFFFF" w:themeFill="background1"/>
          </w:tcPr>
          <w:p w:rsidR="00FE4B0B" w:rsidRPr="000D42D7" w:rsidRDefault="00FE4B0B" w:rsidP="007F349E">
            <w:pPr>
              <w:spacing w:before="0" w:after="0"/>
              <w:ind w:left="0"/>
              <w:contextualSpacing/>
              <w:jc w:val="center"/>
              <w:rPr>
                <w:rFonts w:ascii="Times New Roman" w:hAnsi="Times New Roman"/>
                <w:sz w:val="24"/>
                <w:szCs w:val="24"/>
              </w:rPr>
            </w:pPr>
            <w:r w:rsidRPr="000D42D7">
              <w:rPr>
                <w:rFonts w:ascii="Times New Roman" w:hAnsi="Times New Roman"/>
                <w:sz w:val="24"/>
                <w:szCs w:val="24"/>
              </w:rPr>
              <w:t>1979</w:t>
            </w:r>
          </w:p>
        </w:tc>
        <w:tc>
          <w:tcPr>
            <w:tcW w:w="1680" w:type="dxa"/>
            <w:shd w:val="clear" w:color="auto" w:fill="FFFFFF" w:themeFill="background1"/>
          </w:tcPr>
          <w:p w:rsidR="00FE4B0B" w:rsidRPr="000D42D7" w:rsidRDefault="00FE4B0B" w:rsidP="007F349E">
            <w:pPr>
              <w:spacing w:before="0" w:after="0"/>
              <w:ind w:left="0"/>
              <w:contextualSpacing/>
              <w:jc w:val="center"/>
              <w:rPr>
                <w:rFonts w:ascii="Times New Roman" w:hAnsi="Times New Roman"/>
                <w:sz w:val="24"/>
                <w:szCs w:val="24"/>
              </w:rPr>
            </w:pPr>
            <w:r w:rsidRPr="000D42D7">
              <w:rPr>
                <w:rFonts w:ascii="Times New Roman" w:hAnsi="Times New Roman"/>
                <w:sz w:val="24"/>
                <w:szCs w:val="24"/>
              </w:rPr>
              <w:t>150</w:t>
            </w:r>
          </w:p>
        </w:tc>
        <w:tc>
          <w:tcPr>
            <w:tcW w:w="1680" w:type="dxa"/>
            <w:shd w:val="clear" w:color="auto" w:fill="FFFFFF" w:themeFill="background1"/>
          </w:tcPr>
          <w:p w:rsidR="00FE4B0B" w:rsidRPr="000D42D7" w:rsidRDefault="00FE4B0B" w:rsidP="007F349E">
            <w:pPr>
              <w:spacing w:before="0" w:after="0"/>
              <w:ind w:left="0"/>
              <w:contextualSpacing/>
              <w:jc w:val="center"/>
              <w:rPr>
                <w:rFonts w:ascii="Times New Roman" w:hAnsi="Times New Roman"/>
                <w:sz w:val="24"/>
                <w:szCs w:val="24"/>
              </w:rPr>
            </w:pPr>
            <w:r w:rsidRPr="000D42D7">
              <w:rPr>
                <w:rFonts w:ascii="Times New Roman" w:hAnsi="Times New Roman"/>
                <w:sz w:val="24"/>
                <w:szCs w:val="24"/>
              </w:rPr>
              <w:t>100</w:t>
            </w:r>
          </w:p>
        </w:tc>
        <w:tc>
          <w:tcPr>
            <w:tcW w:w="1324" w:type="dxa"/>
            <w:shd w:val="clear" w:color="auto" w:fill="FFFFFF" w:themeFill="background1"/>
          </w:tcPr>
          <w:p w:rsidR="00FE4B0B" w:rsidRPr="000D42D7" w:rsidRDefault="00FE4B0B" w:rsidP="007F349E">
            <w:pPr>
              <w:spacing w:before="0" w:after="0"/>
              <w:ind w:left="0"/>
              <w:contextualSpacing/>
              <w:jc w:val="center"/>
              <w:rPr>
                <w:rFonts w:ascii="Times New Roman" w:hAnsi="Times New Roman"/>
                <w:sz w:val="24"/>
                <w:szCs w:val="24"/>
              </w:rPr>
            </w:pPr>
            <w:r w:rsidRPr="000D42D7">
              <w:rPr>
                <w:rFonts w:ascii="Times New Roman" w:hAnsi="Times New Roman"/>
                <w:sz w:val="24"/>
                <w:szCs w:val="24"/>
              </w:rPr>
              <w:t>Удовл.</w:t>
            </w:r>
          </w:p>
        </w:tc>
      </w:tr>
      <w:tr w:rsidR="00FE4B0B" w:rsidRPr="000D42D7" w:rsidTr="00FE4B0B">
        <w:tc>
          <w:tcPr>
            <w:tcW w:w="1802" w:type="dxa"/>
            <w:shd w:val="clear" w:color="auto" w:fill="F2F2F2" w:themeFill="background1" w:themeFillShade="F2"/>
          </w:tcPr>
          <w:p w:rsidR="00FE4B0B" w:rsidRPr="000D42D7" w:rsidRDefault="00FE4B0B" w:rsidP="003A1C37">
            <w:pPr>
              <w:spacing w:before="0" w:after="0"/>
              <w:ind w:left="0"/>
              <w:contextualSpacing/>
              <w:jc w:val="left"/>
              <w:rPr>
                <w:rFonts w:ascii="Times New Roman" w:hAnsi="Times New Roman"/>
                <w:b/>
                <w:i/>
                <w:sz w:val="24"/>
                <w:szCs w:val="24"/>
              </w:rPr>
            </w:pPr>
            <w:r w:rsidRPr="000D42D7">
              <w:rPr>
                <w:rFonts w:ascii="Times New Roman" w:hAnsi="Times New Roman"/>
                <w:b/>
                <w:i/>
                <w:sz w:val="24"/>
                <w:szCs w:val="24"/>
              </w:rPr>
              <w:t>ИТОГО</w:t>
            </w:r>
          </w:p>
        </w:tc>
        <w:tc>
          <w:tcPr>
            <w:tcW w:w="1773" w:type="dxa"/>
            <w:shd w:val="clear" w:color="auto" w:fill="FFFFFF" w:themeFill="background1"/>
          </w:tcPr>
          <w:p w:rsidR="00FE4B0B" w:rsidRPr="000D42D7" w:rsidRDefault="00FE4B0B" w:rsidP="00FE4B0B">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w:t>
            </w:r>
          </w:p>
        </w:tc>
        <w:tc>
          <w:tcPr>
            <w:tcW w:w="1311" w:type="dxa"/>
            <w:shd w:val="clear" w:color="auto" w:fill="FFFFFF" w:themeFill="background1"/>
          </w:tcPr>
          <w:p w:rsidR="00FE4B0B" w:rsidRPr="000D42D7" w:rsidRDefault="00FE4B0B" w:rsidP="008D36DF">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w:t>
            </w:r>
          </w:p>
        </w:tc>
        <w:tc>
          <w:tcPr>
            <w:tcW w:w="1680" w:type="dxa"/>
            <w:shd w:val="clear" w:color="auto" w:fill="FFFFFF" w:themeFill="background1"/>
          </w:tcPr>
          <w:p w:rsidR="00FE4B0B" w:rsidRPr="000D42D7" w:rsidRDefault="00FE4B0B" w:rsidP="008D36DF">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410</w:t>
            </w:r>
          </w:p>
        </w:tc>
        <w:tc>
          <w:tcPr>
            <w:tcW w:w="1680" w:type="dxa"/>
            <w:shd w:val="clear" w:color="auto" w:fill="FFFFFF" w:themeFill="background1"/>
          </w:tcPr>
          <w:p w:rsidR="00FE4B0B" w:rsidRPr="000D42D7" w:rsidRDefault="00FE4B0B" w:rsidP="008D36DF">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w:t>
            </w:r>
          </w:p>
        </w:tc>
        <w:tc>
          <w:tcPr>
            <w:tcW w:w="1324" w:type="dxa"/>
            <w:shd w:val="clear" w:color="auto" w:fill="FFFFFF" w:themeFill="background1"/>
          </w:tcPr>
          <w:p w:rsidR="00FE4B0B" w:rsidRPr="000D42D7" w:rsidRDefault="00FE4B0B" w:rsidP="003A1C37">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w:t>
            </w:r>
          </w:p>
        </w:tc>
      </w:tr>
      <w:tr w:rsidR="00FE4B0B" w:rsidRPr="00821F8D" w:rsidTr="007F349E">
        <w:tc>
          <w:tcPr>
            <w:tcW w:w="9570" w:type="dxa"/>
            <w:gridSpan w:val="6"/>
            <w:shd w:val="clear" w:color="auto" w:fill="F2F2F2" w:themeFill="background1" w:themeFillShade="F2"/>
          </w:tcPr>
          <w:p w:rsidR="00FE4B0B" w:rsidRPr="00821F8D" w:rsidRDefault="00FE4B0B" w:rsidP="003A1C37">
            <w:pPr>
              <w:spacing w:before="0" w:after="0"/>
              <w:ind w:left="0"/>
              <w:contextualSpacing/>
              <w:jc w:val="center"/>
              <w:rPr>
                <w:rFonts w:ascii="Times New Roman" w:hAnsi="Times New Roman"/>
                <w:b/>
                <w:i/>
                <w:sz w:val="24"/>
                <w:szCs w:val="24"/>
              </w:rPr>
            </w:pPr>
            <w:r w:rsidRPr="00821F8D">
              <w:rPr>
                <w:rFonts w:ascii="Times New Roman" w:hAnsi="Times New Roman"/>
                <w:b/>
                <w:i/>
                <w:sz w:val="24"/>
                <w:szCs w:val="24"/>
              </w:rPr>
              <w:t>Сельские библиотеки</w:t>
            </w:r>
          </w:p>
        </w:tc>
      </w:tr>
      <w:tr w:rsidR="001542DF" w:rsidRPr="000D42D7" w:rsidTr="00FE4B0B">
        <w:tc>
          <w:tcPr>
            <w:tcW w:w="1802" w:type="dxa"/>
            <w:shd w:val="clear" w:color="auto" w:fill="F2F2F2" w:themeFill="background1" w:themeFillShade="F2"/>
          </w:tcPr>
          <w:p w:rsidR="001542DF" w:rsidRPr="000D42D7" w:rsidRDefault="001542DF" w:rsidP="003A1C37">
            <w:pPr>
              <w:spacing w:before="0" w:after="0"/>
              <w:ind w:left="0"/>
              <w:contextualSpacing/>
              <w:jc w:val="left"/>
              <w:rPr>
                <w:rFonts w:ascii="Times New Roman" w:hAnsi="Times New Roman"/>
                <w:b/>
                <w:i/>
                <w:sz w:val="24"/>
                <w:szCs w:val="24"/>
              </w:rPr>
            </w:pPr>
            <w:r w:rsidRPr="000D42D7">
              <w:rPr>
                <w:rFonts w:ascii="Times New Roman" w:hAnsi="Times New Roman"/>
                <w:b/>
                <w:i/>
                <w:sz w:val="24"/>
                <w:szCs w:val="24"/>
              </w:rPr>
              <w:t>Вихаревская сель</w:t>
            </w:r>
            <w:r w:rsidR="008D36DF" w:rsidRPr="000D42D7">
              <w:rPr>
                <w:rFonts w:ascii="Times New Roman" w:hAnsi="Times New Roman"/>
                <w:b/>
                <w:i/>
                <w:sz w:val="24"/>
                <w:szCs w:val="24"/>
              </w:rPr>
              <w:t xml:space="preserve">ская </w:t>
            </w:r>
            <w:r w:rsidRPr="000D42D7">
              <w:rPr>
                <w:rFonts w:ascii="Times New Roman" w:hAnsi="Times New Roman"/>
                <w:b/>
                <w:i/>
                <w:sz w:val="24"/>
                <w:szCs w:val="24"/>
              </w:rPr>
              <w:t>библиотека</w:t>
            </w:r>
            <w:r w:rsidR="003B2836">
              <w:rPr>
                <w:rFonts w:ascii="Times New Roman" w:hAnsi="Times New Roman"/>
                <w:b/>
                <w:i/>
                <w:sz w:val="24"/>
                <w:szCs w:val="24"/>
              </w:rPr>
              <w:t xml:space="preserve"> – </w:t>
            </w:r>
            <w:r w:rsidRPr="000D42D7">
              <w:rPr>
                <w:rFonts w:ascii="Times New Roman" w:hAnsi="Times New Roman"/>
                <w:b/>
                <w:i/>
                <w:sz w:val="24"/>
                <w:szCs w:val="24"/>
              </w:rPr>
              <w:t>филиал</w:t>
            </w:r>
          </w:p>
        </w:tc>
        <w:tc>
          <w:tcPr>
            <w:tcW w:w="1773" w:type="dxa"/>
            <w:shd w:val="clear" w:color="auto" w:fill="FFFFFF" w:themeFill="background1"/>
          </w:tcPr>
          <w:p w:rsidR="001542DF" w:rsidRPr="000D42D7" w:rsidRDefault="007E46E3" w:rsidP="003A1C37">
            <w:pPr>
              <w:spacing w:before="0" w:after="0"/>
              <w:ind w:left="0"/>
              <w:contextualSpacing/>
              <w:jc w:val="left"/>
              <w:rPr>
                <w:rFonts w:ascii="Times New Roman" w:hAnsi="Times New Roman"/>
                <w:sz w:val="24"/>
                <w:szCs w:val="24"/>
              </w:rPr>
            </w:pPr>
            <w:r w:rsidRPr="000D42D7">
              <w:rPr>
                <w:rFonts w:ascii="Times New Roman" w:hAnsi="Times New Roman"/>
                <w:sz w:val="24"/>
                <w:szCs w:val="24"/>
              </w:rPr>
              <w:t>д</w:t>
            </w:r>
            <w:r w:rsidR="001542DF" w:rsidRPr="000D42D7">
              <w:rPr>
                <w:rFonts w:ascii="Times New Roman" w:hAnsi="Times New Roman"/>
                <w:sz w:val="24"/>
                <w:szCs w:val="24"/>
              </w:rPr>
              <w:t>.</w:t>
            </w:r>
            <w:r w:rsidR="003A1C37" w:rsidRPr="000D42D7">
              <w:rPr>
                <w:rFonts w:ascii="Times New Roman" w:hAnsi="Times New Roman"/>
                <w:sz w:val="24"/>
                <w:szCs w:val="24"/>
              </w:rPr>
              <w:t xml:space="preserve"> </w:t>
            </w:r>
            <w:r w:rsidR="001542DF" w:rsidRPr="000D42D7">
              <w:rPr>
                <w:rFonts w:ascii="Times New Roman" w:hAnsi="Times New Roman"/>
                <w:sz w:val="24"/>
                <w:szCs w:val="24"/>
              </w:rPr>
              <w:t>Вихарево, ул. Советская, 13а</w:t>
            </w:r>
          </w:p>
        </w:tc>
        <w:tc>
          <w:tcPr>
            <w:tcW w:w="1311" w:type="dxa"/>
            <w:shd w:val="clear" w:color="auto" w:fill="FFFFFF" w:themeFill="background1"/>
          </w:tcPr>
          <w:p w:rsidR="001542DF" w:rsidRPr="000D42D7" w:rsidRDefault="001542DF" w:rsidP="008D36DF">
            <w:pPr>
              <w:spacing w:before="0" w:after="0"/>
              <w:ind w:left="0"/>
              <w:contextualSpacing/>
              <w:jc w:val="center"/>
              <w:rPr>
                <w:rFonts w:ascii="Times New Roman" w:hAnsi="Times New Roman"/>
                <w:sz w:val="24"/>
                <w:szCs w:val="24"/>
              </w:rPr>
            </w:pPr>
            <w:r w:rsidRPr="000D42D7">
              <w:rPr>
                <w:rFonts w:ascii="Times New Roman" w:hAnsi="Times New Roman"/>
                <w:sz w:val="24"/>
                <w:szCs w:val="24"/>
              </w:rPr>
              <w:t>1989</w:t>
            </w:r>
          </w:p>
        </w:tc>
        <w:tc>
          <w:tcPr>
            <w:tcW w:w="1680" w:type="dxa"/>
            <w:shd w:val="clear" w:color="auto" w:fill="FFFFFF" w:themeFill="background1"/>
          </w:tcPr>
          <w:p w:rsidR="001542DF" w:rsidRPr="000D42D7" w:rsidRDefault="001542DF" w:rsidP="008D36DF">
            <w:pPr>
              <w:spacing w:before="0" w:after="0"/>
              <w:ind w:left="0"/>
              <w:contextualSpacing/>
              <w:jc w:val="center"/>
              <w:rPr>
                <w:rFonts w:ascii="Times New Roman" w:hAnsi="Times New Roman"/>
                <w:sz w:val="24"/>
                <w:szCs w:val="24"/>
              </w:rPr>
            </w:pPr>
            <w:r w:rsidRPr="000D42D7">
              <w:rPr>
                <w:rFonts w:ascii="Times New Roman" w:hAnsi="Times New Roman"/>
                <w:sz w:val="24"/>
                <w:szCs w:val="24"/>
              </w:rPr>
              <w:t>4</w:t>
            </w:r>
          </w:p>
        </w:tc>
        <w:tc>
          <w:tcPr>
            <w:tcW w:w="1680" w:type="dxa"/>
            <w:shd w:val="clear" w:color="auto" w:fill="FFFFFF" w:themeFill="background1"/>
          </w:tcPr>
          <w:p w:rsidR="001542DF" w:rsidRPr="000D42D7" w:rsidRDefault="003A1C37" w:rsidP="008D36DF">
            <w:pPr>
              <w:spacing w:before="0" w:after="0"/>
              <w:ind w:left="0"/>
              <w:contextualSpacing/>
              <w:jc w:val="center"/>
              <w:rPr>
                <w:rFonts w:ascii="Times New Roman" w:hAnsi="Times New Roman"/>
                <w:sz w:val="24"/>
                <w:szCs w:val="24"/>
              </w:rPr>
            </w:pPr>
            <w:r w:rsidRPr="000D42D7">
              <w:rPr>
                <w:rFonts w:ascii="Times New Roman" w:hAnsi="Times New Roman"/>
                <w:sz w:val="24"/>
                <w:szCs w:val="24"/>
              </w:rPr>
              <w:t>-</w:t>
            </w:r>
          </w:p>
        </w:tc>
        <w:tc>
          <w:tcPr>
            <w:tcW w:w="1324" w:type="dxa"/>
            <w:shd w:val="clear" w:color="auto" w:fill="FFFFFF" w:themeFill="background1"/>
          </w:tcPr>
          <w:p w:rsidR="001542DF" w:rsidRPr="000D42D7" w:rsidRDefault="001542DF" w:rsidP="003A1C37">
            <w:pPr>
              <w:spacing w:before="0" w:after="0"/>
              <w:ind w:left="0"/>
              <w:contextualSpacing/>
              <w:jc w:val="center"/>
              <w:rPr>
                <w:rFonts w:ascii="Times New Roman" w:hAnsi="Times New Roman"/>
                <w:sz w:val="24"/>
                <w:szCs w:val="24"/>
              </w:rPr>
            </w:pPr>
            <w:r w:rsidRPr="000D42D7">
              <w:rPr>
                <w:rFonts w:ascii="Times New Roman" w:hAnsi="Times New Roman"/>
                <w:sz w:val="24"/>
                <w:szCs w:val="24"/>
              </w:rPr>
              <w:t>Удовл</w:t>
            </w:r>
            <w:r w:rsidR="003A1C37" w:rsidRPr="000D42D7">
              <w:rPr>
                <w:rFonts w:ascii="Times New Roman" w:hAnsi="Times New Roman"/>
                <w:sz w:val="24"/>
                <w:szCs w:val="24"/>
              </w:rPr>
              <w:t>.</w:t>
            </w:r>
          </w:p>
        </w:tc>
      </w:tr>
      <w:tr w:rsidR="00FE4B0B" w:rsidRPr="000D42D7" w:rsidTr="00FE4B0B">
        <w:tc>
          <w:tcPr>
            <w:tcW w:w="1802" w:type="dxa"/>
            <w:shd w:val="clear" w:color="auto" w:fill="F2F2F2" w:themeFill="background1" w:themeFillShade="F2"/>
          </w:tcPr>
          <w:p w:rsidR="00FE4B0B" w:rsidRPr="000D42D7" w:rsidRDefault="00FE4B0B" w:rsidP="00FE4B0B">
            <w:pPr>
              <w:spacing w:before="0" w:after="0"/>
              <w:ind w:left="0"/>
              <w:contextualSpacing/>
              <w:jc w:val="left"/>
              <w:rPr>
                <w:rFonts w:ascii="Times New Roman" w:hAnsi="Times New Roman"/>
                <w:b/>
                <w:i/>
                <w:sz w:val="24"/>
                <w:szCs w:val="24"/>
              </w:rPr>
            </w:pPr>
            <w:r w:rsidRPr="000D42D7">
              <w:rPr>
                <w:rFonts w:ascii="Times New Roman" w:hAnsi="Times New Roman"/>
                <w:b/>
                <w:i/>
                <w:sz w:val="24"/>
                <w:szCs w:val="24"/>
              </w:rPr>
              <w:t>Карманкинская сельская библиотека</w:t>
            </w:r>
            <w:r w:rsidR="003B2836">
              <w:rPr>
                <w:rFonts w:ascii="Times New Roman" w:hAnsi="Times New Roman"/>
                <w:b/>
                <w:i/>
                <w:sz w:val="24"/>
                <w:szCs w:val="24"/>
              </w:rPr>
              <w:t xml:space="preserve"> – </w:t>
            </w:r>
            <w:r w:rsidRPr="000D42D7">
              <w:rPr>
                <w:rFonts w:ascii="Times New Roman" w:hAnsi="Times New Roman"/>
                <w:b/>
                <w:i/>
                <w:sz w:val="24"/>
                <w:szCs w:val="24"/>
              </w:rPr>
              <w:t>филиал</w:t>
            </w:r>
          </w:p>
        </w:tc>
        <w:tc>
          <w:tcPr>
            <w:tcW w:w="1773" w:type="dxa"/>
            <w:shd w:val="clear" w:color="auto" w:fill="FFFFFF" w:themeFill="background1"/>
          </w:tcPr>
          <w:p w:rsidR="00FE4B0B" w:rsidRPr="000D42D7" w:rsidRDefault="00FE4B0B" w:rsidP="00FE4B0B">
            <w:pPr>
              <w:spacing w:before="0" w:after="0"/>
              <w:ind w:left="0"/>
              <w:contextualSpacing/>
              <w:jc w:val="left"/>
              <w:rPr>
                <w:rFonts w:ascii="Times New Roman" w:hAnsi="Times New Roman"/>
                <w:sz w:val="24"/>
                <w:szCs w:val="24"/>
              </w:rPr>
            </w:pPr>
            <w:r w:rsidRPr="000D42D7">
              <w:rPr>
                <w:rFonts w:ascii="Times New Roman" w:hAnsi="Times New Roman"/>
                <w:sz w:val="24"/>
                <w:szCs w:val="24"/>
              </w:rPr>
              <w:t>д. Карманкино, ул. Молодежная, 9а</w:t>
            </w:r>
          </w:p>
        </w:tc>
        <w:tc>
          <w:tcPr>
            <w:tcW w:w="1311" w:type="dxa"/>
            <w:shd w:val="clear" w:color="auto" w:fill="FFFFFF" w:themeFill="background1"/>
          </w:tcPr>
          <w:p w:rsidR="00FE4B0B" w:rsidRPr="000D42D7" w:rsidRDefault="00FE4B0B" w:rsidP="00FE4B0B">
            <w:pPr>
              <w:spacing w:before="0" w:after="0"/>
              <w:ind w:left="0"/>
              <w:contextualSpacing/>
              <w:jc w:val="center"/>
              <w:rPr>
                <w:rFonts w:ascii="Times New Roman" w:hAnsi="Times New Roman"/>
                <w:sz w:val="24"/>
                <w:szCs w:val="24"/>
              </w:rPr>
            </w:pPr>
            <w:r w:rsidRPr="000D42D7">
              <w:rPr>
                <w:rFonts w:ascii="Times New Roman" w:hAnsi="Times New Roman"/>
                <w:sz w:val="24"/>
                <w:szCs w:val="24"/>
              </w:rPr>
              <w:t>1979</w:t>
            </w:r>
          </w:p>
        </w:tc>
        <w:tc>
          <w:tcPr>
            <w:tcW w:w="1680" w:type="dxa"/>
            <w:shd w:val="clear" w:color="auto" w:fill="FFFFFF" w:themeFill="background1"/>
          </w:tcPr>
          <w:p w:rsidR="00FE4B0B" w:rsidRPr="000D42D7" w:rsidRDefault="00FE4B0B" w:rsidP="00FE4B0B">
            <w:pPr>
              <w:spacing w:before="0" w:after="0"/>
              <w:ind w:left="0"/>
              <w:contextualSpacing/>
              <w:jc w:val="center"/>
              <w:rPr>
                <w:rFonts w:ascii="Times New Roman" w:hAnsi="Times New Roman"/>
                <w:sz w:val="24"/>
                <w:szCs w:val="24"/>
              </w:rPr>
            </w:pPr>
            <w:r w:rsidRPr="000D42D7">
              <w:rPr>
                <w:rFonts w:ascii="Times New Roman" w:hAnsi="Times New Roman"/>
                <w:sz w:val="24"/>
                <w:szCs w:val="24"/>
              </w:rPr>
              <w:t>12</w:t>
            </w:r>
          </w:p>
        </w:tc>
        <w:tc>
          <w:tcPr>
            <w:tcW w:w="1680" w:type="dxa"/>
            <w:shd w:val="clear" w:color="auto" w:fill="FFFFFF" w:themeFill="background1"/>
          </w:tcPr>
          <w:p w:rsidR="00FE4B0B" w:rsidRPr="000D42D7" w:rsidRDefault="00FE4B0B" w:rsidP="00FE4B0B">
            <w:pPr>
              <w:spacing w:before="0" w:after="0"/>
              <w:ind w:left="0"/>
              <w:contextualSpacing/>
              <w:jc w:val="center"/>
              <w:rPr>
                <w:rFonts w:ascii="Times New Roman" w:hAnsi="Times New Roman"/>
                <w:sz w:val="24"/>
                <w:szCs w:val="24"/>
              </w:rPr>
            </w:pPr>
            <w:r w:rsidRPr="000D42D7">
              <w:rPr>
                <w:rFonts w:ascii="Times New Roman" w:hAnsi="Times New Roman"/>
                <w:sz w:val="24"/>
                <w:szCs w:val="24"/>
              </w:rPr>
              <w:t>-</w:t>
            </w:r>
          </w:p>
        </w:tc>
        <w:tc>
          <w:tcPr>
            <w:tcW w:w="1324" w:type="dxa"/>
            <w:shd w:val="clear" w:color="auto" w:fill="FFFFFF" w:themeFill="background1"/>
          </w:tcPr>
          <w:p w:rsidR="00FE4B0B" w:rsidRPr="000D42D7" w:rsidRDefault="00FE4B0B" w:rsidP="00FE4B0B">
            <w:pPr>
              <w:spacing w:before="0" w:after="0"/>
              <w:ind w:left="0"/>
              <w:contextualSpacing/>
              <w:jc w:val="center"/>
              <w:rPr>
                <w:rFonts w:ascii="Times New Roman" w:hAnsi="Times New Roman"/>
                <w:sz w:val="24"/>
                <w:szCs w:val="24"/>
              </w:rPr>
            </w:pPr>
            <w:r w:rsidRPr="000D42D7">
              <w:rPr>
                <w:rFonts w:ascii="Times New Roman" w:hAnsi="Times New Roman"/>
                <w:sz w:val="24"/>
                <w:szCs w:val="24"/>
              </w:rPr>
              <w:t>Удовл.</w:t>
            </w:r>
          </w:p>
        </w:tc>
      </w:tr>
      <w:tr w:rsidR="00FE4B0B" w:rsidRPr="000D42D7" w:rsidTr="00FE4B0B">
        <w:tc>
          <w:tcPr>
            <w:tcW w:w="1802" w:type="dxa"/>
            <w:shd w:val="clear" w:color="auto" w:fill="F2F2F2" w:themeFill="background1" w:themeFillShade="F2"/>
          </w:tcPr>
          <w:p w:rsidR="00FE4B0B" w:rsidRPr="000D42D7" w:rsidRDefault="00FE4B0B" w:rsidP="00FE4B0B">
            <w:pPr>
              <w:spacing w:before="0" w:after="0"/>
              <w:ind w:left="0"/>
              <w:contextualSpacing/>
              <w:jc w:val="left"/>
              <w:rPr>
                <w:rFonts w:ascii="Times New Roman" w:hAnsi="Times New Roman"/>
                <w:b/>
                <w:i/>
                <w:sz w:val="24"/>
                <w:szCs w:val="24"/>
              </w:rPr>
            </w:pPr>
            <w:r w:rsidRPr="000D42D7">
              <w:rPr>
                <w:rFonts w:ascii="Times New Roman" w:hAnsi="Times New Roman"/>
                <w:b/>
                <w:i/>
                <w:sz w:val="24"/>
                <w:szCs w:val="24"/>
              </w:rPr>
              <w:t>ИТОГО</w:t>
            </w:r>
          </w:p>
        </w:tc>
        <w:tc>
          <w:tcPr>
            <w:tcW w:w="1773" w:type="dxa"/>
            <w:shd w:val="clear" w:color="auto" w:fill="FFFFFF" w:themeFill="background1"/>
          </w:tcPr>
          <w:p w:rsidR="00FE4B0B" w:rsidRPr="000D42D7" w:rsidRDefault="00FE4B0B" w:rsidP="00FE4B0B">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w:t>
            </w:r>
          </w:p>
        </w:tc>
        <w:tc>
          <w:tcPr>
            <w:tcW w:w="1311" w:type="dxa"/>
            <w:shd w:val="clear" w:color="auto" w:fill="FFFFFF" w:themeFill="background1"/>
          </w:tcPr>
          <w:p w:rsidR="00FE4B0B" w:rsidRPr="000D42D7" w:rsidRDefault="00FE4B0B" w:rsidP="00FE4B0B">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w:t>
            </w:r>
          </w:p>
        </w:tc>
        <w:tc>
          <w:tcPr>
            <w:tcW w:w="1680" w:type="dxa"/>
            <w:shd w:val="clear" w:color="auto" w:fill="FFFFFF" w:themeFill="background1"/>
          </w:tcPr>
          <w:p w:rsidR="00FE4B0B" w:rsidRPr="000D42D7" w:rsidRDefault="00FE4B0B" w:rsidP="00FE4B0B">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16</w:t>
            </w:r>
          </w:p>
        </w:tc>
        <w:tc>
          <w:tcPr>
            <w:tcW w:w="1680" w:type="dxa"/>
            <w:shd w:val="clear" w:color="auto" w:fill="FFFFFF" w:themeFill="background1"/>
          </w:tcPr>
          <w:p w:rsidR="00FE4B0B" w:rsidRPr="000D42D7" w:rsidRDefault="00FE4B0B" w:rsidP="00FE4B0B">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w:t>
            </w:r>
          </w:p>
        </w:tc>
        <w:tc>
          <w:tcPr>
            <w:tcW w:w="1324" w:type="dxa"/>
            <w:shd w:val="clear" w:color="auto" w:fill="FFFFFF" w:themeFill="background1"/>
          </w:tcPr>
          <w:p w:rsidR="00FE4B0B" w:rsidRPr="000D42D7" w:rsidRDefault="00FE4B0B" w:rsidP="00FE4B0B">
            <w:pPr>
              <w:spacing w:before="0" w:after="0"/>
              <w:ind w:left="0"/>
              <w:contextualSpacing/>
              <w:jc w:val="center"/>
              <w:rPr>
                <w:rFonts w:ascii="Times New Roman" w:hAnsi="Times New Roman"/>
                <w:b/>
                <w:i/>
                <w:sz w:val="24"/>
                <w:szCs w:val="24"/>
              </w:rPr>
            </w:pPr>
            <w:r w:rsidRPr="000D42D7">
              <w:rPr>
                <w:rFonts w:ascii="Times New Roman" w:hAnsi="Times New Roman"/>
                <w:b/>
                <w:i/>
                <w:sz w:val="24"/>
                <w:szCs w:val="24"/>
              </w:rPr>
              <w:t>-</w:t>
            </w:r>
          </w:p>
        </w:tc>
      </w:tr>
    </w:tbl>
    <w:p w:rsidR="001B038D" w:rsidRPr="000D42D7" w:rsidRDefault="00443DAB" w:rsidP="00FE4B0B">
      <w:pPr>
        <w:pStyle w:val="a0"/>
        <w:spacing w:before="120"/>
        <w:rPr>
          <w:lang w:val="ru-RU"/>
        </w:rPr>
      </w:pPr>
      <w:bookmarkStart w:id="212" w:name="_Toc370201537"/>
      <w:bookmarkStart w:id="213" w:name="_Toc373158622"/>
      <w:bookmarkStart w:id="214" w:name="_Toc374105054"/>
      <w:r w:rsidRPr="000D42D7">
        <w:rPr>
          <w:lang w:val="ru-RU"/>
        </w:rPr>
        <w:t xml:space="preserve">Согласно СП 42.13330.2011 «Свод правил. Градостроительство. Планировка и застройка городских и сельских поселений. Актуализированная редакция СНиП 2.07.01-89*» рекомендуемая обеспеченность клубами сельских поселений в поселениях с численностью от </w:t>
      </w:r>
      <w:r w:rsidR="003A1C37" w:rsidRPr="000D42D7">
        <w:rPr>
          <w:lang w:val="ru-RU"/>
        </w:rPr>
        <w:t>0,2</w:t>
      </w:r>
      <w:r w:rsidRPr="000D42D7">
        <w:rPr>
          <w:lang w:val="ru-RU"/>
        </w:rPr>
        <w:t xml:space="preserve"> до </w:t>
      </w:r>
      <w:r w:rsidR="003A1C37" w:rsidRPr="000D42D7">
        <w:rPr>
          <w:lang w:val="ru-RU"/>
        </w:rPr>
        <w:t>1</w:t>
      </w:r>
      <w:r w:rsidRPr="000D42D7">
        <w:rPr>
          <w:lang w:val="ru-RU"/>
        </w:rPr>
        <w:t xml:space="preserve"> тыс. чел. принимается в размере </w:t>
      </w:r>
      <w:r w:rsidR="003A1C37" w:rsidRPr="000D42D7">
        <w:rPr>
          <w:lang w:val="ru-RU"/>
        </w:rPr>
        <w:t>300-500</w:t>
      </w:r>
      <w:r w:rsidRPr="000D42D7">
        <w:rPr>
          <w:lang w:val="ru-RU"/>
        </w:rPr>
        <w:t xml:space="preserve"> мест на 1000 чел.</w:t>
      </w:r>
      <w:r w:rsidR="001B038D" w:rsidRPr="000D42D7">
        <w:rPr>
          <w:lang w:val="ru-RU"/>
        </w:rPr>
        <w:t xml:space="preserve"> П</w:t>
      </w:r>
      <w:r w:rsidRPr="000D42D7">
        <w:rPr>
          <w:lang w:val="ru-RU"/>
        </w:rPr>
        <w:t xml:space="preserve">о региональным нормативам градостроительного </w:t>
      </w:r>
      <w:r w:rsidR="00F623B3" w:rsidRPr="000D42D7">
        <w:rPr>
          <w:lang w:val="ru-RU"/>
        </w:rPr>
        <w:t xml:space="preserve">проектирования </w:t>
      </w:r>
      <w:r w:rsidR="006A637F" w:rsidRPr="000D42D7">
        <w:rPr>
          <w:lang w:val="ru-RU"/>
        </w:rPr>
        <w:t>Кировской</w:t>
      </w:r>
      <w:r w:rsidR="00F623B3" w:rsidRPr="000D42D7">
        <w:rPr>
          <w:lang w:val="ru-RU"/>
        </w:rPr>
        <w:t xml:space="preserve"> области</w:t>
      </w:r>
      <w:r w:rsidRPr="000D42D7">
        <w:rPr>
          <w:lang w:val="ru-RU"/>
        </w:rPr>
        <w:t xml:space="preserve"> обеспечен</w:t>
      </w:r>
      <w:r w:rsidRPr="000D42D7">
        <w:rPr>
          <w:lang w:val="ru-RU"/>
        </w:rPr>
        <w:lastRenderedPageBreak/>
        <w:t xml:space="preserve">ность </w:t>
      </w:r>
      <w:r w:rsidR="001B038D" w:rsidRPr="000D42D7">
        <w:rPr>
          <w:lang w:val="ru-RU"/>
        </w:rPr>
        <w:t xml:space="preserve">клубами сельских поселений принимается в размере </w:t>
      </w:r>
      <w:r w:rsidR="003A1C37" w:rsidRPr="000D42D7">
        <w:rPr>
          <w:lang w:val="ru-RU"/>
        </w:rPr>
        <w:t>80</w:t>
      </w:r>
      <w:r w:rsidR="001B038D" w:rsidRPr="000D42D7">
        <w:rPr>
          <w:lang w:val="ru-RU"/>
        </w:rPr>
        <w:t xml:space="preserve"> мест на 1000 чел. Данные нормы в МО </w:t>
      </w:r>
      <w:r w:rsidR="00A37C52">
        <w:rPr>
          <w:lang w:val="ru-RU"/>
        </w:rPr>
        <w:t>Вихаревское сельское поселение</w:t>
      </w:r>
      <w:r w:rsidR="00AF1308" w:rsidRPr="000D42D7">
        <w:rPr>
          <w:lang w:val="ru-RU"/>
        </w:rPr>
        <w:t xml:space="preserve"> соблюдаются (в 2014</w:t>
      </w:r>
      <w:r w:rsidR="00E069EF" w:rsidRPr="000D42D7">
        <w:rPr>
          <w:lang w:val="ru-RU"/>
        </w:rPr>
        <w:t xml:space="preserve"> году </w:t>
      </w:r>
      <w:r w:rsidR="00FE4B0B" w:rsidRPr="000D42D7">
        <w:rPr>
          <w:lang w:val="ru-RU"/>
        </w:rPr>
        <w:t>489</w:t>
      </w:r>
      <w:r w:rsidR="001B038D" w:rsidRPr="000D42D7">
        <w:rPr>
          <w:lang w:val="ru-RU"/>
        </w:rPr>
        <w:t xml:space="preserve"> мест на 1000 жителей).</w:t>
      </w:r>
    </w:p>
    <w:p w:rsidR="00101DF2" w:rsidRPr="000D42D7" w:rsidRDefault="00443DAB" w:rsidP="000360D4">
      <w:pPr>
        <w:pStyle w:val="a0"/>
        <w:rPr>
          <w:lang w:val="ru-RU"/>
        </w:rPr>
      </w:pPr>
      <w:r w:rsidRPr="000D42D7">
        <w:rPr>
          <w:lang w:val="ru-RU"/>
        </w:rPr>
        <w:t>Развитие культурного потенциала и сохранение историко-культурного наследия, создание условий для привлечения в сферу культуры дополнительных ресурсов, а также усиление социальной направленной деятельности учреждений культуры невозможно без комплексного подхода к существующей проблеме.</w:t>
      </w:r>
    </w:p>
    <w:p w:rsidR="00443DAB" w:rsidRPr="000D42D7" w:rsidRDefault="00443DAB" w:rsidP="00443DAB">
      <w:pPr>
        <w:pStyle w:val="a0"/>
        <w:rPr>
          <w:lang w:val="ru-RU"/>
        </w:rPr>
      </w:pPr>
      <w:r w:rsidRPr="000D42D7">
        <w:rPr>
          <w:lang w:val="ru-RU"/>
        </w:rPr>
        <w:t>Структурная перестройка сферы культуры предполагает в первую очередь сформировать оптимальную сеть, провести ее правовое оформление, нормативное финансирование в режиме строгой экономии, осуществлять процесс инвестирования рынка платных услуг и самоокупаемых проектов.</w:t>
      </w:r>
    </w:p>
    <w:p w:rsidR="00443DAB" w:rsidRPr="000D42D7" w:rsidRDefault="00443DAB" w:rsidP="00443DAB">
      <w:pPr>
        <w:pStyle w:val="a0"/>
        <w:rPr>
          <w:lang w:val="ru-RU"/>
        </w:rPr>
      </w:pPr>
      <w:r w:rsidRPr="000D42D7">
        <w:rPr>
          <w:lang w:val="ru-RU"/>
        </w:rPr>
        <w:t>Одной из самых важных проблем в районе является недостаток квалифицированных кадров в сельских учреждениях культуры, особенно клубного типа. Объясняется это низкой заработной платой, слабой материально-технической базой и как следствие происходит отток молодежи из села.</w:t>
      </w:r>
      <w:bookmarkStart w:id="215" w:name="_Toc270950867"/>
      <w:bookmarkStart w:id="216" w:name="_Toc312530933"/>
    </w:p>
    <w:p w:rsidR="00901C8C" w:rsidRPr="000D42D7" w:rsidRDefault="00B549A5" w:rsidP="00901C8C">
      <w:pPr>
        <w:pStyle w:val="20"/>
        <w:rPr>
          <w:rFonts w:cs="Times New Roman"/>
          <w:szCs w:val="24"/>
        </w:rPr>
      </w:pPr>
      <w:bookmarkStart w:id="217" w:name="_Toc425855441"/>
      <w:bookmarkEnd w:id="215"/>
      <w:bookmarkEnd w:id="216"/>
      <w:r w:rsidRPr="000D42D7">
        <w:rPr>
          <w:rFonts w:cs="Times New Roman"/>
          <w:szCs w:val="24"/>
        </w:rPr>
        <w:t>11</w:t>
      </w:r>
      <w:r w:rsidR="00901C8C" w:rsidRPr="000D42D7">
        <w:rPr>
          <w:rFonts w:cs="Times New Roman"/>
          <w:szCs w:val="24"/>
        </w:rPr>
        <w:t>.5 Предприятия торговли, общественного питания, бытового обслуживания</w:t>
      </w:r>
      <w:bookmarkEnd w:id="212"/>
      <w:bookmarkEnd w:id="213"/>
      <w:bookmarkEnd w:id="214"/>
      <w:bookmarkEnd w:id="217"/>
    </w:p>
    <w:p w:rsidR="00901C8C" w:rsidRPr="000D42D7" w:rsidRDefault="00B549A5" w:rsidP="00901C8C">
      <w:pPr>
        <w:pStyle w:val="3"/>
        <w:rPr>
          <w:rFonts w:cs="Times New Roman"/>
          <w:szCs w:val="24"/>
        </w:rPr>
      </w:pPr>
      <w:bookmarkStart w:id="218" w:name="_Toc270950868"/>
      <w:bookmarkStart w:id="219" w:name="_Toc312530934"/>
      <w:bookmarkStart w:id="220" w:name="_Toc370201538"/>
      <w:bookmarkStart w:id="221" w:name="_Toc373158623"/>
      <w:bookmarkStart w:id="222" w:name="_Toc374105055"/>
      <w:bookmarkStart w:id="223" w:name="_Toc425855442"/>
      <w:r w:rsidRPr="000D42D7">
        <w:rPr>
          <w:rFonts w:cs="Times New Roman"/>
          <w:szCs w:val="24"/>
        </w:rPr>
        <w:t>11</w:t>
      </w:r>
      <w:r w:rsidR="00901C8C" w:rsidRPr="000D42D7">
        <w:rPr>
          <w:rFonts w:cs="Times New Roman"/>
          <w:szCs w:val="24"/>
        </w:rPr>
        <w:t>.5.1 Предприятия торговли</w:t>
      </w:r>
      <w:bookmarkEnd w:id="218"/>
      <w:bookmarkEnd w:id="219"/>
      <w:bookmarkEnd w:id="220"/>
      <w:bookmarkEnd w:id="221"/>
      <w:bookmarkEnd w:id="222"/>
      <w:bookmarkEnd w:id="223"/>
    </w:p>
    <w:p w:rsidR="00C92F04" w:rsidRPr="000D42D7" w:rsidRDefault="00C92F04" w:rsidP="00C92F04">
      <w:pPr>
        <w:pStyle w:val="a0"/>
        <w:rPr>
          <w:lang w:val="ru-RU"/>
        </w:rPr>
      </w:pPr>
      <w:bookmarkStart w:id="224" w:name="_Toc270950869"/>
      <w:bookmarkStart w:id="225" w:name="_Toc312530935"/>
      <w:bookmarkStart w:id="226" w:name="_Toc370201539"/>
      <w:bookmarkStart w:id="227" w:name="_Toc373158624"/>
      <w:bookmarkStart w:id="228" w:name="_Toc374105056"/>
      <w:bookmarkStart w:id="229" w:name="_Toc270950870"/>
      <w:r w:rsidRPr="000D42D7">
        <w:rPr>
          <w:lang w:val="ru-RU"/>
        </w:rPr>
        <w:t xml:space="preserve">На территории МО </w:t>
      </w:r>
      <w:r w:rsidR="00A37C52">
        <w:rPr>
          <w:lang w:val="ru-RU"/>
        </w:rPr>
        <w:t>Вихаревское сельское</w:t>
      </w:r>
      <w:r w:rsidR="002938A2" w:rsidRPr="000D42D7">
        <w:rPr>
          <w:lang w:val="ru-RU"/>
        </w:rPr>
        <w:t xml:space="preserve"> поселе</w:t>
      </w:r>
      <w:r w:rsidR="00A37C52">
        <w:rPr>
          <w:lang w:val="ru-RU"/>
        </w:rPr>
        <w:t>ние</w:t>
      </w:r>
      <w:r w:rsidR="00BC4BBD" w:rsidRPr="000D42D7">
        <w:rPr>
          <w:lang w:val="ru-RU"/>
        </w:rPr>
        <w:t xml:space="preserve"> </w:t>
      </w:r>
      <w:r w:rsidRPr="000D42D7">
        <w:rPr>
          <w:lang w:val="ru-RU"/>
        </w:rPr>
        <w:t xml:space="preserve">большинство торговых предприятий представлены индивидуальными предпринимателями. Кроме того, в сфере торговли поселения работают объекты мелкорозничной торговли, РАЙПО </w:t>
      </w:r>
      <w:r w:rsidR="000E3404">
        <w:rPr>
          <w:lang w:val="ru-RU"/>
        </w:rPr>
        <w:t>Кильмезского</w:t>
      </w:r>
      <w:r w:rsidR="006A637F" w:rsidRPr="000D42D7">
        <w:rPr>
          <w:lang w:val="ru-RU"/>
        </w:rPr>
        <w:t xml:space="preserve"> район</w:t>
      </w:r>
      <w:r w:rsidR="000E3404">
        <w:rPr>
          <w:lang w:val="ru-RU"/>
        </w:rPr>
        <w:t>а</w:t>
      </w:r>
      <w:r w:rsidRPr="000D42D7">
        <w:rPr>
          <w:lang w:val="ru-RU"/>
        </w:rPr>
        <w:t>.</w:t>
      </w:r>
    </w:p>
    <w:p w:rsidR="00C92F04" w:rsidRPr="000D42D7" w:rsidRDefault="00C92F04" w:rsidP="00C92F04">
      <w:pPr>
        <w:pStyle w:val="a0"/>
        <w:spacing w:before="120"/>
        <w:jc w:val="right"/>
        <w:rPr>
          <w:b/>
          <w:i/>
          <w:lang w:val="ru-RU"/>
        </w:rPr>
      </w:pPr>
      <w:r w:rsidRPr="000D42D7">
        <w:rPr>
          <w:b/>
          <w:i/>
          <w:lang w:val="ru-RU"/>
        </w:rPr>
        <w:t xml:space="preserve">Таблица </w:t>
      </w:r>
      <w:r w:rsidR="008965C5" w:rsidRPr="000D42D7">
        <w:rPr>
          <w:b/>
          <w:i/>
          <w:lang w:val="ru-RU"/>
        </w:rPr>
        <w:t>11</w:t>
      </w:r>
      <w:r w:rsidRPr="000D42D7">
        <w:rPr>
          <w:b/>
          <w:i/>
          <w:lang w:val="ru-RU"/>
        </w:rPr>
        <w:t>.</w:t>
      </w:r>
      <w:r w:rsidR="005A68AD">
        <w:rPr>
          <w:b/>
          <w:i/>
          <w:lang w:val="ru-RU"/>
        </w:rPr>
        <w:t>5</w:t>
      </w:r>
    </w:p>
    <w:p w:rsidR="005C4DFF" w:rsidRPr="000D42D7" w:rsidRDefault="00C92F04" w:rsidP="005C4DFF">
      <w:pPr>
        <w:pStyle w:val="a0"/>
        <w:spacing w:after="120"/>
        <w:ind w:firstLine="0"/>
        <w:jc w:val="center"/>
        <w:rPr>
          <w:b/>
          <w:i/>
          <w:lang w:val="ru-RU"/>
        </w:rPr>
      </w:pPr>
      <w:r w:rsidRPr="000D42D7">
        <w:rPr>
          <w:b/>
          <w:i/>
          <w:lang w:val="ru-RU"/>
        </w:rPr>
        <w:t xml:space="preserve">Характеристика предприятий торговли МО </w:t>
      </w:r>
      <w:r w:rsidR="00A37C52">
        <w:rPr>
          <w:b/>
          <w:i/>
          <w:lang w:val="ru-RU"/>
        </w:rPr>
        <w:t>Вихаревское сельское поселение</w:t>
      </w:r>
      <w:r w:rsidR="00BC4BBD" w:rsidRPr="000D42D7">
        <w:rPr>
          <w:b/>
          <w:i/>
          <w:lang w:val="ru-RU"/>
        </w:rPr>
        <w:t xml:space="preserve"> </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2268"/>
        <w:gridCol w:w="1984"/>
        <w:gridCol w:w="1701"/>
        <w:gridCol w:w="1418"/>
      </w:tblGrid>
      <w:tr w:rsidR="001542DF" w:rsidRPr="000D42D7" w:rsidTr="005A68AD">
        <w:trPr>
          <w:trHeight w:val="484"/>
          <w:tblHeader/>
        </w:trPr>
        <w:tc>
          <w:tcPr>
            <w:tcW w:w="2093" w:type="dxa"/>
            <w:shd w:val="clear" w:color="auto" w:fill="D9D9D9" w:themeFill="background1" w:themeFillShade="D9"/>
          </w:tcPr>
          <w:p w:rsidR="001542DF" w:rsidRPr="000D42D7" w:rsidRDefault="001542DF" w:rsidP="005A68AD">
            <w:pPr>
              <w:spacing w:before="0" w:after="0" w:line="0" w:lineRule="atLeast"/>
              <w:ind w:left="0"/>
              <w:contextualSpacing/>
              <w:jc w:val="center"/>
              <w:rPr>
                <w:rFonts w:ascii="Times New Roman" w:hAnsi="Times New Roman"/>
                <w:b/>
                <w:i/>
                <w:sz w:val="24"/>
                <w:szCs w:val="24"/>
              </w:rPr>
            </w:pPr>
            <w:r w:rsidRPr="000D42D7">
              <w:rPr>
                <w:rFonts w:ascii="Times New Roman" w:hAnsi="Times New Roman"/>
                <w:b/>
                <w:i/>
                <w:sz w:val="24"/>
                <w:szCs w:val="24"/>
              </w:rPr>
              <w:t>Название</w:t>
            </w:r>
          </w:p>
        </w:tc>
        <w:tc>
          <w:tcPr>
            <w:tcW w:w="2268" w:type="dxa"/>
            <w:shd w:val="clear" w:color="auto" w:fill="D9D9D9" w:themeFill="background1" w:themeFillShade="D9"/>
          </w:tcPr>
          <w:p w:rsidR="001542DF" w:rsidRPr="000D42D7" w:rsidRDefault="001542DF" w:rsidP="005A68AD">
            <w:pPr>
              <w:spacing w:before="0" w:after="0" w:line="0" w:lineRule="atLeast"/>
              <w:ind w:left="0"/>
              <w:contextualSpacing/>
              <w:jc w:val="center"/>
              <w:rPr>
                <w:rFonts w:ascii="Times New Roman" w:hAnsi="Times New Roman"/>
                <w:b/>
                <w:i/>
                <w:sz w:val="24"/>
                <w:szCs w:val="24"/>
              </w:rPr>
            </w:pPr>
            <w:r w:rsidRPr="000D42D7">
              <w:rPr>
                <w:rFonts w:ascii="Times New Roman" w:hAnsi="Times New Roman"/>
                <w:b/>
                <w:i/>
                <w:sz w:val="24"/>
                <w:szCs w:val="24"/>
              </w:rPr>
              <w:t>Адрес</w:t>
            </w:r>
          </w:p>
        </w:tc>
        <w:tc>
          <w:tcPr>
            <w:tcW w:w="1984" w:type="dxa"/>
            <w:shd w:val="clear" w:color="auto" w:fill="D9D9D9" w:themeFill="background1" w:themeFillShade="D9"/>
          </w:tcPr>
          <w:p w:rsidR="001542DF" w:rsidRPr="000D42D7" w:rsidRDefault="001542DF" w:rsidP="005A68AD">
            <w:pPr>
              <w:spacing w:before="0" w:after="0" w:line="0" w:lineRule="atLeast"/>
              <w:ind w:left="0"/>
              <w:contextualSpacing/>
              <w:jc w:val="center"/>
              <w:rPr>
                <w:rFonts w:ascii="Times New Roman" w:hAnsi="Times New Roman"/>
                <w:b/>
                <w:i/>
                <w:sz w:val="24"/>
                <w:szCs w:val="24"/>
              </w:rPr>
            </w:pPr>
            <w:r w:rsidRPr="000D42D7">
              <w:rPr>
                <w:rFonts w:ascii="Times New Roman" w:hAnsi="Times New Roman"/>
                <w:b/>
                <w:i/>
                <w:sz w:val="24"/>
                <w:szCs w:val="24"/>
              </w:rPr>
              <w:t>Профиль предприятия</w:t>
            </w:r>
          </w:p>
        </w:tc>
        <w:tc>
          <w:tcPr>
            <w:tcW w:w="1701" w:type="dxa"/>
            <w:shd w:val="clear" w:color="auto" w:fill="D9D9D9" w:themeFill="background1" w:themeFillShade="D9"/>
          </w:tcPr>
          <w:p w:rsidR="001542DF" w:rsidRPr="000D42D7" w:rsidRDefault="001542DF" w:rsidP="005A68AD">
            <w:pPr>
              <w:spacing w:before="0" w:after="0" w:line="0" w:lineRule="atLeast"/>
              <w:ind w:left="0"/>
              <w:contextualSpacing/>
              <w:jc w:val="center"/>
              <w:rPr>
                <w:rFonts w:ascii="Times New Roman" w:hAnsi="Times New Roman"/>
                <w:b/>
                <w:i/>
                <w:sz w:val="24"/>
                <w:szCs w:val="24"/>
              </w:rPr>
            </w:pPr>
            <w:r w:rsidRPr="000D42D7">
              <w:rPr>
                <w:rFonts w:ascii="Times New Roman" w:hAnsi="Times New Roman"/>
                <w:b/>
                <w:i/>
                <w:sz w:val="24"/>
                <w:szCs w:val="24"/>
              </w:rPr>
              <w:t xml:space="preserve">Количество работников, </w:t>
            </w:r>
            <w:r w:rsidR="00FE4B0B" w:rsidRPr="000D42D7">
              <w:rPr>
                <w:rFonts w:ascii="Times New Roman" w:hAnsi="Times New Roman"/>
                <w:b/>
                <w:i/>
                <w:sz w:val="24"/>
                <w:szCs w:val="24"/>
              </w:rPr>
              <w:t>чел.</w:t>
            </w:r>
          </w:p>
        </w:tc>
        <w:tc>
          <w:tcPr>
            <w:tcW w:w="1418" w:type="dxa"/>
            <w:shd w:val="clear" w:color="auto" w:fill="D9D9D9" w:themeFill="background1" w:themeFillShade="D9"/>
          </w:tcPr>
          <w:p w:rsidR="001542DF" w:rsidRPr="005A68AD" w:rsidRDefault="001542DF" w:rsidP="005A68AD">
            <w:pPr>
              <w:spacing w:before="0" w:after="0" w:line="0" w:lineRule="atLeast"/>
              <w:ind w:left="0"/>
              <w:contextualSpacing/>
              <w:jc w:val="center"/>
              <w:rPr>
                <w:rFonts w:ascii="Times New Roman" w:hAnsi="Times New Roman"/>
                <w:b/>
                <w:i/>
                <w:sz w:val="24"/>
                <w:szCs w:val="24"/>
                <w:vertAlign w:val="superscript"/>
              </w:rPr>
            </w:pPr>
            <w:r w:rsidRPr="000D42D7">
              <w:rPr>
                <w:rFonts w:ascii="Times New Roman" w:hAnsi="Times New Roman"/>
                <w:b/>
                <w:i/>
                <w:sz w:val="24"/>
                <w:szCs w:val="24"/>
              </w:rPr>
              <w:t>Площадь помещения</w:t>
            </w:r>
            <w:r w:rsidR="005A68AD">
              <w:rPr>
                <w:rFonts w:ascii="Times New Roman" w:hAnsi="Times New Roman"/>
                <w:b/>
                <w:i/>
                <w:sz w:val="24"/>
                <w:szCs w:val="24"/>
              </w:rPr>
              <w:t>, м</w:t>
            </w:r>
            <w:r w:rsidR="005A68AD">
              <w:rPr>
                <w:rFonts w:ascii="Times New Roman" w:hAnsi="Times New Roman"/>
                <w:b/>
                <w:i/>
                <w:sz w:val="24"/>
                <w:szCs w:val="24"/>
                <w:vertAlign w:val="superscript"/>
              </w:rPr>
              <w:t>2</w:t>
            </w:r>
          </w:p>
        </w:tc>
      </w:tr>
      <w:tr w:rsidR="001542DF" w:rsidRPr="000D42D7" w:rsidTr="005A68AD">
        <w:trPr>
          <w:trHeight w:val="329"/>
        </w:trPr>
        <w:tc>
          <w:tcPr>
            <w:tcW w:w="2093" w:type="dxa"/>
            <w:shd w:val="clear" w:color="auto" w:fill="F2F2F2" w:themeFill="background1" w:themeFillShade="F2"/>
          </w:tcPr>
          <w:p w:rsidR="001542DF" w:rsidRPr="000D42D7" w:rsidRDefault="001542DF" w:rsidP="00FE4B0B">
            <w:pPr>
              <w:spacing w:before="0" w:after="0" w:line="0" w:lineRule="atLeast"/>
              <w:ind w:left="0"/>
              <w:contextualSpacing/>
              <w:jc w:val="left"/>
              <w:rPr>
                <w:rFonts w:ascii="Times New Roman" w:hAnsi="Times New Roman"/>
                <w:b/>
                <w:i/>
                <w:sz w:val="24"/>
                <w:szCs w:val="24"/>
              </w:rPr>
            </w:pPr>
            <w:r w:rsidRPr="000D42D7">
              <w:rPr>
                <w:rFonts w:ascii="Times New Roman" w:hAnsi="Times New Roman"/>
                <w:b/>
                <w:i/>
                <w:sz w:val="24"/>
                <w:szCs w:val="24"/>
              </w:rPr>
              <w:t>Магазины Кильмезского РАЙПО</w:t>
            </w:r>
          </w:p>
        </w:tc>
        <w:tc>
          <w:tcPr>
            <w:tcW w:w="2268" w:type="dxa"/>
            <w:shd w:val="clear" w:color="auto" w:fill="FFFFFF" w:themeFill="background1"/>
          </w:tcPr>
          <w:p w:rsidR="001542DF" w:rsidRPr="000D42D7" w:rsidRDefault="007E46E3" w:rsidP="00FE4B0B">
            <w:pPr>
              <w:spacing w:before="0" w:after="0" w:line="0" w:lineRule="atLeast"/>
              <w:ind w:left="0"/>
              <w:contextualSpacing/>
              <w:jc w:val="left"/>
              <w:rPr>
                <w:rFonts w:ascii="Times New Roman" w:hAnsi="Times New Roman"/>
                <w:sz w:val="24"/>
                <w:szCs w:val="24"/>
              </w:rPr>
            </w:pPr>
            <w:r w:rsidRPr="000D42D7">
              <w:rPr>
                <w:rFonts w:ascii="Times New Roman" w:hAnsi="Times New Roman"/>
                <w:sz w:val="24"/>
                <w:szCs w:val="24"/>
              </w:rPr>
              <w:t>д</w:t>
            </w:r>
            <w:r w:rsidR="001542DF" w:rsidRPr="000D42D7">
              <w:rPr>
                <w:rFonts w:ascii="Times New Roman" w:hAnsi="Times New Roman"/>
                <w:sz w:val="24"/>
                <w:szCs w:val="24"/>
              </w:rPr>
              <w:t>.</w:t>
            </w:r>
            <w:r w:rsidR="00FE4B0B" w:rsidRPr="000D42D7">
              <w:rPr>
                <w:rFonts w:ascii="Times New Roman" w:hAnsi="Times New Roman"/>
                <w:sz w:val="24"/>
                <w:szCs w:val="24"/>
              </w:rPr>
              <w:t xml:space="preserve"> </w:t>
            </w:r>
            <w:r w:rsidR="001542DF" w:rsidRPr="000D42D7">
              <w:rPr>
                <w:rFonts w:ascii="Times New Roman" w:hAnsi="Times New Roman"/>
                <w:sz w:val="24"/>
                <w:szCs w:val="24"/>
              </w:rPr>
              <w:t>Вихарево, ул.</w:t>
            </w:r>
            <w:r w:rsidR="00FE4B0B" w:rsidRPr="000D42D7">
              <w:rPr>
                <w:rFonts w:ascii="Times New Roman" w:hAnsi="Times New Roman"/>
                <w:sz w:val="24"/>
                <w:szCs w:val="24"/>
              </w:rPr>
              <w:t xml:space="preserve"> </w:t>
            </w:r>
            <w:r w:rsidR="001542DF" w:rsidRPr="000D42D7">
              <w:rPr>
                <w:rFonts w:ascii="Times New Roman" w:hAnsi="Times New Roman"/>
                <w:sz w:val="24"/>
                <w:szCs w:val="24"/>
              </w:rPr>
              <w:t>Зеленая,19</w:t>
            </w:r>
          </w:p>
        </w:tc>
        <w:tc>
          <w:tcPr>
            <w:tcW w:w="1984" w:type="dxa"/>
            <w:shd w:val="clear" w:color="auto" w:fill="FFFFFF" w:themeFill="background1"/>
          </w:tcPr>
          <w:p w:rsidR="001542DF" w:rsidRPr="000D42D7" w:rsidRDefault="001542DF" w:rsidP="005C4DFF">
            <w:pPr>
              <w:spacing w:before="0" w:after="0" w:line="0" w:lineRule="atLeast"/>
              <w:ind w:left="0"/>
              <w:contextualSpacing/>
              <w:rPr>
                <w:rFonts w:ascii="Times New Roman" w:hAnsi="Times New Roman"/>
                <w:sz w:val="24"/>
                <w:szCs w:val="24"/>
              </w:rPr>
            </w:pPr>
            <w:r w:rsidRPr="000D42D7">
              <w:rPr>
                <w:rFonts w:ascii="Times New Roman" w:hAnsi="Times New Roman"/>
                <w:sz w:val="24"/>
                <w:szCs w:val="24"/>
              </w:rPr>
              <w:t>Товары повседневного спроса</w:t>
            </w:r>
          </w:p>
        </w:tc>
        <w:tc>
          <w:tcPr>
            <w:tcW w:w="1701" w:type="dxa"/>
            <w:shd w:val="clear" w:color="auto" w:fill="FFFFFF" w:themeFill="background1"/>
          </w:tcPr>
          <w:p w:rsidR="001542DF" w:rsidRPr="000D42D7" w:rsidRDefault="001542DF" w:rsidP="00821F8D">
            <w:pPr>
              <w:spacing w:before="0" w:after="0" w:line="0" w:lineRule="atLeast"/>
              <w:ind w:left="0"/>
              <w:contextualSpacing/>
              <w:jc w:val="center"/>
              <w:rPr>
                <w:rFonts w:ascii="Times New Roman" w:hAnsi="Times New Roman"/>
                <w:sz w:val="24"/>
                <w:szCs w:val="24"/>
              </w:rPr>
            </w:pPr>
            <w:r w:rsidRPr="000D42D7">
              <w:rPr>
                <w:rFonts w:ascii="Times New Roman" w:hAnsi="Times New Roman"/>
                <w:sz w:val="24"/>
                <w:szCs w:val="24"/>
              </w:rPr>
              <w:t>1</w:t>
            </w:r>
          </w:p>
        </w:tc>
        <w:tc>
          <w:tcPr>
            <w:tcW w:w="1418" w:type="dxa"/>
            <w:shd w:val="clear" w:color="auto" w:fill="FFFFFF" w:themeFill="background1"/>
          </w:tcPr>
          <w:p w:rsidR="001542DF" w:rsidRPr="000D42D7" w:rsidRDefault="005A68AD" w:rsidP="005A68AD">
            <w:pPr>
              <w:spacing w:before="0" w:after="0" w:line="0" w:lineRule="atLeast"/>
              <w:ind w:left="0"/>
              <w:contextualSpacing/>
              <w:jc w:val="center"/>
              <w:rPr>
                <w:rFonts w:ascii="Times New Roman" w:hAnsi="Times New Roman"/>
                <w:sz w:val="24"/>
                <w:szCs w:val="24"/>
              </w:rPr>
            </w:pPr>
            <w:r>
              <w:rPr>
                <w:rFonts w:ascii="Times New Roman" w:hAnsi="Times New Roman"/>
                <w:sz w:val="24"/>
                <w:szCs w:val="24"/>
              </w:rPr>
              <w:t>42</w:t>
            </w:r>
          </w:p>
        </w:tc>
      </w:tr>
      <w:tr w:rsidR="001542DF" w:rsidRPr="000D42D7" w:rsidTr="005A68AD">
        <w:trPr>
          <w:trHeight w:val="332"/>
        </w:trPr>
        <w:tc>
          <w:tcPr>
            <w:tcW w:w="2093" w:type="dxa"/>
            <w:shd w:val="clear" w:color="auto" w:fill="F2F2F2" w:themeFill="background1" w:themeFillShade="F2"/>
          </w:tcPr>
          <w:p w:rsidR="001542DF" w:rsidRPr="000D42D7" w:rsidRDefault="001542DF" w:rsidP="00FE4B0B">
            <w:pPr>
              <w:spacing w:before="0" w:after="0" w:line="0" w:lineRule="atLeast"/>
              <w:ind w:left="0"/>
              <w:contextualSpacing/>
              <w:jc w:val="left"/>
              <w:rPr>
                <w:rFonts w:ascii="Times New Roman" w:hAnsi="Times New Roman"/>
                <w:b/>
                <w:i/>
                <w:sz w:val="24"/>
                <w:szCs w:val="24"/>
              </w:rPr>
            </w:pPr>
            <w:r w:rsidRPr="000D42D7">
              <w:rPr>
                <w:rFonts w:ascii="Times New Roman" w:hAnsi="Times New Roman"/>
                <w:b/>
                <w:i/>
                <w:sz w:val="24"/>
                <w:szCs w:val="24"/>
              </w:rPr>
              <w:t>Магазины Кильмезского РАЙПО</w:t>
            </w:r>
          </w:p>
        </w:tc>
        <w:tc>
          <w:tcPr>
            <w:tcW w:w="2268" w:type="dxa"/>
            <w:shd w:val="clear" w:color="auto" w:fill="FFFFFF" w:themeFill="background1"/>
          </w:tcPr>
          <w:p w:rsidR="001542DF" w:rsidRPr="000D42D7" w:rsidRDefault="007E46E3" w:rsidP="00FE4B0B">
            <w:pPr>
              <w:spacing w:before="0" w:after="0" w:line="0" w:lineRule="atLeast"/>
              <w:ind w:left="0"/>
              <w:contextualSpacing/>
              <w:jc w:val="left"/>
              <w:rPr>
                <w:rFonts w:ascii="Times New Roman" w:hAnsi="Times New Roman"/>
                <w:sz w:val="24"/>
                <w:szCs w:val="24"/>
              </w:rPr>
            </w:pPr>
            <w:r w:rsidRPr="000D42D7">
              <w:rPr>
                <w:rFonts w:ascii="Times New Roman" w:hAnsi="Times New Roman"/>
                <w:sz w:val="24"/>
                <w:szCs w:val="24"/>
              </w:rPr>
              <w:t>д</w:t>
            </w:r>
            <w:r w:rsidR="001542DF" w:rsidRPr="000D42D7">
              <w:rPr>
                <w:rFonts w:ascii="Times New Roman" w:hAnsi="Times New Roman"/>
                <w:sz w:val="24"/>
                <w:szCs w:val="24"/>
              </w:rPr>
              <w:t>.</w:t>
            </w:r>
            <w:r w:rsidR="00FE4B0B" w:rsidRPr="000D42D7">
              <w:rPr>
                <w:rFonts w:ascii="Times New Roman" w:hAnsi="Times New Roman"/>
                <w:sz w:val="24"/>
                <w:szCs w:val="24"/>
              </w:rPr>
              <w:t xml:space="preserve"> </w:t>
            </w:r>
            <w:r w:rsidR="001542DF" w:rsidRPr="000D42D7">
              <w:rPr>
                <w:rFonts w:ascii="Times New Roman" w:hAnsi="Times New Roman"/>
                <w:sz w:val="24"/>
                <w:szCs w:val="24"/>
              </w:rPr>
              <w:t>Яшкино, ул.</w:t>
            </w:r>
            <w:r w:rsidR="00FE4B0B" w:rsidRPr="000D42D7">
              <w:rPr>
                <w:rFonts w:ascii="Times New Roman" w:hAnsi="Times New Roman"/>
                <w:sz w:val="24"/>
                <w:szCs w:val="24"/>
              </w:rPr>
              <w:t xml:space="preserve"> </w:t>
            </w:r>
            <w:r w:rsidR="001542DF" w:rsidRPr="000D42D7">
              <w:rPr>
                <w:rFonts w:ascii="Times New Roman" w:hAnsi="Times New Roman"/>
                <w:sz w:val="24"/>
                <w:szCs w:val="24"/>
              </w:rPr>
              <w:t>Зеленая, 38</w:t>
            </w:r>
          </w:p>
        </w:tc>
        <w:tc>
          <w:tcPr>
            <w:tcW w:w="1984" w:type="dxa"/>
            <w:shd w:val="clear" w:color="auto" w:fill="FFFFFF" w:themeFill="background1"/>
          </w:tcPr>
          <w:p w:rsidR="001542DF" w:rsidRPr="000D42D7" w:rsidRDefault="001542DF" w:rsidP="005C4DFF">
            <w:pPr>
              <w:spacing w:before="0" w:after="0" w:line="0" w:lineRule="atLeast"/>
              <w:ind w:left="0"/>
              <w:contextualSpacing/>
              <w:rPr>
                <w:rFonts w:ascii="Times New Roman" w:hAnsi="Times New Roman"/>
                <w:sz w:val="24"/>
                <w:szCs w:val="24"/>
              </w:rPr>
            </w:pPr>
            <w:r w:rsidRPr="000D42D7">
              <w:rPr>
                <w:rFonts w:ascii="Times New Roman" w:hAnsi="Times New Roman"/>
                <w:sz w:val="24"/>
                <w:szCs w:val="24"/>
              </w:rPr>
              <w:t>Товары повседневного спроса</w:t>
            </w:r>
          </w:p>
        </w:tc>
        <w:tc>
          <w:tcPr>
            <w:tcW w:w="1701" w:type="dxa"/>
            <w:shd w:val="clear" w:color="auto" w:fill="FFFFFF" w:themeFill="background1"/>
          </w:tcPr>
          <w:p w:rsidR="001542DF" w:rsidRPr="000D42D7" w:rsidRDefault="001542DF" w:rsidP="00821F8D">
            <w:pPr>
              <w:spacing w:before="0" w:after="0" w:line="0" w:lineRule="atLeast"/>
              <w:ind w:left="0"/>
              <w:contextualSpacing/>
              <w:jc w:val="center"/>
              <w:rPr>
                <w:rFonts w:ascii="Times New Roman" w:hAnsi="Times New Roman"/>
                <w:sz w:val="24"/>
                <w:szCs w:val="24"/>
              </w:rPr>
            </w:pPr>
            <w:r w:rsidRPr="000D42D7">
              <w:rPr>
                <w:rFonts w:ascii="Times New Roman" w:hAnsi="Times New Roman"/>
                <w:sz w:val="24"/>
                <w:szCs w:val="24"/>
              </w:rPr>
              <w:t>1</w:t>
            </w:r>
          </w:p>
        </w:tc>
        <w:tc>
          <w:tcPr>
            <w:tcW w:w="1418" w:type="dxa"/>
            <w:shd w:val="clear" w:color="auto" w:fill="FFFFFF" w:themeFill="background1"/>
          </w:tcPr>
          <w:p w:rsidR="001542DF" w:rsidRPr="000D42D7" w:rsidRDefault="005A68AD" w:rsidP="005A68AD">
            <w:pPr>
              <w:spacing w:before="0" w:after="0" w:line="0" w:lineRule="atLeast"/>
              <w:ind w:left="0"/>
              <w:contextualSpacing/>
              <w:jc w:val="center"/>
              <w:rPr>
                <w:rFonts w:ascii="Times New Roman" w:hAnsi="Times New Roman"/>
                <w:sz w:val="24"/>
                <w:szCs w:val="24"/>
              </w:rPr>
            </w:pPr>
            <w:r>
              <w:rPr>
                <w:rFonts w:ascii="Times New Roman" w:hAnsi="Times New Roman"/>
                <w:sz w:val="24"/>
                <w:szCs w:val="24"/>
              </w:rPr>
              <w:t>24</w:t>
            </w:r>
          </w:p>
        </w:tc>
      </w:tr>
      <w:tr w:rsidR="001542DF" w:rsidRPr="000D42D7" w:rsidTr="005A68AD">
        <w:trPr>
          <w:trHeight w:val="329"/>
        </w:trPr>
        <w:tc>
          <w:tcPr>
            <w:tcW w:w="2093" w:type="dxa"/>
            <w:shd w:val="clear" w:color="auto" w:fill="F2F2F2" w:themeFill="background1" w:themeFillShade="F2"/>
          </w:tcPr>
          <w:p w:rsidR="001542DF" w:rsidRPr="000D42D7" w:rsidRDefault="001542DF" w:rsidP="00FE4B0B">
            <w:pPr>
              <w:spacing w:before="0" w:after="0" w:line="0" w:lineRule="atLeast"/>
              <w:ind w:left="0"/>
              <w:contextualSpacing/>
              <w:jc w:val="left"/>
              <w:rPr>
                <w:rFonts w:ascii="Times New Roman" w:hAnsi="Times New Roman"/>
                <w:b/>
                <w:i/>
                <w:sz w:val="24"/>
                <w:szCs w:val="24"/>
              </w:rPr>
            </w:pPr>
            <w:r w:rsidRPr="000D42D7">
              <w:rPr>
                <w:rFonts w:ascii="Times New Roman" w:hAnsi="Times New Roman"/>
                <w:b/>
                <w:i/>
                <w:sz w:val="24"/>
                <w:szCs w:val="24"/>
              </w:rPr>
              <w:t>Магазины Кильмезского РАЙПО</w:t>
            </w:r>
          </w:p>
        </w:tc>
        <w:tc>
          <w:tcPr>
            <w:tcW w:w="2268" w:type="dxa"/>
            <w:shd w:val="clear" w:color="auto" w:fill="FFFFFF" w:themeFill="background1"/>
          </w:tcPr>
          <w:p w:rsidR="001542DF" w:rsidRPr="000D42D7" w:rsidRDefault="007E46E3" w:rsidP="00FE4B0B">
            <w:pPr>
              <w:spacing w:before="0" w:after="0" w:line="0" w:lineRule="atLeast"/>
              <w:ind w:left="0"/>
              <w:contextualSpacing/>
              <w:jc w:val="left"/>
              <w:rPr>
                <w:rFonts w:ascii="Times New Roman" w:hAnsi="Times New Roman"/>
                <w:sz w:val="24"/>
                <w:szCs w:val="24"/>
              </w:rPr>
            </w:pPr>
            <w:r w:rsidRPr="000D42D7">
              <w:rPr>
                <w:rFonts w:ascii="Times New Roman" w:hAnsi="Times New Roman"/>
                <w:sz w:val="24"/>
                <w:szCs w:val="24"/>
              </w:rPr>
              <w:t>д</w:t>
            </w:r>
            <w:r w:rsidR="001542DF" w:rsidRPr="000D42D7">
              <w:rPr>
                <w:rFonts w:ascii="Times New Roman" w:hAnsi="Times New Roman"/>
                <w:sz w:val="24"/>
                <w:szCs w:val="24"/>
              </w:rPr>
              <w:t>.</w:t>
            </w:r>
            <w:r w:rsidR="00FE4B0B" w:rsidRPr="000D42D7">
              <w:rPr>
                <w:rFonts w:ascii="Times New Roman" w:hAnsi="Times New Roman"/>
                <w:sz w:val="24"/>
                <w:szCs w:val="24"/>
              </w:rPr>
              <w:t xml:space="preserve"> </w:t>
            </w:r>
            <w:r w:rsidR="001542DF" w:rsidRPr="000D42D7">
              <w:rPr>
                <w:rFonts w:ascii="Times New Roman" w:hAnsi="Times New Roman"/>
                <w:sz w:val="24"/>
                <w:szCs w:val="24"/>
              </w:rPr>
              <w:t>Карманкино, ул.Набережная, 19</w:t>
            </w:r>
          </w:p>
        </w:tc>
        <w:tc>
          <w:tcPr>
            <w:tcW w:w="1984" w:type="dxa"/>
            <w:shd w:val="clear" w:color="auto" w:fill="FFFFFF" w:themeFill="background1"/>
          </w:tcPr>
          <w:p w:rsidR="001542DF" w:rsidRPr="000D42D7" w:rsidRDefault="001542DF" w:rsidP="005C4DFF">
            <w:pPr>
              <w:spacing w:before="0" w:after="0" w:line="0" w:lineRule="atLeast"/>
              <w:ind w:left="0"/>
              <w:contextualSpacing/>
              <w:rPr>
                <w:rFonts w:ascii="Times New Roman" w:hAnsi="Times New Roman"/>
                <w:sz w:val="24"/>
                <w:szCs w:val="24"/>
              </w:rPr>
            </w:pPr>
            <w:r w:rsidRPr="000D42D7">
              <w:rPr>
                <w:rFonts w:ascii="Times New Roman" w:hAnsi="Times New Roman"/>
                <w:sz w:val="24"/>
                <w:szCs w:val="24"/>
              </w:rPr>
              <w:t>Товары повседневного спроса</w:t>
            </w:r>
          </w:p>
        </w:tc>
        <w:tc>
          <w:tcPr>
            <w:tcW w:w="1701" w:type="dxa"/>
            <w:shd w:val="clear" w:color="auto" w:fill="FFFFFF" w:themeFill="background1"/>
          </w:tcPr>
          <w:p w:rsidR="001542DF" w:rsidRPr="000D42D7" w:rsidRDefault="001542DF" w:rsidP="00821F8D">
            <w:pPr>
              <w:spacing w:before="0" w:after="0" w:line="0" w:lineRule="atLeast"/>
              <w:ind w:left="0"/>
              <w:contextualSpacing/>
              <w:jc w:val="center"/>
              <w:rPr>
                <w:rFonts w:ascii="Times New Roman" w:hAnsi="Times New Roman"/>
                <w:sz w:val="24"/>
                <w:szCs w:val="24"/>
              </w:rPr>
            </w:pPr>
            <w:r w:rsidRPr="000D42D7">
              <w:rPr>
                <w:rFonts w:ascii="Times New Roman" w:hAnsi="Times New Roman"/>
                <w:sz w:val="24"/>
                <w:szCs w:val="24"/>
              </w:rPr>
              <w:t>2</w:t>
            </w:r>
          </w:p>
        </w:tc>
        <w:tc>
          <w:tcPr>
            <w:tcW w:w="1418" w:type="dxa"/>
            <w:shd w:val="clear" w:color="auto" w:fill="FFFFFF" w:themeFill="background1"/>
          </w:tcPr>
          <w:p w:rsidR="001542DF" w:rsidRPr="000D42D7" w:rsidRDefault="005A68AD" w:rsidP="005A68AD">
            <w:pPr>
              <w:spacing w:before="0" w:after="0" w:line="0" w:lineRule="atLeast"/>
              <w:ind w:left="0"/>
              <w:contextualSpacing/>
              <w:jc w:val="center"/>
              <w:rPr>
                <w:rFonts w:ascii="Times New Roman" w:hAnsi="Times New Roman"/>
                <w:sz w:val="24"/>
                <w:szCs w:val="24"/>
              </w:rPr>
            </w:pPr>
            <w:r>
              <w:rPr>
                <w:rFonts w:ascii="Times New Roman" w:hAnsi="Times New Roman"/>
                <w:sz w:val="24"/>
                <w:szCs w:val="24"/>
              </w:rPr>
              <w:t>42</w:t>
            </w:r>
          </w:p>
        </w:tc>
      </w:tr>
      <w:tr w:rsidR="001542DF" w:rsidRPr="000D42D7" w:rsidTr="005A68AD">
        <w:trPr>
          <w:trHeight w:val="332"/>
        </w:trPr>
        <w:tc>
          <w:tcPr>
            <w:tcW w:w="2093" w:type="dxa"/>
            <w:shd w:val="clear" w:color="auto" w:fill="F2F2F2" w:themeFill="background1" w:themeFillShade="F2"/>
          </w:tcPr>
          <w:p w:rsidR="001542DF" w:rsidRPr="000D42D7" w:rsidRDefault="001542DF" w:rsidP="00FE4B0B">
            <w:pPr>
              <w:spacing w:before="0" w:after="0" w:line="0" w:lineRule="atLeast"/>
              <w:ind w:left="0"/>
              <w:contextualSpacing/>
              <w:jc w:val="left"/>
              <w:rPr>
                <w:rFonts w:ascii="Times New Roman" w:hAnsi="Times New Roman"/>
                <w:b/>
                <w:i/>
                <w:sz w:val="24"/>
                <w:szCs w:val="24"/>
              </w:rPr>
            </w:pPr>
            <w:r w:rsidRPr="000D42D7">
              <w:rPr>
                <w:rFonts w:ascii="Times New Roman" w:hAnsi="Times New Roman"/>
                <w:b/>
                <w:i/>
                <w:sz w:val="24"/>
                <w:szCs w:val="24"/>
              </w:rPr>
              <w:t>Магазины Кильмезского РАЙПО</w:t>
            </w:r>
          </w:p>
        </w:tc>
        <w:tc>
          <w:tcPr>
            <w:tcW w:w="2268" w:type="dxa"/>
            <w:shd w:val="clear" w:color="auto" w:fill="FFFFFF" w:themeFill="background1"/>
          </w:tcPr>
          <w:p w:rsidR="001542DF" w:rsidRPr="000D42D7" w:rsidRDefault="007E46E3" w:rsidP="00FE4B0B">
            <w:pPr>
              <w:spacing w:before="0" w:after="0" w:line="0" w:lineRule="atLeast"/>
              <w:ind w:left="0"/>
              <w:contextualSpacing/>
              <w:jc w:val="left"/>
              <w:rPr>
                <w:rFonts w:ascii="Times New Roman" w:hAnsi="Times New Roman"/>
                <w:sz w:val="24"/>
                <w:szCs w:val="24"/>
              </w:rPr>
            </w:pPr>
            <w:r w:rsidRPr="000D42D7">
              <w:rPr>
                <w:rFonts w:ascii="Times New Roman" w:hAnsi="Times New Roman"/>
                <w:sz w:val="24"/>
                <w:szCs w:val="24"/>
              </w:rPr>
              <w:t>д</w:t>
            </w:r>
            <w:r w:rsidR="001542DF" w:rsidRPr="000D42D7">
              <w:rPr>
                <w:rFonts w:ascii="Times New Roman" w:hAnsi="Times New Roman"/>
                <w:sz w:val="24"/>
                <w:szCs w:val="24"/>
              </w:rPr>
              <w:t>.</w:t>
            </w:r>
            <w:r w:rsidR="00D80C06" w:rsidRPr="000D42D7">
              <w:rPr>
                <w:rFonts w:ascii="Times New Roman" w:hAnsi="Times New Roman"/>
                <w:sz w:val="24"/>
                <w:szCs w:val="24"/>
              </w:rPr>
              <w:t xml:space="preserve"> </w:t>
            </w:r>
            <w:r w:rsidR="001542DF" w:rsidRPr="000D42D7">
              <w:rPr>
                <w:rFonts w:ascii="Times New Roman" w:hAnsi="Times New Roman"/>
                <w:sz w:val="24"/>
                <w:szCs w:val="24"/>
              </w:rPr>
              <w:t>Таутово, ул.</w:t>
            </w:r>
            <w:r w:rsidR="005A68AD">
              <w:rPr>
                <w:rFonts w:ascii="Times New Roman" w:hAnsi="Times New Roman"/>
                <w:sz w:val="24"/>
                <w:szCs w:val="24"/>
              </w:rPr>
              <w:t xml:space="preserve"> </w:t>
            </w:r>
            <w:r w:rsidR="001542DF" w:rsidRPr="000D42D7">
              <w:rPr>
                <w:rFonts w:ascii="Times New Roman" w:hAnsi="Times New Roman"/>
                <w:sz w:val="24"/>
                <w:szCs w:val="24"/>
              </w:rPr>
              <w:t>Марийская, 9</w:t>
            </w:r>
          </w:p>
        </w:tc>
        <w:tc>
          <w:tcPr>
            <w:tcW w:w="1984" w:type="dxa"/>
            <w:shd w:val="clear" w:color="auto" w:fill="FFFFFF" w:themeFill="background1"/>
          </w:tcPr>
          <w:p w:rsidR="001542DF" w:rsidRPr="000D42D7" w:rsidRDefault="001542DF" w:rsidP="005C4DFF">
            <w:pPr>
              <w:spacing w:before="0" w:after="0" w:line="0" w:lineRule="atLeast"/>
              <w:ind w:left="0"/>
              <w:contextualSpacing/>
              <w:rPr>
                <w:rFonts w:ascii="Times New Roman" w:hAnsi="Times New Roman"/>
                <w:sz w:val="24"/>
                <w:szCs w:val="24"/>
              </w:rPr>
            </w:pPr>
            <w:r w:rsidRPr="000D42D7">
              <w:rPr>
                <w:rFonts w:ascii="Times New Roman" w:hAnsi="Times New Roman"/>
                <w:sz w:val="24"/>
                <w:szCs w:val="24"/>
              </w:rPr>
              <w:t>Товары повседневного спроса</w:t>
            </w:r>
          </w:p>
        </w:tc>
        <w:tc>
          <w:tcPr>
            <w:tcW w:w="1701" w:type="dxa"/>
            <w:shd w:val="clear" w:color="auto" w:fill="FFFFFF" w:themeFill="background1"/>
          </w:tcPr>
          <w:p w:rsidR="001542DF" w:rsidRPr="000D42D7" w:rsidRDefault="001542DF" w:rsidP="00821F8D">
            <w:pPr>
              <w:spacing w:before="0" w:after="0" w:line="0" w:lineRule="atLeast"/>
              <w:ind w:left="0"/>
              <w:contextualSpacing/>
              <w:jc w:val="center"/>
              <w:rPr>
                <w:rFonts w:ascii="Times New Roman" w:hAnsi="Times New Roman"/>
                <w:sz w:val="24"/>
                <w:szCs w:val="24"/>
              </w:rPr>
            </w:pPr>
            <w:r w:rsidRPr="000D42D7">
              <w:rPr>
                <w:rFonts w:ascii="Times New Roman" w:hAnsi="Times New Roman"/>
                <w:sz w:val="24"/>
                <w:szCs w:val="24"/>
              </w:rPr>
              <w:t>1</w:t>
            </w:r>
          </w:p>
        </w:tc>
        <w:tc>
          <w:tcPr>
            <w:tcW w:w="1418" w:type="dxa"/>
            <w:shd w:val="clear" w:color="auto" w:fill="FFFFFF" w:themeFill="background1"/>
          </w:tcPr>
          <w:p w:rsidR="001542DF" w:rsidRPr="000D42D7" w:rsidRDefault="001542DF" w:rsidP="005A68AD">
            <w:pPr>
              <w:spacing w:before="0" w:after="0" w:line="0" w:lineRule="atLeast"/>
              <w:ind w:left="0"/>
              <w:contextualSpacing/>
              <w:jc w:val="center"/>
              <w:rPr>
                <w:rFonts w:ascii="Times New Roman" w:hAnsi="Times New Roman"/>
                <w:sz w:val="24"/>
                <w:szCs w:val="24"/>
              </w:rPr>
            </w:pPr>
            <w:r w:rsidRPr="000D42D7">
              <w:rPr>
                <w:rFonts w:ascii="Times New Roman" w:hAnsi="Times New Roman"/>
                <w:sz w:val="24"/>
                <w:szCs w:val="24"/>
              </w:rPr>
              <w:t xml:space="preserve">24 </w:t>
            </w:r>
          </w:p>
        </w:tc>
      </w:tr>
      <w:tr w:rsidR="001542DF" w:rsidRPr="000D42D7" w:rsidTr="005A68AD">
        <w:trPr>
          <w:trHeight w:val="332"/>
        </w:trPr>
        <w:tc>
          <w:tcPr>
            <w:tcW w:w="2093" w:type="dxa"/>
            <w:shd w:val="clear" w:color="auto" w:fill="F2F2F2" w:themeFill="background1" w:themeFillShade="F2"/>
          </w:tcPr>
          <w:p w:rsidR="001542DF" w:rsidRPr="000D42D7" w:rsidRDefault="001542DF" w:rsidP="00FE4B0B">
            <w:pPr>
              <w:spacing w:before="0" w:after="0" w:line="0" w:lineRule="atLeast"/>
              <w:ind w:left="0"/>
              <w:contextualSpacing/>
              <w:jc w:val="left"/>
              <w:rPr>
                <w:rFonts w:ascii="Times New Roman" w:hAnsi="Times New Roman"/>
                <w:b/>
                <w:i/>
                <w:sz w:val="24"/>
                <w:szCs w:val="24"/>
              </w:rPr>
            </w:pPr>
            <w:r w:rsidRPr="000D42D7">
              <w:rPr>
                <w:rFonts w:ascii="Times New Roman" w:hAnsi="Times New Roman"/>
                <w:b/>
                <w:i/>
                <w:sz w:val="24"/>
                <w:szCs w:val="24"/>
              </w:rPr>
              <w:t>Магазины Кильмезского РАЙПО</w:t>
            </w:r>
          </w:p>
        </w:tc>
        <w:tc>
          <w:tcPr>
            <w:tcW w:w="2268" w:type="dxa"/>
            <w:shd w:val="clear" w:color="auto" w:fill="FFFFFF" w:themeFill="background1"/>
          </w:tcPr>
          <w:p w:rsidR="001542DF" w:rsidRPr="000D42D7" w:rsidRDefault="007E46E3" w:rsidP="005A68AD">
            <w:pPr>
              <w:spacing w:before="0" w:after="0" w:line="0" w:lineRule="atLeast"/>
              <w:ind w:left="0"/>
              <w:contextualSpacing/>
              <w:jc w:val="left"/>
              <w:rPr>
                <w:rFonts w:ascii="Times New Roman" w:hAnsi="Times New Roman"/>
                <w:sz w:val="24"/>
                <w:szCs w:val="24"/>
              </w:rPr>
            </w:pPr>
            <w:r w:rsidRPr="000D42D7">
              <w:rPr>
                <w:rFonts w:ascii="Times New Roman" w:hAnsi="Times New Roman"/>
                <w:sz w:val="24"/>
                <w:szCs w:val="24"/>
              </w:rPr>
              <w:t>д</w:t>
            </w:r>
            <w:r w:rsidR="001542DF" w:rsidRPr="000D42D7">
              <w:rPr>
                <w:rFonts w:ascii="Times New Roman" w:hAnsi="Times New Roman"/>
                <w:sz w:val="24"/>
                <w:szCs w:val="24"/>
              </w:rPr>
              <w:t>.</w:t>
            </w:r>
            <w:r w:rsidR="00D80C06" w:rsidRPr="000D42D7">
              <w:rPr>
                <w:rFonts w:ascii="Times New Roman" w:hAnsi="Times New Roman"/>
                <w:sz w:val="24"/>
                <w:szCs w:val="24"/>
              </w:rPr>
              <w:t xml:space="preserve"> </w:t>
            </w:r>
            <w:r w:rsidR="001542DF" w:rsidRPr="000D42D7">
              <w:rPr>
                <w:rFonts w:ascii="Times New Roman" w:hAnsi="Times New Roman"/>
                <w:sz w:val="24"/>
                <w:szCs w:val="24"/>
              </w:rPr>
              <w:t>Кунжек, ул. Солнечная, 1</w:t>
            </w:r>
          </w:p>
        </w:tc>
        <w:tc>
          <w:tcPr>
            <w:tcW w:w="1984" w:type="dxa"/>
            <w:shd w:val="clear" w:color="auto" w:fill="FFFFFF" w:themeFill="background1"/>
          </w:tcPr>
          <w:p w:rsidR="001542DF" w:rsidRPr="000D42D7" w:rsidRDefault="001542DF" w:rsidP="005C4DFF">
            <w:pPr>
              <w:spacing w:before="0" w:after="0" w:line="0" w:lineRule="atLeast"/>
              <w:ind w:left="0"/>
              <w:contextualSpacing/>
              <w:rPr>
                <w:rFonts w:ascii="Times New Roman" w:hAnsi="Times New Roman"/>
                <w:sz w:val="24"/>
                <w:szCs w:val="24"/>
              </w:rPr>
            </w:pPr>
            <w:r w:rsidRPr="000D42D7">
              <w:rPr>
                <w:rFonts w:ascii="Times New Roman" w:hAnsi="Times New Roman"/>
                <w:sz w:val="24"/>
                <w:szCs w:val="24"/>
              </w:rPr>
              <w:t>Товары повседневного спроса</w:t>
            </w:r>
          </w:p>
        </w:tc>
        <w:tc>
          <w:tcPr>
            <w:tcW w:w="1701" w:type="dxa"/>
            <w:shd w:val="clear" w:color="auto" w:fill="FFFFFF" w:themeFill="background1"/>
          </w:tcPr>
          <w:p w:rsidR="001542DF" w:rsidRPr="000D42D7" w:rsidRDefault="001542DF" w:rsidP="00821F8D">
            <w:pPr>
              <w:spacing w:before="0" w:after="0" w:line="0" w:lineRule="atLeast"/>
              <w:ind w:left="0"/>
              <w:contextualSpacing/>
              <w:jc w:val="center"/>
              <w:rPr>
                <w:rFonts w:ascii="Times New Roman" w:hAnsi="Times New Roman"/>
                <w:sz w:val="24"/>
                <w:szCs w:val="24"/>
              </w:rPr>
            </w:pPr>
          </w:p>
        </w:tc>
        <w:tc>
          <w:tcPr>
            <w:tcW w:w="1418" w:type="dxa"/>
            <w:shd w:val="clear" w:color="auto" w:fill="FFFFFF" w:themeFill="background1"/>
          </w:tcPr>
          <w:p w:rsidR="001542DF" w:rsidRPr="000D42D7" w:rsidRDefault="005A68AD" w:rsidP="005A68AD">
            <w:pPr>
              <w:spacing w:before="0" w:after="0" w:line="0" w:lineRule="atLeast"/>
              <w:ind w:left="0"/>
              <w:contextualSpacing/>
              <w:jc w:val="center"/>
              <w:rPr>
                <w:rFonts w:ascii="Times New Roman" w:hAnsi="Times New Roman"/>
                <w:sz w:val="24"/>
                <w:szCs w:val="24"/>
              </w:rPr>
            </w:pPr>
            <w:r>
              <w:rPr>
                <w:rFonts w:ascii="Times New Roman" w:hAnsi="Times New Roman"/>
                <w:sz w:val="24"/>
                <w:szCs w:val="24"/>
              </w:rPr>
              <w:t>36</w:t>
            </w:r>
          </w:p>
        </w:tc>
      </w:tr>
      <w:tr w:rsidR="001542DF" w:rsidRPr="000D42D7" w:rsidTr="005A68AD">
        <w:trPr>
          <w:trHeight w:val="34"/>
        </w:trPr>
        <w:tc>
          <w:tcPr>
            <w:tcW w:w="2093" w:type="dxa"/>
            <w:shd w:val="clear" w:color="auto" w:fill="F2F2F2" w:themeFill="background1" w:themeFillShade="F2"/>
          </w:tcPr>
          <w:p w:rsidR="001542DF" w:rsidRPr="000D42D7" w:rsidRDefault="001542DF" w:rsidP="00FE4B0B">
            <w:pPr>
              <w:spacing w:before="0" w:after="0" w:line="0" w:lineRule="atLeast"/>
              <w:ind w:left="0"/>
              <w:contextualSpacing/>
              <w:jc w:val="left"/>
              <w:rPr>
                <w:rFonts w:ascii="Times New Roman" w:hAnsi="Times New Roman"/>
                <w:b/>
                <w:i/>
                <w:sz w:val="24"/>
                <w:szCs w:val="24"/>
              </w:rPr>
            </w:pPr>
            <w:r w:rsidRPr="000D42D7">
              <w:rPr>
                <w:rFonts w:ascii="Times New Roman" w:hAnsi="Times New Roman"/>
                <w:b/>
                <w:i/>
                <w:sz w:val="24"/>
                <w:szCs w:val="24"/>
              </w:rPr>
              <w:t>ООО «Катюша»</w:t>
            </w:r>
          </w:p>
        </w:tc>
        <w:tc>
          <w:tcPr>
            <w:tcW w:w="2268" w:type="dxa"/>
            <w:shd w:val="clear" w:color="auto" w:fill="FFFFFF" w:themeFill="background1"/>
          </w:tcPr>
          <w:p w:rsidR="001542DF" w:rsidRPr="000D42D7" w:rsidRDefault="007E46E3" w:rsidP="00FE4B0B">
            <w:pPr>
              <w:spacing w:before="0" w:after="0" w:line="0" w:lineRule="atLeast"/>
              <w:ind w:left="0"/>
              <w:contextualSpacing/>
              <w:jc w:val="left"/>
              <w:rPr>
                <w:rFonts w:ascii="Times New Roman" w:hAnsi="Times New Roman"/>
                <w:sz w:val="24"/>
                <w:szCs w:val="24"/>
              </w:rPr>
            </w:pPr>
            <w:r w:rsidRPr="000D42D7">
              <w:rPr>
                <w:rFonts w:ascii="Times New Roman" w:hAnsi="Times New Roman"/>
                <w:sz w:val="24"/>
                <w:szCs w:val="24"/>
              </w:rPr>
              <w:t>д</w:t>
            </w:r>
            <w:r w:rsidR="001542DF" w:rsidRPr="000D42D7">
              <w:rPr>
                <w:rFonts w:ascii="Times New Roman" w:hAnsi="Times New Roman"/>
                <w:sz w:val="24"/>
                <w:szCs w:val="24"/>
              </w:rPr>
              <w:t>.</w:t>
            </w:r>
            <w:r w:rsidR="00D80C06" w:rsidRPr="000D42D7">
              <w:rPr>
                <w:rFonts w:ascii="Times New Roman" w:hAnsi="Times New Roman"/>
                <w:sz w:val="24"/>
                <w:szCs w:val="24"/>
              </w:rPr>
              <w:t xml:space="preserve"> </w:t>
            </w:r>
            <w:r w:rsidR="001542DF" w:rsidRPr="000D42D7">
              <w:rPr>
                <w:rFonts w:ascii="Times New Roman" w:hAnsi="Times New Roman"/>
                <w:sz w:val="24"/>
                <w:szCs w:val="24"/>
              </w:rPr>
              <w:t>Вихарево, ул.Механизаторов,23</w:t>
            </w:r>
          </w:p>
        </w:tc>
        <w:tc>
          <w:tcPr>
            <w:tcW w:w="1984" w:type="dxa"/>
            <w:shd w:val="clear" w:color="auto" w:fill="FFFFFF" w:themeFill="background1"/>
          </w:tcPr>
          <w:p w:rsidR="001542DF" w:rsidRPr="000D42D7" w:rsidRDefault="001542DF" w:rsidP="005C4DFF">
            <w:pPr>
              <w:spacing w:before="0" w:after="0" w:line="0" w:lineRule="atLeast"/>
              <w:ind w:left="0"/>
              <w:contextualSpacing/>
              <w:rPr>
                <w:rFonts w:ascii="Times New Roman" w:hAnsi="Times New Roman"/>
                <w:sz w:val="24"/>
                <w:szCs w:val="24"/>
              </w:rPr>
            </w:pPr>
            <w:r w:rsidRPr="000D42D7">
              <w:rPr>
                <w:rFonts w:ascii="Times New Roman" w:hAnsi="Times New Roman"/>
                <w:sz w:val="24"/>
                <w:szCs w:val="24"/>
              </w:rPr>
              <w:t>Товары повседневного спроса</w:t>
            </w:r>
          </w:p>
        </w:tc>
        <w:tc>
          <w:tcPr>
            <w:tcW w:w="1701" w:type="dxa"/>
            <w:shd w:val="clear" w:color="auto" w:fill="FFFFFF" w:themeFill="background1"/>
          </w:tcPr>
          <w:p w:rsidR="001542DF" w:rsidRPr="000D42D7" w:rsidRDefault="001542DF" w:rsidP="00821F8D">
            <w:pPr>
              <w:spacing w:before="0" w:after="0" w:line="0" w:lineRule="atLeast"/>
              <w:ind w:left="0"/>
              <w:contextualSpacing/>
              <w:jc w:val="center"/>
              <w:rPr>
                <w:rFonts w:ascii="Times New Roman" w:hAnsi="Times New Roman"/>
                <w:sz w:val="24"/>
                <w:szCs w:val="24"/>
              </w:rPr>
            </w:pPr>
            <w:r w:rsidRPr="000D42D7">
              <w:rPr>
                <w:rFonts w:ascii="Times New Roman" w:hAnsi="Times New Roman"/>
                <w:sz w:val="24"/>
                <w:szCs w:val="24"/>
              </w:rPr>
              <w:t>2</w:t>
            </w:r>
          </w:p>
        </w:tc>
        <w:tc>
          <w:tcPr>
            <w:tcW w:w="1418" w:type="dxa"/>
            <w:shd w:val="clear" w:color="auto" w:fill="FFFFFF" w:themeFill="background1"/>
          </w:tcPr>
          <w:p w:rsidR="001542DF" w:rsidRPr="000D42D7" w:rsidRDefault="001542DF" w:rsidP="005A68AD">
            <w:pPr>
              <w:spacing w:before="0" w:after="0" w:line="0" w:lineRule="atLeast"/>
              <w:ind w:left="0"/>
              <w:contextualSpacing/>
              <w:jc w:val="center"/>
              <w:rPr>
                <w:rFonts w:ascii="Times New Roman" w:hAnsi="Times New Roman"/>
                <w:sz w:val="24"/>
                <w:szCs w:val="24"/>
              </w:rPr>
            </w:pPr>
            <w:r w:rsidRPr="000D42D7">
              <w:rPr>
                <w:rFonts w:ascii="Times New Roman" w:hAnsi="Times New Roman"/>
                <w:sz w:val="24"/>
                <w:szCs w:val="24"/>
              </w:rPr>
              <w:t>42</w:t>
            </w:r>
          </w:p>
        </w:tc>
      </w:tr>
      <w:tr w:rsidR="001542DF" w:rsidRPr="000D42D7" w:rsidTr="005A68AD">
        <w:trPr>
          <w:trHeight w:val="34"/>
        </w:trPr>
        <w:tc>
          <w:tcPr>
            <w:tcW w:w="2093" w:type="dxa"/>
            <w:shd w:val="clear" w:color="auto" w:fill="F2F2F2" w:themeFill="background1" w:themeFillShade="F2"/>
          </w:tcPr>
          <w:p w:rsidR="001542DF" w:rsidRPr="000D42D7" w:rsidRDefault="001542DF" w:rsidP="00FE4B0B">
            <w:pPr>
              <w:spacing w:before="0" w:after="0" w:line="0" w:lineRule="atLeast"/>
              <w:ind w:left="0"/>
              <w:contextualSpacing/>
              <w:jc w:val="left"/>
              <w:rPr>
                <w:rFonts w:ascii="Times New Roman" w:hAnsi="Times New Roman"/>
                <w:b/>
                <w:i/>
                <w:sz w:val="24"/>
                <w:szCs w:val="24"/>
              </w:rPr>
            </w:pPr>
            <w:r w:rsidRPr="000D42D7">
              <w:rPr>
                <w:rFonts w:ascii="Times New Roman" w:hAnsi="Times New Roman"/>
                <w:b/>
                <w:i/>
                <w:sz w:val="24"/>
                <w:szCs w:val="24"/>
              </w:rPr>
              <w:t>ООО «Катюша»</w:t>
            </w:r>
          </w:p>
        </w:tc>
        <w:tc>
          <w:tcPr>
            <w:tcW w:w="2268" w:type="dxa"/>
            <w:shd w:val="clear" w:color="auto" w:fill="FFFFFF" w:themeFill="background1"/>
          </w:tcPr>
          <w:p w:rsidR="001542DF" w:rsidRPr="000D42D7" w:rsidRDefault="007E46E3" w:rsidP="00FE4B0B">
            <w:pPr>
              <w:spacing w:before="0" w:after="0" w:line="0" w:lineRule="atLeast"/>
              <w:ind w:left="0"/>
              <w:contextualSpacing/>
              <w:jc w:val="left"/>
              <w:rPr>
                <w:rFonts w:ascii="Times New Roman" w:hAnsi="Times New Roman"/>
                <w:sz w:val="24"/>
                <w:szCs w:val="24"/>
              </w:rPr>
            </w:pPr>
            <w:r w:rsidRPr="000D42D7">
              <w:rPr>
                <w:rFonts w:ascii="Times New Roman" w:hAnsi="Times New Roman"/>
                <w:sz w:val="24"/>
                <w:szCs w:val="24"/>
              </w:rPr>
              <w:t>д</w:t>
            </w:r>
            <w:r w:rsidR="001542DF" w:rsidRPr="000D42D7">
              <w:rPr>
                <w:rFonts w:ascii="Times New Roman" w:hAnsi="Times New Roman"/>
                <w:sz w:val="24"/>
                <w:szCs w:val="24"/>
              </w:rPr>
              <w:t>.</w:t>
            </w:r>
            <w:r w:rsidR="00D80C06" w:rsidRPr="000D42D7">
              <w:rPr>
                <w:rFonts w:ascii="Times New Roman" w:hAnsi="Times New Roman"/>
                <w:sz w:val="24"/>
                <w:szCs w:val="24"/>
              </w:rPr>
              <w:t xml:space="preserve"> </w:t>
            </w:r>
            <w:r w:rsidR="001542DF" w:rsidRPr="000D42D7">
              <w:rPr>
                <w:rFonts w:ascii="Times New Roman" w:hAnsi="Times New Roman"/>
                <w:sz w:val="24"/>
                <w:szCs w:val="24"/>
              </w:rPr>
              <w:t>Карманкино, ул.Молодежная, 9в</w:t>
            </w:r>
          </w:p>
        </w:tc>
        <w:tc>
          <w:tcPr>
            <w:tcW w:w="1984" w:type="dxa"/>
            <w:shd w:val="clear" w:color="auto" w:fill="FFFFFF" w:themeFill="background1"/>
          </w:tcPr>
          <w:p w:rsidR="001542DF" w:rsidRPr="000D42D7" w:rsidRDefault="00023899" w:rsidP="005C4DFF">
            <w:pPr>
              <w:pStyle w:val="a0"/>
              <w:spacing w:line="0" w:lineRule="atLeast"/>
              <w:ind w:firstLine="0"/>
              <w:contextualSpacing/>
            </w:pPr>
            <w:r w:rsidRPr="000D42D7">
              <w:t>Товары</w:t>
            </w:r>
            <w:r w:rsidRPr="000D42D7">
              <w:rPr>
                <w:lang w:val="ru-RU"/>
              </w:rPr>
              <w:t xml:space="preserve"> </w:t>
            </w:r>
            <w:r w:rsidR="001542DF" w:rsidRPr="000D42D7">
              <w:t xml:space="preserve">повседневного спроса </w:t>
            </w:r>
          </w:p>
        </w:tc>
        <w:tc>
          <w:tcPr>
            <w:tcW w:w="1701" w:type="dxa"/>
            <w:shd w:val="clear" w:color="auto" w:fill="FFFFFF" w:themeFill="background1"/>
          </w:tcPr>
          <w:p w:rsidR="001542DF" w:rsidRPr="000D42D7" w:rsidRDefault="001542DF" w:rsidP="00821F8D">
            <w:pPr>
              <w:spacing w:before="0" w:after="0" w:line="0" w:lineRule="atLeast"/>
              <w:ind w:left="0"/>
              <w:contextualSpacing/>
              <w:jc w:val="center"/>
              <w:rPr>
                <w:rFonts w:ascii="Times New Roman" w:hAnsi="Times New Roman"/>
                <w:sz w:val="24"/>
                <w:szCs w:val="24"/>
              </w:rPr>
            </w:pPr>
            <w:r w:rsidRPr="000D42D7">
              <w:rPr>
                <w:rFonts w:ascii="Times New Roman" w:hAnsi="Times New Roman"/>
                <w:sz w:val="24"/>
                <w:szCs w:val="24"/>
              </w:rPr>
              <w:t>2</w:t>
            </w:r>
          </w:p>
        </w:tc>
        <w:tc>
          <w:tcPr>
            <w:tcW w:w="1418" w:type="dxa"/>
            <w:shd w:val="clear" w:color="auto" w:fill="FFFFFF" w:themeFill="background1"/>
          </w:tcPr>
          <w:p w:rsidR="001542DF" w:rsidRPr="000D42D7" w:rsidRDefault="005A68AD" w:rsidP="005A68AD">
            <w:pPr>
              <w:spacing w:before="0" w:after="0" w:line="0" w:lineRule="atLeast"/>
              <w:ind w:left="0"/>
              <w:contextualSpacing/>
              <w:jc w:val="center"/>
              <w:rPr>
                <w:rFonts w:ascii="Times New Roman" w:hAnsi="Times New Roman"/>
                <w:sz w:val="24"/>
                <w:szCs w:val="24"/>
              </w:rPr>
            </w:pPr>
            <w:r>
              <w:rPr>
                <w:rFonts w:ascii="Times New Roman" w:hAnsi="Times New Roman"/>
                <w:sz w:val="24"/>
                <w:szCs w:val="24"/>
              </w:rPr>
              <w:t>36</w:t>
            </w:r>
          </w:p>
        </w:tc>
      </w:tr>
      <w:tr w:rsidR="00DE69EB" w:rsidRPr="000D42D7" w:rsidTr="005A68AD">
        <w:trPr>
          <w:trHeight w:val="34"/>
        </w:trPr>
        <w:tc>
          <w:tcPr>
            <w:tcW w:w="6345" w:type="dxa"/>
            <w:gridSpan w:val="3"/>
            <w:shd w:val="clear" w:color="auto" w:fill="D9D9D9" w:themeFill="background1" w:themeFillShade="D9"/>
          </w:tcPr>
          <w:p w:rsidR="00DE69EB" w:rsidRPr="000D42D7" w:rsidRDefault="00DE69EB" w:rsidP="00DE69EB">
            <w:pPr>
              <w:spacing w:before="0" w:after="0" w:line="0" w:lineRule="atLeast"/>
              <w:ind w:left="0"/>
              <w:contextualSpacing/>
              <w:jc w:val="center"/>
              <w:rPr>
                <w:rFonts w:ascii="Times New Roman" w:hAnsi="Times New Roman"/>
                <w:sz w:val="24"/>
                <w:szCs w:val="24"/>
              </w:rPr>
            </w:pPr>
            <w:r w:rsidRPr="000D42D7">
              <w:rPr>
                <w:rFonts w:ascii="Times New Roman" w:hAnsi="Times New Roman"/>
                <w:b/>
                <w:i/>
                <w:sz w:val="24"/>
                <w:szCs w:val="24"/>
              </w:rPr>
              <w:t>Всего</w:t>
            </w:r>
          </w:p>
        </w:tc>
        <w:tc>
          <w:tcPr>
            <w:tcW w:w="1701" w:type="dxa"/>
            <w:shd w:val="clear" w:color="auto" w:fill="D9D9D9" w:themeFill="background1" w:themeFillShade="D9"/>
          </w:tcPr>
          <w:p w:rsidR="00DE69EB" w:rsidRPr="00821F8D" w:rsidRDefault="00DE69EB" w:rsidP="00821F8D">
            <w:pPr>
              <w:spacing w:before="0" w:after="0" w:line="0" w:lineRule="atLeast"/>
              <w:ind w:left="0"/>
              <w:contextualSpacing/>
              <w:jc w:val="center"/>
              <w:rPr>
                <w:rFonts w:ascii="Times New Roman" w:hAnsi="Times New Roman"/>
                <w:b/>
                <w:i/>
                <w:sz w:val="24"/>
                <w:szCs w:val="24"/>
              </w:rPr>
            </w:pPr>
            <w:r w:rsidRPr="00821F8D">
              <w:rPr>
                <w:rFonts w:ascii="Times New Roman" w:hAnsi="Times New Roman"/>
                <w:b/>
                <w:i/>
                <w:sz w:val="24"/>
                <w:szCs w:val="24"/>
              </w:rPr>
              <w:t>9</w:t>
            </w:r>
          </w:p>
        </w:tc>
        <w:tc>
          <w:tcPr>
            <w:tcW w:w="1418" w:type="dxa"/>
            <w:shd w:val="clear" w:color="auto" w:fill="D9D9D9" w:themeFill="background1" w:themeFillShade="D9"/>
          </w:tcPr>
          <w:p w:rsidR="00DE69EB" w:rsidRPr="00821F8D" w:rsidRDefault="005A68AD" w:rsidP="00821F8D">
            <w:pPr>
              <w:spacing w:before="0" w:after="0" w:line="0" w:lineRule="atLeast"/>
              <w:ind w:left="0"/>
              <w:contextualSpacing/>
              <w:jc w:val="center"/>
              <w:rPr>
                <w:rFonts w:ascii="Times New Roman" w:hAnsi="Times New Roman"/>
                <w:b/>
                <w:i/>
                <w:sz w:val="24"/>
                <w:szCs w:val="24"/>
              </w:rPr>
            </w:pPr>
            <w:r>
              <w:rPr>
                <w:rFonts w:ascii="Times New Roman" w:hAnsi="Times New Roman"/>
                <w:b/>
                <w:i/>
                <w:sz w:val="24"/>
                <w:szCs w:val="24"/>
              </w:rPr>
              <w:t>246</w:t>
            </w:r>
          </w:p>
        </w:tc>
      </w:tr>
    </w:tbl>
    <w:p w:rsidR="00F00BB0" w:rsidRPr="000D42D7" w:rsidRDefault="00C92F04" w:rsidP="002938A2">
      <w:pPr>
        <w:pStyle w:val="afff5"/>
        <w:spacing w:before="120"/>
      </w:pPr>
      <w:r w:rsidRPr="000D42D7">
        <w:lastRenderedPageBreak/>
        <w:t xml:space="preserve">В МО </w:t>
      </w:r>
      <w:r w:rsidR="00D80C06" w:rsidRPr="000D42D7">
        <w:t>Вихар</w:t>
      </w:r>
      <w:r w:rsidR="00A37C52">
        <w:t>евское сельское поселение</w:t>
      </w:r>
      <w:r w:rsidR="00BC4BBD" w:rsidRPr="000D42D7">
        <w:t xml:space="preserve"> </w:t>
      </w:r>
      <w:r w:rsidRPr="000D42D7">
        <w:t>общая торговая площадь составляет</w:t>
      </w:r>
      <w:r w:rsidR="007E46E3" w:rsidRPr="000D42D7">
        <w:t xml:space="preserve"> 246</w:t>
      </w:r>
      <w:r w:rsidRPr="000D42D7">
        <w:t xml:space="preserve"> м</w:t>
      </w:r>
      <w:r w:rsidRPr="000D42D7">
        <w:rPr>
          <w:vertAlign w:val="superscript"/>
        </w:rPr>
        <w:t>2</w:t>
      </w:r>
      <w:r w:rsidR="0070208A" w:rsidRPr="000D42D7">
        <w:t>.</w:t>
      </w:r>
    </w:p>
    <w:p w:rsidR="00C92F04" w:rsidRPr="000D42D7" w:rsidRDefault="00C92F04" w:rsidP="00C92F04">
      <w:pPr>
        <w:pStyle w:val="a0"/>
        <w:rPr>
          <w:lang w:val="ru-RU"/>
        </w:rPr>
      </w:pPr>
      <w:r w:rsidRPr="000D42D7">
        <w:rPr>
          <w:lang w:val="ru-RU"/>
        </w:rPr>
        <w:t xml:space="preserve">Согласно СП 42.13330.2011 «Свод правил. Градостроительство. Планировка и застройка городских и сельских поселений. Актуализированная редакция СНиП 2.07.01-89*» рекомендуемая обеспеченность магазинами в сельских поселениях составляет 300 кв. м торговой площади на 1000 человек. Данная норма в МО </w:t>
      </w:r>
      <w:r w:rsidR="00BC4BBD" w:rsidRPr="000D42D7">
        <w:rPr>
          <w:lang w:val="ru-RU"/>
        </w:rPr>
        <w:t xml:space="preserve">Вихаревское сельское поселение </w:t>
      </w:r>
      <w:r w:rsidR="00253D55" w:rsidRPr="000D42D7">
        <w:rPr>
          <w:lang w:val="ru-RU"/>
        </w:rPr>
        <w:t xml:space="preserve">не </w:t>
      </w:r>
      <w:r w:rsidRPr="000D42D7">
        <w:rPr>
          <w:lang w:val="ru-RU"/>
        </w:rPr>
        <w:t>выполняется (</w:t>
      </w:r>
      <w:r w:rsidR="00EC4F67">
        <w:rPr>
          <w:lang w:val="ru-RU"/>
        </w:rPr>
        <w:t xml:space="preserve">в 2014 году </w:t>
      </w:r>
      <w:r w:rsidR="00821F8D">
        <w:rPr>
          <w:lang w:val="ru-RU"/>
        </w:rPr>
        <w:t>293</w:t>
      </w:r>
      <w:r w:rsidRPr="000D42D7">
        <w:rPr>
          <w:lang w:val="ru-RU"/>
        </w:rPr>
        <w:t xml:space="preserve"> м</w:t>
      </w:r>
      <w:r w:rsidRPr="000D42D7">
        <w:rPr>
          <w:vertAlign w:val="superscript"/>
          <w:lang w:val="ru-RU"/>
        </w:rPr>
        <w:t>2</w:t>
      </w:r>
      <w:r w:rsidRPr="000D42D7">
        <w:rPr>
          <w:lang w:val="ru-RU"/>
        </w:rPr>
        <w:t xml:space="preserve"> на 1000 </w:t>
      </w:r>
      <w:r w:rsidR="00B01607" w:rsidRPr="000D42D7">
        <w:rPr>
          <w:lang w:val="ru-RU"/>
        </w:rPr>
        <w:t>жителей</w:t>
      </w:r>
      <w:r w:rsidRPr="000D42D7">
        <w:rPr>
          <w:lang w:val="ru-RU"/>
        </w:rPr>
        <w:t>).</w:t>
      </w:r>
    </w:p>
    <w:p w:rsidR="00C92F04" w:rsidRPr="000D42D7" w:rsidRDefault="00C92F04" w:rsidP="00C92F04">
      <w:pPr>
        <w:pStyle w:val="a0"/>
        <w:rPr>
          <w:lang w:val="ru-RU"/>
        </w:rPr>
      </w:pPr>
      <w:r w:rsidRPr="000D42D7">
        <w:rPr>
          <w:lang w:val="ru-RU"/>
        </w:rPr>
        <w:t>В целом развитие торговли идёт динамично, строительство новых объектов и реконструкция существующих происходят в соответствии с требованиями рынка – обеспечения соответствующего предложения на имеющийся в поселении спрос.</w:t>
      </w:r>
    </w:p>
    <w:p w:rsidR="00901C8C" w:rsidRPr="000D42D7" w:rsidRDefault="00B549A5" w:rsidP="00901C8C">
      <w:pPr>
        <w:pStyle w:val="3"/>
        <w:rPr>
          <w:rFonts w:cs="Times New Roman"/>
          <w:szCs w:val="24"/>
        </w:rPr>
      </w:pPr>
      <w:bookmarkStart w:id="230" w:name="_Toc425855443"/>
      <w:r w:rsidRPr="000D42D7">
        <w:rPr>
          <w:rFonts w:cs="Times New Roman"/>
          <w:szCs w:val="24"/>
        </w:rPr>
        <w:t>11</w:t>
      </w:r>
      <w:r w:rsidR="00901C8C" w:rsidRPr="000D42D7">
        <w:rPr>
          <w:rFonts w:cs="Times New Roman"/>
          <w:szCs w:val="24"/>
        </w:rPr>
        <w:t>.5.2 Предприятия общественного питания, бытового обслуживания</w:t>
      </w:r>
      <w:bookmarkEnd w:id="224"/>
      <w:bookmarkEnd w:id="225"/>
      <w:bookmarkEnd w:id="226"/>
      <w:bookmarkEnd w:id="227"/>
      <w:bookmarkEnd w:id="228"/>
      <w:bookmarkEnd w:id="230"/>
    </w:p>
    <w:p w:rsidR="00E30793" w:rsidRPr="000D42D7" w:rsidRDefault="00E30793" w:rsidP="00E30793">
      <w:pPr>
        <w:pStyle w:val="a0"/>
        <w:rPr>
          <w:lang w:val="ru-RU"/>
        </w:rPr>
      </w:pPr>
      <w:r w:rsidRPr="000D42D7">
        <w:rPr>
          <w:lang w:val="ru-RU"/>
        </w:rPr>
        <w:t xml:space="preserve">На территории МО </w:t>
      </w:r>
      <w:r w:rsidR="00B0352D">
        <w:rPr>
          <w:lang w:val="ru-RU"/>
        </w:rPr>
        <w:t>Вихаревское сельское</w:t>
      </w:r>
      <w:r w:rsidR="002938A2" w:rsidRPr="000D42D7">
        <w:rPr>
          <w:lang w:val="ru-RU"/>
        </w:rPr>
        <w:t xml:space="preserve"> поселен</w:t>
      </w:r>
      <w:r w:rsidR="00B0352D">
        <w:rPr>
          <w:lang w:val="ru-RU"/>
        </w:rPr>
        <w:t>ие</w:t>
      </w:r>
      <w:r w:rsidR="00BC4BBD" w:rsidRPr="000D42D7">
        <w:rPr>
          <w:lang w:val="ru-RU"/>
        </w:rPr>
        <w:t xml:space="preserve"> </w:t>
      </w:r>
      <w:r w:rsidRPr="000D42D7">
        <w:rPr>
          <w:lang w:val="ru-RU"/>
        </w:rPr>
        <w:t>функционирует 1 предприятие общественного питания.</w:t>
      </w:r>
    </w:p>
    <w:p w:rsidR="00E30793" w:rsidRPr="000D42D7" w:rsidRDefault="00E30793" w:rsidP="00E30793">
      <w:pPr>
        <w:pStyle w:val="a0"/>
        <w:spacing w:before="120"/>
        <w:jc w:val="right"/>
        <w:rPr>
          <w:b/>
          <w:i/>
          <w:lang w:val="ru-RU"/>
        </w:rPr>
      </w:pPr>
      <w:r w:rsidRPr="000D42D7">
        <w:rPr>
          <w:b/>
          <w:i/>
          <w:lang w:val="ru-RU"/>
        </w:rPr>
        <w:t xml:space="preserve">Таблица </w:t>
      </w:r>
      <w:r w:rsidR="008965C5" w:rsidRPr="000D42D7">
        <w:rPr>
          <w:b/>
          <w:i/>
          <w:lang w:val="ru-RU"/>
        </w:rPr>
        <w:t>11</w:t>
      </w:r>
      <w:r w:rsidRPr="000D42D7">
        <w:rPr>
          <w:b/>
          <w:i/>
          <w:lang w:val="ru-RU"/>
        </w:rPr>
        <w:t>.</w:t>
      </w:r>
      <w:r w:rsidR="005A68AD">
        <w:rPr>
          <w:b/>
          <w:i/>
          <w:lang w:val="ru-RU"/>
        </w:rPr>
        <w:t>6</w:t>
      </w:r>
    </w:p>
    <w:p w:rsidR="001542DF" w:rsidRPr="000D42D7" w:rsidRDefault="00E30793" w:rsidP="00E62BFA">
      <w:pPr>
        <w:pStyle w:val="a0"/>
        <w:spacing w:after="120"/>
        <w:ind w:firstLine="0"/>
        <w:jc w:val="center"/>
        <w:rPr>
          <w:b/>
          <w:i/>
          <w:lang w:val="ru-RU"/>
        </w:rPr>
      </w:pPr>
      <w:r w:rsidRPr="000D42D7">
        <w:rPr>
          <w:b/>
          <w:i/>
          <w:lang w:val="ru-RU"/>
        </w:rPr>
        <w:t xml:space="preserve">Характеристика предприятий общественного питания МО </w:t>
      </w:r>
      <w:r w:rsidR="00B0352D">
        <w:rPr>
          <w:b/>
          <w:i/>
          <w:lang w:val="ru-RU"/>
        </w:rPr>
        <w:t>Вихаревское сельское</w:t>
      </w:r>
      <w:r w:rsidR="00BC4BBD" w:rsidRPr="000D42D7">
        <w:rPr>
          <w:b/>
          <w:i/>
          <w:lang w:val="ru-RU"/>
        </w:rPr>
        <w:t xml:space="preserve"> по</w:t>
      </w:r>
      <w:r w:rsidR="00B0352D">
        <w:rPr>
          <w:b/>
          <w:i/>
          <w:lang w:val="ru-RU"/>
        </w:rPr>
        <w:t>селение</w:t>
      </w:r>
      <w:r w:rsidR="00BC4BBD" w:rsidRPr="000D42D7">
        <w:rPr>
          <w:b/>
          <w:i/>
          <w:lang w:val="ru-RU"/>
        </w:rPr>
        <w:t xml:space="preserve"> </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18"/>
        <w:gridCol w:w="2552"/>
        <w:gridCol w:w="2409"/>
        <w:gridCol w:w="1985"/>
      </w:tblGrid>
      <w:tr w:rsidR="00DE69EB" w:rsidRPr="000D42D7" w:rsidTr="00DE69EB">
        <w:tc>
          <w:tcPr>
            <w:tcW w:w="2518" w:type="dxa"/>
            <w:shd w:val="clear" w:color="auto" w:fill="D9D9D9" w:themeFill="background1" w:themeFillShade="D9"/>
          </w:tcPr>
          <w:p w:rsidR="00DE69EB" w:rsidRPr="000D42D7" w:rsidRDefault="00DE69EB" w:rsidP="00595478">
            <w:pPr>
              <w:spacing w:before="0" w:after="0"/>
              <w:ind w:left="0" w:right="175"/>
              <w:jc w:val="center"/>
              <w:rPr>
                <w:rFonts w:ascii="Times New Roman" w:hAnsi="Times New Roman" w:cs="Times New Roman"/>
                <w:i/>
                <w:sz w:val="24"/>
                <w:szCs w:val="24"/>
              </w:rPr>
            </w:pPr>
            <w:r w:rsidRPr="000D42D7">
              <w:rPr>
                <w:rFonts w:ascii="Times New Roman" w:hAnsi="Times New Roman" w:cs="Times New Roman"/>
                <w:b/>
                <w:i/>
                <w:sz w:val="24"/>
                <w:szCs w:val="24"/>
              </w:rPr>
              <w:t>Предприятия общественного питания</w:t>
            </w:r>
          </w:p>
        </w:tc>
        <w:tc>
          <w:tcPr>
            <w:tcW w:w="2552" w:type="dxa"/>
            <w:shd w:val="clear" w:color="auto" w:fill="D9D9D9" w:themeFill="background1" w:themeFillShade="D9"/>
          </w:tcPr>
          <w:p w:rsidR="00DE69EB" w:rsidRPr="000D42D7" w:rsidRDefault="00DE69EB" w:rsidP="00595478">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Адрес</w:t>
            </w:r>
          </w:p>
        </w:tc>
        <w:tc>
          <w:tcPr>
            <w:tcW w:w="2409" w:type="dxa"/>
            <w:shd w:val="clear" w:color="auto" w:fill="D9D9D9" w:themeFill="background1" w:themeFillShade="D9"/>
          </w:tcPr>
          <w:p w:rsidR="00DE69EB" w:rsidRPr="000D42D7" w:rsidRDefault="00DE69EB" w:rsidP="00595478">
            <w:pPr>
              <w:spacing w:before="0" w:after="0"/>
              <w:ind w:left="0"/>
              <w:jc w:val="center"/>
              <w:rPr>
                <w:rFonts w:ascii="Times New Roman" w:hAnsi="Times New Roman" w:cs="Times New Roman"/>
                <w:b/>
                <w:i/>
                <w:sz w:val="24"/>
                <w:szCs w:val="24"/>
                <w:vertAlign w:val="superscript"/>
              </w:rPr>
            </w:pPr>
            <w:r w:rsidRPr="000D42D7">
              <w:rPr>
                <w:rFonts w:ascii="Times New Roman" w:hAnsi="Times New Roman" w:cs="Times New Roman"/>
                <w:b/>
                <w:i/>
                <w:sz w:val="24"/>
                <w:szCs w:val="24"/>
              </w:rPr>
              <w:t>Число посадочных мест</w:t>
            </w:r>
          </w:p>
        </w:tc>
        <w:tc>
          <w:tcPr>
            <w:tcW w:w="1985" w:type="dxa"/>
            <w:shd w:val="clear" w:color="auto" w:fill="D9D9D9" w:themeFill="background1" w:themeFillShade="D9"/>
          </w:tcPr>
          <w:p w:rsidR="00DE69EB" w:rsidRPr="000D42D7" w:rsidRDefault="00DE69EB" w:rsidP="00E30793">
            <w:pPr>
              <w:spacing w:before="0" w:after="0"/>
              <w:ind w:left="0"/>
              <w:jc w:val="center"/>
              <w:rPr>
                <w:rFonts w:ascii="Times New Roman" w:hAnsi="Times New Roman" w:cs="Times New Roman"/>
                <w:b/>
                <w:i/>
                <w:sz w:val="24"/>
                <w:szCs w:val="24"/>
                <w:vertAlign w:val="superscript"/>
              </w:rPr>
            </w:pPr>
            <w:r w:rsidRPr="000D42D7">
              <w:rPr>
                <w:rFonts w:ascii="Times New Roman" w:hAnsi="Times New Roman" w:cs="Times New Roman"/>
                <w:b/>
                <w:i/>
                <w:sz w:val="24"/>
                <w:szCs w:val="24"/>
              </w:rPr>
              <w:t>Площадь, м</w:t>
            </w:r>
            <w:r w:rsidRPr="000D42D7">
              <w:rPr>
                <w:rFonts w:ascii="Times New Roman" w:hAnsi="Times New Roman" w:cs="Times New Roman"/>
                <w:b/>
                <w:i/>
                <w:sz w:val="24"/>
                <w:szCs w:val="24"/>
                <w:vertAlign w:val="superscript"/>
              </w:rPr>
              <w:t>2</w:t>
            </w:r>
          </w:p>
        </w:tc>
      </w:tr>
      <w:tr w:rsidR="00DE69EB" w:rsidRPr="000D42D7" w:rsidTr="00DE69EB">
        <w:tc>
          <w:tcPr>
            <w:tcW w:w="2518" w:type="dxa"/>
            <w:shd w:val="clear" w:color="auto" w:fill="F2F2F2" w:themeFill="background1" w:themeFillShade="F2"/>
          </w:tcPr>
          <w:p w:rsidR="00DE69EB" w:rsidRPr="00821F8D" w:rsidRDefault="00DE69EB" w:rsidP="00595478">
            <w:pPr>
              <w:spacing w:before="0" w:after="0"/>
              <w:ind w:left="0"/>
              <w:jc w:val="left"/>
              <w:rPr>
                <w:rFonts w:ascii="Times New Roman" w:hAnsi="Times New Roman"/>
                <w:b/>
                <w:i/>
                <w:sz w:val="24"/>
                <w:szCs w:val="24"/>
              </w:rPr>
            </w:pPr>
            <w:r w:rsidRPr="00821F8D">
              <w:rPr>
                <w:rFonts w:ascii="Times New Roman" w:hAnsi="Times New Roman"/>
                <w:b/>
                <w:i/>
                <w:sz w:val="24"/>
                <w:szCs w:val="24"/>
              </w:rPr>
              <w:t>Кафе «Родничок»</w:t>
            </w:r>
          </w:p>
        </w:tc>
        <w:tc>
          <w:tcPr>
            <w:tcW w:w="2552" w:type="dxa"/>
            <w:shd w:val="clear" w:color="auto" w:fill="FFFFFF" w:themeFill="background1"/>
          </w:tcPr>
          <w:p w:rsidR="00DE69EB" w:rsidRPr="000D42D7" w:rsidRDefault="00DE69EB" w:rsidP="00E30793">
            <w:pPr>
              <w:spacing w:before="0" w:after="0"/>
              <w:ind w:left="0"/>
              <w:jc w:val="left"/>
              <w:rPr>
                <w:rFonts w:ascii="Times New Roman" w:hAnsi="Times New Roman"/>
                <w:sz w:val="24"/>
                <w:szCs w:val="24"/>
              </w:rPr>
            </w:pPr>
            <w:r w:rsidRPr="000D42D7">
              <w:rPr>
                <w:rFonts w:ascii="Times New Roman" w:hAnsi="Times New Roman"/>
                <w:sz w:val="24"/>
                <w:szCs w:val="24"/>
              </w:rPr>
              <w:t>д.</w:t>
            </w:r>
            <w:r w:rsidR="00821F8D">
              <w:rPr>
                <w:rFonts w:ascii="Times New Roman" w:hAnsi="Times New Roman"/>
                <w:sz w:val="24"/>
                <w:szCs w:val="24"/>
              </w:rPr>
              <w:t xml:space="preserve"> </w:t>
            </w:r>
            <w:r w:rsidRPr="000D42D7">
              <w:rPr>
                <w:rFonts w:ascii="Times New Roman" w:hAnsi="Times New Roman"/>
                <w:sz w:val="24"/>
                <w:szCs w:val="24"/>
              </w:rPr>
              <w:t>Вихарево, ул.</w:t>
            </w:r>
            <w:r w:rsidR="00821F8D">
              <w:rPr>
                <w:rFonts w:ascii="Times New Roman" w:hAnsi="Times New Roman"/>
                <w:sz w:val="24"/>
                <w:szCs w:val="24"/>
              </w:rPr>
              <w:t xml:space="preserve"> </w:t>
            </w:r>
            <w:r w:rsidRPr="000D42D7">
              <w:rPr>
                <w:rFonts w:ascii="Times New Roman" w:hAnsi="Times New Roman"/>
                <w:sz w:val="24"/>
                <w:szCs w:val="24"/>
              </w:rPr>
              <w:t>Советская, 15</w:t>
            </w:r>
          </w:p>
        </w:tc>
        <w:tc>
          <w:tcPr>
            <w:tcW w:w="2409" w:type="dxa"/>
            <w:shd w:val="clear" w:color="auto" w:fill="FFFFFF" w:themeFill="background1"/>
          </w:tcPr>
          <w:p w:rsidR="00DE69EB" w:rsidRPr="000D42D7" w:rsidRDefault="00DE69EB" w:rsidP="00E30793">
            <w:pPr>
              <w:spacing w:before="0" w:after="0"/>
              <w:ind w:left="0"/>
              <w:jc w:val="center"/>
              <w:rPr>
                <w:rFonts w:ascii="Times New Roman" w:hAnsi="Times New Roman"/>
                <w:sz w:val="24"/>
                <w:szCs w:val="24"/>
              </w:rPr>
            </w:pPr>
            <w:r w:rsidRPr="000D42D7">
              <w:rPr>
                <w:rFonts w:ascii="Times New Roman" w:hAnsi="Times New Roman"/>
                <w:sz w:val="24"/>
                <w:szCs w:val="24"/>
              </w:rPr>
              <w:t>24</w:t>
            </w:r>
          </w:p>
        </w:tc>
        <w:tc>
          <w:tcPr>
            <w:tcW w:w="1985" w:type="dxa"/>
            <w:shd w:val="clear" w:color="auto" w:fill="FFFFFF" w:themeFill="background1"/>
          </w:tcPr>
          <w:p w:rsidR="00DE69EB" w:rsidRPr="000D42D7" w:rsidRDefault="00DE69EB" w:rsidP="00F37D13">
            <w:pPr>
              <w:spacing w:before="0" w:after="0"/>
              <w:ind w:left="0"/>
              <w:jc w:val="center"/>
              <w:rPr>
                <w:rFonts w:ascii="Times New Roman" w:hAnsi="Times New Roman"/>
                <w:sz w:val="24"/>
                <w:szCs w:val="24"/>
              </w:rPr>
            </w:pPr>
            <w:r w:rsidRPr="000D42D7">
              <w:rPr>
                <w:rFonts w:ascii="Times New Roman" w:hAnsi="Times New Roman"/>
                <w:sz w:val="24"/>
                <w:szCs w:val="24"/>
              </w:rPr>
              <w:t>109</w:t>
            </w:r>
          </w:p>
        </w:tc>
      </w:tr>
      <w:tr w:rsidR="00F37D13" w:rsidRPr="000D42D7" w:rsidTr="00DE69EB">
        <w:tc>
          <w:tcPr>
            <w:tcW w:w="2518" w:type="dxa"/>
            <w:shd w:val="clear" w:color="auto" w:fill="F2F2F2" w:themeFill="background1" w:themeFillShade="F2"/>
          </w:tcPr>
          <w:p w:rsidR="00F37D13" w:rsidRPr="00821F8D" w:rsidRDefault="00F37D13" w:rsidP="00F37D13">
            <w:pPr>
              <w:spacing w:before="0" w:after="0"/>
              <w:ind w:left="0"/>
              <w:jc w:val="left"/>
              <w:rPr>
                <w:rFonts w:ascii="Times New Roman" w:hAnsi="Times New Roman"/>
                <w:b/>
                <w:i/>
                <w:sz w:val="24"/>
                <w:szCs w:val="24"/>
              </w:rPr>
            </w:pPr>
            <w:r>
              <w:rPr>
                <w:rFonts w:ascii="Times New Roman" w:hAnsi="Times New Roman"/>
                <w:b/>
                <w:i/>
                <w:sz w:val="24"/>
                <w:szCs w:val="24"/>
              </w:rPr>
              <w:t xml:space="preserve">Столовые </w:t>
            </w:r>
            <w:r w:rsidRPr="00F37D13">
              <w:rPr>
                <w:rFonts w:ascii="Times New Roman" w:hAnsi="Times New Roman"/>
                <w:b/>
                <w:i/>
                <w:sz w:val="24"/>
                <w:szCs w:val="24"/>
              </w:rPr>
              <w:t>учебных заведений, организаций, промышленных предприятий</w:t>
            </w:r>
            <w:r>
              <w:rPr>
                <w:rFonts w:ascii="Times New Roman" w:hAnsi="Times New Roman"/>
                <w:b/>
                <w:i/>
                <w:sz w:val="24"/>
                <w:szCs w:val="24"/>
              </w:rPr>
              <w:t xml:space="preserve"> (по данным Федеральной службы государственной статистики)</w:t>
            </w:r>
          </w:p>
        </w:tc>
        <w:tc>
          <w:tcPr>
            <w:tcW w:w="2552" w:type="dxa"/>
            <w:shd w:val="clear" w:color="auto" w:fill="FFFFFF" w:themeFill="background1"/>
          </w:tcPr>
          <w:p w:rsidR="00F37D13" w:rsidRPr="000D42D7" w:rsidRDefault="00F37D13" w:rsidP="00F37D13">
            <w:pPr>
              <w:spacing w:before="0" w:after="0"/>
              <w:ind w:left="0"/>
              <w:jc w:val="center"/>
              <w:rPr>
                <w:rFonts w:ascii="Times New Roman" w:hAnsi="Times New Roman"/>
                <w:sz w:val="24"/>
                <w:szCs w:val="24"/>
              </w:rPr>
            </w:pPr>
            <w:r>
              <w:rPr>
                <w:rFonts w:ascii="Times New Roman" w:hAnsi="Times New Roman"/>
                <w:sz w:val="24"/>
                <w:szCs w:val="24"/>
              </w:rPr>
              <w:t>н/д</w:t>
            </w:r>
          </w:p>
        </w:tc>
        <w:tc>
          <w:tcPr>
            <w:tcW w:w="2409" w:type="dxa"/>
            <w:shd w:val="clear" w:color="auto" w:fill="FFFFFF" w:themeFill="background1"/>
          </w:tcPr>
          <w:p w:rsidR="00F37D13" w:rsidRPr="000D42D7" w:rsidRDefault="00F37D13" w:rsidP="00E30793">
            <w:pPr>
              <w:spacing w:before="0" w:after="0"/>
              <w:ind w:left="0"/>
              <w:jc w:val="center"/>
              <w:rPr>
                <w:rFonts w:ascii="Times New Roman" w:hAnsi="Times New Roman"/>
                <w:sz w:val="24"/>
                <w:szCs w:val="24"/>
              </w:rPr>
            </w:pPr>
            <w:r>
              <w:rPr>
                <w:rFonts w:ascii="Times New Roman" w:hAnsi="Times New Roman"/>
                <w:sz w:val="24"/>
                <w:szCs w:val="24"/>
              </w:rPr>
              <w:t>90</w:t>
            </w:r>
          </w:p>
        </w:tc>
        <w:tc>
          <w:tcPr>
            <w:tcW w:w="1985" w:type="dxa"/>
            <w:shd w:val="clear" w:color="auto" w:fill="FFFFFF" w:themeFill="background1"/>
          </w:tcPr>
          <w:p w:rsidR="00F37D13" w:rsidRPr="000D42D7" w:rsidRDefault="00F37D13" w:rsidP="00E30793">
            <w:pPr>
              <w:spacing w:before="0" w:after="0"/>
              <w:ind w:left="0"/>
              <w:jc w:val="center"/>
              <w:rPr>
                <w:rFonts w:ascii="Times New Roman" w:hAnsi="Times New Roman"/>
                <w:sz w:val="24"/>
                <w:szCs w:val="24"/>
              </w:rPr>
            </w:pPr>
            <w:r>
              <w:rPr>
                <w:rFonts w:ascii="Times New Roman" w:hAnsi="Times New Roman"/>
                <w:sz w:val="24"/>
                <w:szCs w:val="24"/>
              </w:rPr>
              <w:t>93,6</w:t>
            </w:r>
          </w:p>
        </w:tc>
      </w:tr>
      <w:tr w:rsidR="00F37D13" w:rsidRPr="000D42D7" w:rsidTr="00DE69EB">
        <w:tc>
          <w:tcPr>
            <w:tcW w:w="2518" w:type="dxa"/>
            <w:shd w:val="clear" w:color="auto" w:fill="F2F2F2" w:themeFill="background1" w:themeFillShade="F2"/>
          </w:tcPr>
          <w:p w:rsidR="00F37D13" w:rsidRDefault="00F37D13" w:rsidP="00595478">
            <w:pPr>
              <w:spacing w:before="0" w:after="0"/>
              <w:ind w:left="0"/>
              <w:jc w:val="left"/>
              <w:rPr>
                <w:rFonts w:ascii="Times New Roman" w:hAnsi="Times New Roman"/>
                <w:b/>
                <w:i/>
                <w:sz w:val="24"/>
                <w:szCs w:val="24"/>
              </w:rPr>
            </w:pPr>
            <w:r>
              <w:rPr>
                <w:rFonts w:ascii="Times New Roman" w:hAnsi="Times New Roman"/>
                <w:b/>
                <w:i/>
                <w:sz w:val="24"/>
                <w:szCs w:val="24"/>
              </w:rPr>
              <w:t>Всего</w:t>
            </w:r>
          </w:p>
        </w:tc>
        <w:tc>
          <w:tcPr>
            <w:tcW w:w="2552" w:type="dxa"/>
            <w:shd w:val="clear" w:color="auto" w:fill="FFFFFF" w:themeFill="background1"/>
          </w:tcPr>
          <w:p w:rsidR="00F37D13" w:rsidRDefault="00F37D13" w:rsidP="00F37D13">
            <w:pPr>
              <w:spacing w:before="0" w:after="0"/>
              <w:ind w:left="0"/>
              <w:jc w:val="center"/>
              <w:rPr>
                <w:rFonts w:ascii="Times New Roman" w:hAnsi="Times New Roman"/>
                <w:sz w:val="24"/>
                <w:szCs w:val="24"/>
              </w:rPr>
            </w:pPr>
            <w:r>
              <w:rPr>
                <w:rFonts w:ascii="Times New Roman" w:hAnsi="Times New Roman"/>
                <w:sz w:val="24"/>
                <w:szCs w:val="24"/>
              </w:rPr>
              <w:t>-</w:t>
            </w:r>
          </w:p>
        </w:tc>
        <w:tc>
          <w:tcPr>
            <w:tcW w:w="2409" w:type="dxa"/>
            <w:shd w:val="clear" w:color="auto" w:fill="FFFFFF" w:themeFill="background1"/>
          </w:tcPr>
          <w:p w:rsidR="00F37D13" w:rsidRDefault="00F37D13" w:rsidP="00F37D13">
            <w:pPr>
              <w:spacing w:before="0" w:after="0"/>
              <w:ind w:left="0"/>
              <w:jc w:val="center"/>
              <w:rPr>
                <w:rFonts w:ascii="Times New Roman" w:hAnsi="Times New Roman"/>
                <w:sz w:val="24"/>
                <w:szCs w:val="24"/>
              </w:rPr>
            </w:pPr>
            <w:r>
              <w:rPr>
                <w:rFonts w:ascii="Times New Roman" w:hAnsi="Times New Roman"/>
                <w:sz w:val="24"/>
                <w:szCs w:val="24"/>
              </w:rPr>
              <w:t>114</w:t>
            </w:r>
          </w:p>
        </w:tc>
        <w:tc>
          <w:tcPr>
            <w:tcW w:w="1985" w:type="dxa"/>
            <w:shd w:val="clear" w:color="auto" w:fill="FFFFFF" w:themeFill="background1"/>
          </w:tcPr>
          <w:p w:rsidR="00F37D13" w:rsidRDefault="00F37D13" w:rsidP="00F37D13">
            <w:pPr>
              <w:spacing w:before="0" w:after="0"/>
              <w:ind w:left="0"/>
              <w:jc w:val="center"/>
              <w:rPr>
                <w:rFonts w:ascii="Times New Roman" w:hAnsi="Times New Roman"/>
                <w:sz w:val="24"/>
                <w:szCs w:val="24"/>
              </w:rPr>
            </w:pPr>
            <w:r>
              <w:rPr>
                <w:rFonts w:ascii="Times New Roman" w:hAnsi="Times New Roman"/>
                <w:sz w:val="24"/>
                <w:szCs w:val="24"/>
              </w:rPr>
              <w:t>202,6</w:t>
            </w:r>
          </w:p>
        </w:tc>
      </w:tr>
    </w:tbl>
    <w:p w:rsidR="00E30793" w:rsidRPr="000D42D7" w:rsidRDefault="00E30793" w:rsidP="00E30793">
      <w:pPr>
        <w:pStyle w:val="a0"/>
        <w:spacing w:before="120"/>
        <w:rPr>
          <w:lang w:val="ru-RU"/>
        </w:rPr>
      </w:pPr>
      <w:r w:rsidRPr="000D42D7">
        <w:rPr>
          <w:lang w:val="ru-RU"/>
        </w:rPr>
        <w:t xml:space="preserve">Согласно СП 42.13330.2011 «Свод правил. Градостроительство. Планировка и застройка городских и сельских поселений. Актуализированная редакция СНиП 2.07.01-89*» и региональным нормативам градостроительного проектирования </w:t>
      </w:r>
      <w:r w:rsidR="006A637F" w:rsidRPr="000D42D7">
        <w:rPr>
          <w:lang w:val="ru-RU"/>
        </w:rPr>
        <w:t>Кировской</w:t>
      </w:r>
      <w:r w:rsidRPr="000D42D7">
        <w:rPr>
          <w:lang w:val="ru-RU"/>
        </w:rPr>
        <w:t xml:space="preserve"> области, рекомендуемая обеспеченность предприятиями общественного </w:t>
      </w:r>
      <w:r w:rsidR="00FB6E5F" w:rsidRPr="000D42D7">
        <w:rPr>
          <w:lang w:val="ru-RU"/>
        </w:rPr>
        <w:t>питания принимается в размере 40</w:t>
      </w:r>
      <w:r w:rsidRPr="000D42D7">
        <w:rPr>
          <w:lang w:val="ru-RU"/>
        </w:rPr>
        <w:t xml:space="preserve"> посадочных мест на 1000 человек. Данная норма в МО </w:t>
      </w:r>
      <w:r w:rsidR="005B7446">
        <w:rPr>
          <w:lang w:val="ru-RU"/>
        </w:rPr>
        <w:t>Вихаревское</w:t>
      </w:r>
      <w:r w:rsidR="002938A2" w:rsidRPr="000D42D7">
        <w:rPr>
          <w:lang w:val="ru-RU"/>
        </w:rPr>
        <w:t xml:space="preserve"> сель</w:t>
      </w:r>
      <w:r w:rsidR="005B7446">
        <w:rPr>
          <w:lang w:val="ru-RU"/>
        </w:rPr>
        <w:t>ское поселение</w:t>
      </w:r>
      <w:r w:rsidR="00BC4BBD" w:rsidRPr="000D42D7">
        <w:rPr>
          <w:lang w:val="ru-RU"/>
        </w:rPr>
        <w:t xml:space="preserve"> </w:t>
      </w:r>
      <w:r w:rsidR="00FB6E5F" w:rsidRPr="000D42D7">
        <w:rPr>
          <w:lang w:val="ru-RU"/>
        </w:rPr>
        <w:t>соблюдается (</w:t>
      </w:r>
      <w:r w:rsidR="00F37D13">
        <w:rPr>
          <w:lang w:val="ru-RU"/>
        </w:rPr>
        <w:t>136</w:t>
      </w:r>
      <w:r w:rsidRPr="000D42D7">
        <w:rPr>
          <w:lang w:val="ru-RU"/>
        </w:rPr>
        <w:t xml:space="preserve"> мест на 1000 жителей).</w:t>
      </w:r>
    </w:p>
    <w:p w:rsidR="008965C5" w:rsidRPr="000D42D7" w:rsidRDefault="008965C5" w:rsidP="008965C5">
      <w:pPr>
        <w:pStyle w:val="a0"/>
        <w:rPr>
          <w:lang w:val="ru-RU"/>
        </w:rPr>
      </w:pPr>
      <w:bookmarkStart w:id="231" w:name="_Toc312530936"/>
      <w:bookmarkStart w:id="232" w:name="_Toc370201540"/>
      <w:bookmarkStart w:id="233" w:name="_Toc373158625"/>
      <w:bookmarkStart w:id="234" w:name="_Toc374105057"/>
      <w:r w:rsidRPr="000D42D7">
        <w:rPr>
          <w:lang w:val="ru-RU"/>
        </w:rPr>
        <w:t xml:space="preserve">Предприятия бытового обслуживания, в настоящий момент, – это динамично развивающаяся отрасль сферы услуг в муниципальном образовании </w:t>
      </w:r>
      <w:r w:rsidR="002938A2" w:rsidRPr="000D42D7">
        <w:rPr>
          <w:lang w:val="ru-RU"/>
        </w:rPr>
        <w:t>Вихаревском сельском</w:t>
      </w:r>
      <w:r w:rsidR="00BC4BBD" w:rsidRPr="000D42D7">
        <w:rPr>
          <w:lang w:val="ru-RU"/>
        </w:rPr>
        <w:t xml:space="preserve"> по</w:t>
      </w:r>
      <w:r w:rsidR="002938A2" w:rsidRPr="000D42D7">
        <w:rPr>
          <w:lang w:val="ru-RU"/>
        </w:rPr>
        <w:t>селении</w:t>
      </w:r>
      <w:r w:rsidR="0076440D" w:rsidRPr="000D42D7">
        <w:rPr>
          <w:lang w:val="ru-RU"/>
        </w:rPr>
        <w:t>.</w:t>
      </w:r>
      <w:r w:rsidRPr="000D42D7">
        <w:rPr>
          <w:lang w:val="ru-RU"/>
        </w:rPr>
        <w:t xml:space="preserve"> Проследить ее развитие – трудная задача, осложненная тем, что большинство предприятий находятся в частном секторе экономики. Здесь, как и в случае с предприятиями торговли, количество мощностей, требуемых к освоению, строительству, реконструкции, диктует рынок.</w:t>
      </w:r>
    </w:p>
    <w:p w:rsidR="008965C5" w:rsidRPr="000D42D7" w:rsidRDefault="008965C5" w:rsidP="008965C5">
      <w:pPr>
        <w:pStyle w:val="a0"/>
        <w:rPr>
          <w:lang w:val="ru-RU"/>
        </w:rPr>
      </w:pPr>
      <w:r w:rsidRPr="000D42D7">
        <w:rPr>
          <w:lang w:val="ru-RU"/>
        </w:rPr>
        <w:t>Мест</w:t>
      </w:r>
      <w:r w:rsidR="00455148" w:rsidRPr="000D42D7">
        <w:rPr>
          <w:lang w:val="ru-RU"/>
        </w:rPr>
        <w:t>а</w:t>
      </w:r>
      <w:r w:rsidRPr="000D42D7">
        <w:rPr>
          <w:lang w:val="ru-RU"/>
        </w:rPr>
        <w:t>м</w:t>
      </w:r>
      <w:r w:rsidR="00455148" w:rsidRPr="000D42D7">
        <w:rPr>
          <w:lang w:val="ru-RU"/>
        </w:rPr>
        <w:t>и</w:t>
      </w:r>
      <w:r w:rsidRPr="000D42D7">
        <w:rPr>
          <w:lang w:val="ru-RU"/>
        </w:rPr>
        <w:t xml:space="preserve"> бытового обслуживания населения явля</w:t>
      </w:r>
      <w:r w:rsidR="00455148" w:rsidRPr="000D42D7">
        <w:rPr>
          <w:lang w:val="ru-RU"/>
        </w:rPr>
        <w:t>ю</w:t>
      </w:r>
      <w:r w:rsidRPr="000D42D7">
        <w:rPr>
          <w:lang w:val="ru-RU"/>
        </w:rPr>
        <w:t xml:space="preserve">тся отделение почты России </w:t>
      </w:r>
      <w:r w:rsidR="00254A69" w:rsidRPr="000D42D7">
        <w:rPr>
          <w:lang w:val="ru-RU"/>
        </w:rPr>
        <w:t>д</w:t>
      </w:r>
      <w:r w:rsidRPr="000D42D7">
        <w:rPr>
          <w:lang w:val="ru-RU"/>
        </w:rPr>
        <w:t>.</w:t>
      </w:r>
      <w:r w:rsidR="00254A69" w:rsidRPr="000D42D7">
        <w:rPr>
          <w:lang w:val="ru-RU"/>
        </w:rPr>
        <w:t xml:space="preserve"> Вихарево.</w:t>
      </w:r>
    </w:p>
    <w:p w:rsidR="00821F8D" w:rsidRDefault="00821F8D">
      <w:pPr>
        <w:rPr>
          <w:rFonts w:ascii="Times New Roman" w:eastAsia="Times New Roman" w:hAnsi="Times New Roman" w:cs="Times New Roman"/>
          <w:b/>
          <w:bCs/>
          <w:i/>
          <w:sz w:val="24"/>
          <w:szCs w:val="24"/>
          <w:lang w:eastAsia="ar-SA" w:bidi="en-US"/>
        </w:rPr>
      </w:pPr>
      <w:r>
        <w:rPr>
          <w:b/>
          <w:bCs/>
          <w:i/>
        </w:rPr>
        <w:br w:type="page"/>
      </w:r>
    </w:p>
    <w:p w:rsidR="008965C5" w:rsidRPr="000D42D7" w:rsidRDefault="008965C5" w:rsidP="008965C5">
      <w:pPr>
        <w:pStyle w:val="a0"/>
        <w:spacing w:before="120"/>
        <w:jc w:val="right"/>
        <w:outlineLvl w:val="0"/>
        <w:rPr>
          <w:b/>
          <w:bCs/>
          <w:i/>
          <w:lang w:val="ru-RU"/>
        </w:rPr>
      </w:pPr>
      <w:r w:rsidRPr="000D42D7">
        <w:rPr>
          <w:b/>
          <w:bCs/>
          <w:i/>
          <w:lang w:val="ru-RU"/>
        </w:rPr>
        <w:lastRenderedPageBreak/>
        <w:t xml:space="preserve">Таблица </w:t>
      </w:r>
      <w:r w:rsidR="00B266C8" w:rsidRPr="000D42D7">
        <w:rPr>
          <w:b/>
          <w:bCs/>
          <w:i/>
          <w:lang w:val="ru-RU"/>
        </w:rPr>
        <w:t>11</w:t>
      </w:r>
      <w:r w:rsidRPr="000D42D7">
        <w:rPr>
          <w:b/>
          <w:bCs/>
          <w:i/>
          <w:lang w:val="ru-RU"/>
        </w:rPr>
        <w:t>.</w:t>
      </w:r>
      <w:r w:rsidR="005A68AD">
        <w:rPr>
          <w:b/>
          <w:bCs/>
          <w:i/>
          <w:lang w:val="ru-RU"/>
        </w:rPr>
        <w:t>7</w:t>
      </w:r>
    </w:p>
    <w:p w:rsidR="00FB6E5F" w:rsidRPr="000D42D7" w:rsidRDefault="008965C5" w:rsidP="00FB6E5F">
      <w:pPr>
        <w:pStyle w:val="a0"/>
        <w:spacing w:after="120"/>
        <w:ind w:firstLine="0"/>
        <w:jc w:val="center"/>
        <w:outlineLvl w:val="0"/>
        <w:rPr>
          <w:b/>
          <w:bCs/>
          <w:i/>
          <w:lang w:val="ru-RU"/>
        </w:rPr>
      </w:pPr>
      <w:r w:rsidRPr="000D42D7">
        <w:rPr>
          <w:b/>
          <w:bCs/>
          <w:i/>
          <w:lang w:val="ru-RU"/>
        </w:rPr>
        <w:t xml:space="preserve">Характеристика предприятий бытового обслуживания МО </w:t>
      </w:r>
      <w:r w:rsidR="002938A2" w:rsidRPr="000D42D7">
        <w:rPr>
          <w:b/>
          <w:bCs/>
          <w:i/>
          <w:lang w:val="ru-RU"/>
        </w:rPr>
        <w:t>Вихаревско</w:t>
      </w:r>
      <w:r w:rsidR="005A68AD">
        <w:rPr>
          <w:b/>
          <w:bCs/>
          <w:i/>
          <w:lang w:val="ru-RU"/>
        </w:rPr>
        <w:t>е</w:t>
      </w:r>
      <w:r w:rsidR="002938A2" w:rsidRPr="000D42D7">
        <w:rPr>
          <w:b/>
          <w:bCs/>
          <w:i/>
          <w:lang w:val="ru-RU"/>
        </w:rPr>
        <w:t xml:space="preserve"> сельско</w:t>
      </w:r>
      <w:r w:rsidR="005A68AD">
        <w:rPr>
          <w:b/>
          <w:bCs/>
          <w:i/>
          <w:lang w:val="ru-RU"/>
        </w:rPr>
        <w:t>е</w:t>
      </w:r>
      <w:r w:rsidR="00BC4BBD" w:rsidRPr="000D42D7">
        <w:rPr>
          <w:b/>
          <w:bCs/>
          <w:i/>
          <w:lang w:val="ru-RU"/>
        </w:rPr>
        <w:t xml:space="preserve"> по</w:t>
      </w:r>
      <w:r w:rsidR="002938A2" w:rsidRPr="000D42D7">
        <w:rPr>
          <w:b/>
          <w:bCs/>
          <w:i/>
          <w:lang w:val="ru-RU"/>
        </w:rPr>
        <w:t>селени</w:t>
      </w:r>
      <w:r w:rsidR="005A68AD">
        <w:rPr>
          <w:b/>
          <w:bCs/>
          <w:i/>
          <w:lang w:val="ru-RU"/>
        </w:rPr>
        <w:t>е</w:t>
      </w:r>
    </w:p>
    <w:tbl>
      <w:tblPr>
        <w:tblW w:w="940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226"/>
        <w:gridCol w:w="1984"/>
        <w:gridCol w:w="2358"/>
        <w:gridCol w:w="1559"/>
        <w:gridCol w:w="1276"/>
      </w:tblGrid>
      <w:tr w:rsidR="008965C5" w:rsidRPr="000D42D7" w:rsidTr="00821F8D">
        <w:trPr>
          <w:jc w:val="center"/>
        </w:trPr>
        <w:tc>
          <w:tcPr>
            <w:tcW w:w="2226" w:type="dxa"/>
            <w:shd w:val="clear" w:color="auto" w:fill="D9D9D9" w:themeFill="background1" w:themeFillShade="D9"/>
          </w:tcPr>
          <w:p w:rsidR="008965C5" w:rsidRPr="000D42D7" w:rsidRDefault="008965C5" w:rsidP="00870B64">
            <w:pPr>
              <w:spacing w:before="0" w:after="0"/>
              <w:ind w:left="0"/>
              <w:rPr>
                <w:rFonts w:ascii="Times New Roman" w:hAnsi="Times New Roman" w:cs="Times New Roman"/>
                <w:b/>
                <w:i/>
                <w:sz w:val="24"/>
                <w:szCs w:val="24"/>
              </w:rPr>
            </w:pPr>
            <w:r w:rsidRPr="000D42D7">
              <w:rPr>
                <w:rFonts w:ascii="Times New Roman" w:hAnsi="Times New Roman" w:cs="Times New Roman"/>
                <w:b/>
                <w:i/>
                <w:sz w:val="24"/>
                <w:szCs w:val="24"/>
              </w:rPr>
              <w:t>Название</w:t>
            </w:r>
          </w:p>
        </w:tc>
        <w:tc>
          <w:tcPr>
            <w:tcW w:w="1984" w:type="dxa"/>
            <w:shd w:val="clear" w:color="auto" w:fill="D9D9D9" w:themeFill="background1" w:themeFillShade="D9"/>
          </w:tcPr>
          <w:p w:rsidR="008965C5" w:rsidRPr="000D42D7" w:rsidRDefault="008965C5" w:rsidP="00AB232B">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Адрес</w:t>
            </w:r>
          </w:p>
        </w:tc>
        <w:tc>
          <w:tcPr>
            <w:tcW w:w="2358" w:type="dxa"/>
            <w:shd w:val="clear" w:color="auto" w:fill="D9D9D9" w:themeFill="background1" w:themeFillShade="D9"/>
          </w:tcPr>
          <w:p w:rsidR="008965C5" w:rsidRPr="000D42D7" w:rsidRDefault="008965C5" w:rsidP="00AB232B">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Профиль предприятия</w:t>
            </w:r>
          </w:p>
        </w:tc>
        <w:tc>
          <w:tcPr>
            <w:tcW w:w="1559" w:type="dxa"/>
            <w:shd w:val="clear" w:color="auto" w:fill="D9D9D9" w:themeFill="background1" w:themeFillShade="D9"/>
          </w:tcPr>
          <w:p w:rsidR="008965C5" w:rsidRPr="000D42D7" w:rsidRDefault="008965C5" w:rsidP="00AB232B">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Количество работников, чел.</w:t>
            </w:r>
          </w:p>
        </w:tc>
        <w:tc>
          <w:tcPr>
            <w:tcW w:w="1276" w:type="dxa"/>
            <w:shd w:val="clear" w:color="auto" w:fill="D9D9D9" w:themeFill="background1" w:themeFillShade="D9"/>
          </w:tcPr>
          <w:p w:rsidR="008965C5" w:rsidRPr="000D42D7" w:rsidRDefault="008965C5" w:rsidP="00AB232B">
            <w:pPr>
              <w:spacing w:before="0" w:after="0"/>
              <w:ind w:left="0"/>
              <w:jc w:val="center"/>
              <w:rPr>
                <w:rFonts w:ascii="Times New Roman" w:hAnsi="Times New Roman" w:cs="Times New Roman"/>
                <w:b/>
                <w:i/>
                <w:sz w:val="24"/>
                <w:szCs w:val="24"/>
                <w:vertAlign w:val="superscript"/>
              </w:rPr>
            </w:pPr>
            <w:r w:rsidRPr="000D42D7">
              <w:rPr>
                <w:rFonts w:ascii="Times New Roman" w:hAnsi="Times New Roman" w:cs="Times New Roman"/>
                <w:b/>
                <w:i/>
                <w:sz w:val="24"/>
                <w:szCs w:val="24"/>
              </w:rPr>
              <w:t>Площадь, м</w:t>
            </w:r>
            <w:r w:rsidRPr="000D42D7">
              <w:rPr>
                <w:rFonts w:ascii="Times New Roman" w:hAnsi="Times New Roman" w:cs="Times New Roman"/>
                <w:b/>
                <w:i/>
                <w:sz w:val="24"/>
                <w:szCs w:val="24"/>
                <w:vertAlign w:val="superscript"/>
              </w:rPr>
              <w:t>2</w:t>
            </w:r>
          </w:p>
        </w:tc>
      </w:tr>
      <w:tr w:rsidR="008965C5" w:rsidRPr="000D42D7" w:rsidTr="00821F8D">
        <w:trPr>
          <w:jc w:val="center"/>
        </w:trPr>
        <w:tc>
          <w:tcPr>
            <w:tcW w:w="2226" w:type="dxa"/>
            <w:shd w:val="clear" w:color="auto" w:fill="F2F2F2" w:themeFill="background1" w:themeFillShade="F2"/>
          </w:tcPr>
          <w:p w:rsidR="008965C5" w:rsidRPr="000D42D7" w:rsidRDefault="00E62BFA" w:rsidP="00AB232B">
            <w:pPr>
              <w:spacing w:before="0" w:after="0"/>
              <w:ind w:left="0"/>
              <w:jc w:val="left"/>
              <w:rPr>
                <w:rFonts w:ascii="Times New Roman" w:hAnsi="Times New Roman"/>
                <w:b/>
                <w:i/>
                <w:sz w:val="24"/>
                <w:szCs w:val="24"/>
              </w:rPr>
            </w:pPr>
            <w:r w:rsidRPr="000D42D7">
              <w:rPr>
                <w:rFonts w:ascii="Times New Roman" w:hAnsi="Times New Roman"/>
                <w:b/>
                <w:i/>
                <w:sz w:val="24"/>
                <w:szCs w:val="24"/>
              </w:rPr>
              <w:t>Почта России</w:t>
            </w:r>
            <w:r w:rsidR="003B2836">
              <w:rPr>
                <w:rFonts w:ascii="Times New Roman" w:hAnsi="Times New Roman"/>
                <w:b/>
                <w:i/>
                <w:sz w:val="24"/>
                <w:szCs w:val="24"/>
              </w:rPr>
              <w:t xml:space="preserve"> – </w:t>
            </w:r>
            <w:r w:rsidRPr="000D42D7">
              <w:rPr>
                <w:rFonts w:ascii="Times New Roman" w:hAnsi="Times New Roman"/>
                <w:b/>
                <w:i/>
                <w:sz w:val="24"/>
                <w:szCs w:val="24"/>
              </w:rPr>
              <w:t>филиал</w:t>
            </w:r>
          </w:p>
        </w:tc>
        <w:tc>
          <w:tcPr>
            <w:tcW w:w="1984" w:type="dxa"/>
            <w:shd w:val="clear" w:color="auto" w:fill="FFFFFF" w:themeFill="background1"/>
          </w:tcPr>
          <w:p w:rsidR="008965C5" w:rsidRPr="000D42D7" w:rsidRDefault="00870B64" w:rsidP="00AB232B">
            <w:pPr>
              <w:spacing w:before="0" w:after="0"/>
              <w:ind w:left="0"/>
              <w:jc w:val="left"/>
              <w:rPr>
                <w:rFonts w:ascii="Times New Roman" w:hAnsi="Times New Roman"/>
                <w:sz w:val="24"/>
                <w:szCs w:val="24"/>
              </w:rPr>
            </w:pPr>
            <w:r w:rsidRPr="000D42D7">
              <w:rPr>
                <w:rFonts w:ascii="Times New Roman" w:hAnsi="Times New Roman"/>
                <w:sz w:val="24"/>
                <w:szCs w:val="24"/>
              </w:rPr>
              <w:t>д</w:t>
            </w:r>
            <w:r w:rsidR="00E62BFA" w:rsidRPr="000D42D7">
              <w:rPr>
                <w:rFonts w:ascii="Times New Roman" w:hAnsi="Times New Roman"/>
                <w:sz w:val="24"/>
                <w:szCs w:val="24"/>
              </w:rPr>
              <w:t>.</w:t>
            </w:r>
            <w:r w:rsidR="00821F8D">
              <w:rPr>
                <w:rFonts w:ascii="Times New Roman" w:hAnsi="Times New Roman"/>
                <w:sz w:val="24"/>
                <w:szCs w:val="24"/>
              </w:rPr>
              <w:t xml:space="preserve"> </w:t>
            </w:r>
            <w:r w:rsidR="00E62BFA" w:rsidRPr="000D42D7">
              <w:rPr>
                <w:rFonts w:ascii="Times New Roman" w:hAnsi="Times New Roman"/>
                <w:sz w:val="24"/>
                <w:szCs w:val="24"/>
              </w:rPr>
              <w:t>Вихарево, ул.</w:t>
            </w:r>
            <w:r w:rsidR="00821F8D">
              <w:rPr>
                <w:rFonts w:ascii="Times New Roman" w:hAnsi="Times New Roman"/>
                <w:sz w:val="24"/>
                <w:szCs w:val="24"/>
              </w:rPr>
              <w:t xml:space="preserve"> </w:t>
            </w:r>
            <w:r w:rsidR="00E62BFA" w:rsidRPr="000D42D7">
              <w:rPr>
                <w:rFonts w:ascii="Times New Roman" w:hAnsi="Times New Roman"/>
                <w:sz w:val="24"/>
                <w:szCs w:val="24"/>
              </w:rPr>
              <w:t>Школьная, 6</w:t>
            </w:r>
          </w:p>
        </w:tc>
        <w:tc>
          <w:tcPr>
            <w:tcW w:w="2358" w:type="dxa"/>
            <w:shd w:val="clear" w:color="auto" w:fill="FFFFFF" w:themeFill="background1"/>
          </w:tcPr>
          <w:p w:rsidR="008965C5" w:rsidRPr="000D42D7" w:rsidRDefault="00821F8D" w:rsidP="00AB232B">
            <w:pPr>
              <w:spacing w:before="0" w:after="0"/>
              <w:ind w:left="0"/>
              <w:jc w:val="center"/>
              <w:rPr>
                <w:rFonts w:ascii="Times New Roman" w:hAnsi="Times New Roman"/>
                <w:sz w:val="24"/>
                <w:szCs w:val="24"/>
              </w:rPr>
            </w:pPr>
            <w:r>
              <w:rPr>
                <w:rFonts w:ascii="Times New Roman" w:hAnsi="Times New Roman"/>
                <w:sz w:val="24"/>
                <w:szCs w:val="24"/>
              </w:rPr>
              <w:t>услуги связи</w:t>
            </w:r>
          </w:p>
        </w:tc>
        <w:tc>
          <w:tcPr>
            <w:tcW w:w="1559" w:type="dxa"/>
            <w:shd w:val="clear" w:color="auto" w:fill="FFFFFF" w:themeFill="background1"/>
          </w:tcPr>
          <w:p w:rsidR="008965C5" w:rsidRPr="000D42D7" w:rsidRDefault="008965C5" w:rsidP="00AB232B">
            <w:pPr>
              <w:spacing w:before="0" w:after="0"/>
              <w:ind w:left="0"/>
              <w:jc w:val="center"/>
              <w:rPr>
                <w:rFonts w:ascii="Times New Roman" w:hAnsi="Times New Roman"/>
                <w:sz w:val="24"/>
                <w:szCs w:val="24"/>
              </w:rPr>
            </w:pPr>
            <w:r w:rsidRPr="000D42D7">
              <w:rPr>
                <w:rFonts w:ascii="Times New Roman" w:hAnsi="Times New Roman"/>
                <w:sz w:val="24"/>
                <w:szCs w:val="24"/>
              </w:rPr>
              <w:t>1</w:t>
            </w:r>
          </w:p>
        </w:tc>
        <w:tc>
          <w:tcPr>
            <w:tcW w:w="1276" w:type="dxa"/>
            <w:shd w:val="clear" w:color="auto" w:fill="FFFFFF" w:themeFill="background1"/>
          </w:tcPr>
          <w:p w:rsidR="008965C5" w:rsidRPr="000D42D7" w:rsidRDefault="00E62BFA" w:rsidP="00AB232B">
            <w:pPr>
              <w:spacing w:before="0" w:after="0"/>
              <w:ind w:left="0"/>
              <w:jc w:val="center"/>
              <w:rPr>
                <w:rFonts w:ascii="Times New Roman" w:hAnsi="Times New Roman"/>
                <w:sz w:val="24"/>
                <w:szCs w:val="24"/>
              </w:rPr>
            </w:pPr>
            <w:r w:rsidRPr="000D42D7">
              <w:rPr>
                <w:rFonts w:ascii="Times New Roman" w:hAnsi="Times New Roman"/>
                <w:sz w:val="24"/>
                <w:szCs w:val="24"/>
              </w:rPr>
              <w:t>24</w:t>
            </w:r>
          </w:p>
        </w:tc>
      </w:tr>
    </w:tbl>
    <w:p w:rsidR="00AB232B" w:rsidRPr="000D42D7" w:rsidRDefault="008965C5" w:rsidP="00AB232B">
      <w:pPr>
        <w:pStyle w:val="a0"/>
        <w:spacing w:before="120"/>
        <w:rPr>
          <w:lang w:val="ru-RU"/>
        </w:rPr>
      </w:pPr>
      <w:r w:rsidRPr="000D42D7">
        <w:rPr>
          <w:lang w:val="ru-RU"/>
        </w:rPr>
        <w:t>Согласно СП 42.13330.2011 «Свод правил. Градостроительство. Планировка и застройка городских и сельских поселений. Актуализированная редакция СНиП 2.07.01-89*»</w:t>
      </w:r>
      <w:r w:rsidR="00A044EE">
        <w:rPr>
          <w:lang w:val="ru-RU"/>
        </w:rPr>
        <w:t xml:space="preserve"> </w:t>
      </w:r>
      <w:r w:rsidRPr="000D42D7">
        <w:rPr>
          <w:lang w:val="ru-RU"/>
        </w:rPr>
        <w:t>рекомендуемая обеспеченность</w:t>
      </w:r>
      <w:r w:rsidR="00145584" w:rsidRPr="000D42D7">
        <w:rPr>
          <w:lang w:val="ru-RU"/>
        </w:rPr>
        <w:t xml:space="preserve"> в сельском поселении</w:t>
      </w:r>
      <w:r w:rsidR="00AB232B" w:rsidRPr="000D42D7">
        <w:rPr>
          <w:lang w:val="ru-RU"/>
        </w:rPr>
        <w:t>:</w:t>
      </w:r>
    </w:p>
    <w:p w:rsidR="00145584" w:rsidRPr="000D42D7" w:rsidRDefault="008965C5" w:rsidP="004C4635">
      <w:pPr>
        <w:pStyle w:val="a0"/>
        <w:numPr>
          <w:ilvl w:val="0"/>
          <w:numId w:val="32"/>
        </w:numPr>
        <w:rPr>
          <w:lang w:val="ru-RU"/>
        </w:rPr>
      </w:pPr>
      <w:r w:rsidRPr="000D42D7">
        <w:rPr>
          <w:lang w:val="ru-RU"/>
        </w:rPr>
        <w:t xml:space="preserve">отделениями банка </w:t>
      </w:r>
      <w:r w:rsidR="00145584" w:rsidRPr="000D42D7">
        <w:rPr>
          <w:lang w:val="ru-RU"/>
        </w:rPr>
        <w:t>–</w:t>
      </w:r>
      <w:r w:rsidRPr="000D42D7">
        <w:rPr>
          <w:lang w:val="ru-RU"/>
        </w:rPr>
        <w:t xml:space="preserve"> 0,5 объекта</w:t>
      </w:r>
      <w:r w:rsidR="00145584" w:rsidRPr="000D42D7">
        <w:rPr>
          <w:lang w:val="ru-RU"/>
        </w:rPr>
        <w:t xml:space="preserve"> на 1000 чел.;</w:t>
      </w:r>
    </w:p>
    <w:p w:rsidR="00145584" w:rsidRPr="000D42D7" w:rsidRDefault="008965C5" w:rsidP="004C4635">
      <w:pPr>
        <w:pStyle w:val="a0"/>
        <w:numPr>
          <w:ilvl w:val="0"/>
          <w:numId w:val="32"/>
        </w:numPr>
        <w:rPr>
          <w:lang w:val="ru-RU"/>
        </w:rPr>
      </w:pPr>
      <w:r w:rsidRPr="000D42D7">
        <w:rPr>
          <w:lang w:val="ru-RU"/>
        </w:rPr>
        <w:t>отделениями связи</w:t>
      </w:r>
      <w:r w:rsidR="003B2836">
        <w:rPr>
          <w:lang w:val="ru-RU"/>
        </w:rPr>
        <w:t xml:space="preserve"> – </w:t>
      </w:r>
      <w:r w:rsidRPr="000D42D7">
        <w:rPr>
          <w:lang w:val="ru-RU"/>
        </w:rPr>
        <w:t xml:space="preserve">1 объект 0,5-6,0 тыс. </w:t>
      </w:r>
      <w:r w:rsidR="00145584" w:rsidRPr="000D42D7">
        <w:rPr>
          <w:lang w:val="ru-RU"/>
        </w:rPr>
        <w:t>чел.</w:t>
      </w:r>
    </w:p>
    <w:p w:rsidR="008965C5" w:rsidRPr="000D42D7" w:rsidRDefault="008965C5" w:rsidP="00145584">
      <w:pPr>
        <w:pStyle w:val="a0"/>
        <w:rPr>
          <w:lang w:val="ru-RU"/>
        </w:rPr>
      </w:pPr>
      <w:r w:rsidRPr="000D42D7">
        <w:rPr>
          <w:lang w:val="ru-RU"/>
        </w:rPr>
        <w:t xml:space="preserve">В МО </w:t>
      </w:r>
      <w:r w:rsidR="002938A2" w:rsidRPr="000D42D7">
        <w:rPr>
          <w:lang w:val="ru-RU"/>
        </w:rPr>
        <w:t>Вихаревско</w:t>
      </w:r>
      <w:r w:rsidR="005A68AD">
        <w:rPr>
          <w:lang w:val="ru-RU"/>
        </w:rPr>
        <w:t>е</w:t>
      </w:r>
      <w:r w:rsidR="002938A2" w:rsidRPr="000D42D7">
        <w:rPr>
          <w:lang w:val="ru-RU"/>
        </w:rPr>
        <w:t xml:space="preserve"> сельско</w:t>
      </w:r>
      <w:r w:rsidR="005A68AD">
        <w:rPr>
          <w:lang w:val="ru-RU"/>
        </w:rPr>
        <w:t>е</w:t>
      </w:r>
      <w:r w:rsidR="002938A2" w:rsidRPr="000D42D7">
        <w:rPr>
          <w:lang w:val="ru-RU"/>
        </w:rPr>
        <w:t xml:space="preserve"> поселени</w:t>
      </w:r>
      <w:r w:rsidR="005A68AD">
        <w:rPr>
          <w:lang w:val="ru-RU"/>
        </w:rPr>
        <w:t>е</w:t>
      </w:r>
      <w:r w:rsidR="00BC4BBD" w:rsidRPr="000D42D7">
        <w:rPr>
          <w:lang w:val="ru-RU"/>
        </w:rPr>
        <w:t xml:space="preserve"> </w:t>
      </w:r>
      <w:r w:rsidR="00145584" w:rsidRPr="000D42D7">
        <w:rPr>
          <w:lang w:val="ru-RU"/>
        </w:rPr>
        <w:t>данные нормы выполняются.</w:t>
      </w:r>
    </w:p>
    <w:p w:rsidR="00901C8C" w:rsidRPr="000D42D7" w:rsidRDefault="00B549A5" w:rsidP="00901C8C">
      <w:pPr>
        <w:pStyle w:val="20"/>
        <w:rPr>
          <w:rFonts w:cs="Times New Roman"/>
          <w:szCs w:val="24"/>
        </w:rPr>
      </w:pPr>
      <w:bookmarkStart w:id="235" w:name="_Toc425855444"/>
      <w:r w:rsidRPr="000D42D7">
        <w:rPr>
          <w:rFonts w:cs="Times New Roman"/>
          <w:szCs w:val="24"/>
        </w:rPr>
        <w:t>11</w:t>
      </w:r>
      <w:r w:rsidR="00901C8C" w:rsidRPr="000D42D7">
        <w:rPr>
          <w:rFonts w:cs="Times New Roman"/>
          <w:szCs w:val="24"/>
        </w:rPr>
        <w:t>.6 Коммунальные объекты</w:t>
      </w:r>
      <w:bookmarkEnd w:id="229"/>
      <w:bookmarkEnd w:id="231"/>
      <w:bookmarkEnd w:id="232"/>
      <w:bookmarkEnd w:id="233"/>
      <w:bookmarkEnd w:id="234"/>
      <w:bookmarkEnd w:id="235"/>
    </w:p>
    <w:p w:rsidR="00DE69EB" w:rsidRPr="000D42D7" w:rsidRDefault="00901C8C" w:rsidP="00DE69EB">
      <w:pPr>
        <w:pStyle w:val="a0"/>
        <w:rPr>
          <w:lang w:val="ru-RU"/>
        </w:rPr>
      </w:pPr>
      <w:r w:rsidRPr="000D42D7">
        <w:rPr>
          <w:lang w:val="ru-RU"/>
        </w:rPr>
        <w:t xml:space="preserve">Деятельность жилищно-коммунального комплекса </w:t>
      </w:r>
      <w:r w:rsidR="002F2258" w:rsidRPr="000D42D7">
        <w:rPr>
          <w:lang w:val="ru-RU"/>
        </w:rPr>
        <w:t xml:space="preserve">МО </w:t>
      </w:r>
      <w:r w:rsidR="002938A2" w:rsidRPr="000D42D7">
        <w:rPr>
          <w:lang w:val="ru-RU"/>
        </w:rPr>
        <w:t>Вихаревско</w:t>
      </w:r>
      <w:r w:rsidR="005A68AD">
        <w:rPr>
          <w:lang w:val="ru-RU"/>
        </w:rPr>
        <w:t>е</w:t>
      </w:r>
      <w:r w:rsidR="002938A2" w:rsidRPr="000D42D7">
        <w:rPr>
          <w:lang w:val="ru-RU"/>
        </w:rPr>
        <w:t xml:space="preserve"> сельско</w:t>
      </w:r>
      <w:r w:rsidR="005A68AD">
        <w:rPr>
          <w:lang w:val="ru-RU"/>
        </w:rPr>
        <w:t>е</w:t>
      </w:r>
      <w:r w:rsidR="00BC4BBD" w:rsidRPr="000D42D7">
        <w:rPr>
          <w:lang w:val="ru-RU"/>
        </w:rPr>
        <w:t xml:space="preserve"> посе</w:t>
      </w:r>
      <w:r w:rsidR="002938A2" w:rsidRPr="000D42D7">
        <w:rPr>
          <w:lang w:val="ru-RU"/>
        </w:rPr>
        <w:t>лени</w:t>
      </w:r>
      <w:r w:rsidR="005A68AD">
        <w:rPr>
          <w:lang w:val="ru-RU"/>
        </w:rPr>
        <w:t>е</w:t>
      </w:r>
      <w:r w:rsidR="00BC4BBD" w:rsidRPr="000D42D7">
        <w:rPr>
          <w:lang w:val="ru-RU"/>
        </w:rPr>
        <w:t xml:space="preserve"> </w:t>
      </w:r>
      <w:r w:rsidRPr="000D42D7">
        <w:rPr>
          <w:lang w:val="ru-RU"/>
        </w:rPr>
        <w:t>характеризуется недостаточно эффективным использованием топливных, энергетических ресурсов.</w:t>
      </w:r>
      <w:r w:rsidR="00FA3D94" w:rsidRPr="000D42D7">
        <w:rPr>
          <w:lang w:val="ru-RU"/>
        </w:rPr>
        <w:t xml:space="preserve"> </w:t>
      </w:r>
      <w:r w:rsidRPr="000D42D7">
        <w:rPr>
          <w:lang w:val="ru-RU"/>
        </w:rPr>
        <w:t>Остается высокий уровень износа основных фондов коммунального комплекса и технологическая отсталость многих объектов коммунальной инфраструктуры. Неэффективное использование энергоресурсов выражается в высоких потерях воды и тепловой энергии в процессе производства и их транспортировки до потребителей.</w:t>
      </w:r>
    </w:p>
    <w:p w:rsidR="00901C8C" w:rsidRPr="000D42D7" w:rsidRDefault="00901C8C" w:rsidP="00DE69EB">
      <w:pPr>
        <w:pStyle w:val="a0"/>
        <w:rPr>
          <w:lang w:val="ru-RU"/>
        </w:rPr>
      </w:pPr>
      <w:r w:rsidRPr="000D42D7">
        <w:rPr>
          <w:lang w:val="ru-RU"/>
        </w:rPr>
        <w:t>Действующая тарифная политика не</w:t>
      </w:r>
      <w:r w:rsidR="00FA3D94" w:rsidRPr="000D42D7">
        <w:rPr>
          <w:lang w:val="ru-RU"/>
        </w:rPr>
        <w:t xml:space="preserve"> в полной мере</w:t>
      </w:r>
      <w:r w:rsidRPr="000D42D7">
        <w:rPr>
          <w:lang w:val="ru-RU"/>
        </w:rPr>
        <w:t xml:space="preserve"> обеспечивает реальных финансовых потребностей организаций коммунального комплекса в обновлении и модернизации основных фондов.</w:t>
      </w:r>
    </w:p>
    <w:p w:rsidR="00145584" w:rsidRPr="000D42D7" w:rsidRDefault="00145584" w:rsidP="00145584">
      <w:pPr>
        <w:pStyle w:val="a0"/>
        <w:rPr>
          <w:u w:val="single"/>
          <w:lang w:val="ru-RU"/>
        </w:rPr>
      </w:pPr>
      <w:r w:rsidRPr="000D42D7">
        <w:rPr>
          <w:u w:val="single"/>
          <w:lang w:val="ru-RU"/>
        </w:rPr>
        <w:t>Пожарные депо.</w:t>
      </w:r>
    </w:p>
    <w:p w:rsidR="006C43CF" w:rsidRPr="000D42D7" w:rsidRDefault="00145584" w:rsidP="006C43CF">
      <w:pPr>
        <w:pStyle w:val="a0"/>
        <w:rPr>
          <w:lang w:val="ru-RU"/>
        </w:rPr>
      </w:pPr>
      <w:r w:rsidRPr="000D42D7">
        <w:rPr>
          <w:lang w:val="ru-RU"/>
        </w:rPr>
        <w:t xml:space="preserve">На территории МО </w:t>
      </w:r>
      <w:r w:rsidR="005A68AD" w:rsidRPr="000D42D7">
        <w:rPr>
          <w:lang w:val="ru-RU"/>
        </w:rPr>
        <w:t>Вихаревско</w:t>
      </w:r>
      <w:r w:rsidR="005A68AD">
        <w:rPr>
          <w:lang w:val="ru-RU"/>
        </w:rPr>
        <w:t>е</w:t>
      </w:r>
      <w:r w:rsidR="005A68AD" w:rsidRPr="000D42D7">
        <w:rPr>
          <w:lang w:val="ru-RU"/>
        </w:rPr>
        <w:t xml:space="preserve"> сельско</w:t>
      </w:r>
      <w:r w:rsidR="005A68AD">
        <w:rPr>
          <w:lang w:val="ru-RU"/>
        </w:rPr>
        <w:t>е</w:t>
      </w:r>
      <w:r w:rsidR="005A68AD" w:rsidRPr="000D42D7">
        <w:rPr>
          <w:lang w:val="ru-RU"/>
        </w:rPr>
        <w:t xml:space="preserve"> поселени</w:t>
      </w:r>
      <w:r w:rsidR="005A68AD">
        <w:rPr>
          <w:lang w:val="ru-RU"/>
        </w:rPr>
        <w:t>е</w:t>
      </w:r>
      <w:r w:rsidR="005A68AD" w:rsidRPr="000D42D7">
        <w:rPr>
          <w:lang w:val="ru-RU"/>
        </w:rPr>
        <w:t xml:space="preserve"> </w:t>
      </w:r>
      <w:r w:rsidRPr="000D42D7">
        <w:rPr>
          <w:lang w:val="ru-RU"/>
        </w:rPr>
        <w:t xml:space="preserve">действует </w:t>
      </w:r>
      <w:r w:rsidR="00652639" w:rsidRPr="000D42D7">
        <w:rPr>
          <w:lang w:val="ru-RU"/>
        </w:rPr>
        <w:t xml:space="preserve">муниципальная </w:t>
      </w:r>
      <w:r w:rsidRPr="000D42D7">
        <w:rPr>
          <w:lang w:val="ru-RU"/>
        </w:rPr>
        <w:t>пожар</w:t>
      </w:r>
      <w:r w:rsidR="00652639" w:rsidRPr="000D42D7">
        <w:rPr>
          <w:lang w:val="ru-RU"/>
        </w:rPr>
        <w:t>ное охрана</w:t>
      </w:r>
      <w:r w:rsidR="00821F8D">
        <w:rPr>
          <w:lang w:val="ru-RU"/>
        </w:rPr>
        <w:t xml:space="preserve"> </w:t>
      </w:r>
      <w:r w:rsidR="00DE69EB" w:rsidRPr="000D42D7">
        <w:rPr>
          <w:lang w:val="ru-RU"/>
        </w:rPr>
        <w:t>(60 м</w:t>
      </w:r>
      <w:r w:rsidR="00DE69EB" w:rsidRPr="000D42D7">
        <w:rPr>
          <w:vertAlign w:val="superscript"/>
          <w:lang w:val="ru-RU"/>
        </w:rPr>
        <w:t>2</w:t>
      </w:r>
      <w:r w:rsidR="00DE69EB" w:rsidRPr="000D42D7">
        <w:rPr>
          <w:lang w:val="ru-RU"/>
        </w:rPr>
        <w:t>)</w:t>
      </w:r>
      <w:r w:rsidR="00821F8D">
        <w:rPr>
          <w:lang w:val="ru-RU"/>
        </w:rPr>
        <w:t>.</w:t>
      </w:r>
    </w:p>
    <w:p w:rsidR="00145584" w:rsidRPr="000D42D7" w:rsidRDefault="00145584" w:rsidP="00145584">
      <w:pPr>
        <w:pStyle w:val="a0"/>
        <w:outlineLvl w:val="0"/>
        <w:rPr>
          <w:u w:val="single"/>
          <w:lang w:val="ru-RU"/>
        </w:rPr>
      </w:pPr>
      <w:r w:rsidRPr="000D42D7">
        <w:rPr>
          <w:u w:val="single"/>
          <w:lang w:val="ru-RU"/>
        </w:rPr>
        <w:t>Гостиничные комплексы.</w:t>
      </w:r>
    </w:p>
    <w:p w:rsidR="00145584" w:rsidRPr="000D42D7" w:rsidRDefault="00145584" w:rsidP="00145584">
      <w:pPr>
        <w:pStyle w:val="a0"/>
        <w:rPr>
          <w:lang w:val="ru-RU"/>
        </w:rPr>
      </w:pPr>
      <w:r w:rsidRPr="000D42D7">
        <w:rPr>
          <w:lang w:val="ru-RU"/>
        </w:rPr>
        <w:t xml:space="preserve">Гостиниц на территории МО </w:t>
      </w:r>
      <w:r w:rsidR="005A68AD" w:rsidRPr="000D42D7">
        <w:rPr>
          <w:lang w:val="ru-RU"/>
        </w:rPr>
        <w:t>Вихаревско</w:t>
      </w:r>
      <w:r w:rsidR="005A68AD">
        <w:rPr>
          <w:lang w:val="ru-RU"/>
        </w:rPr>
        <w:t>е</w:t>
      </w:r>
      <w:r w:rsidR="005A68AD" w:rsidRPr="000D42D7">
        <w:rPr>
          <w:lang w:val="ru-RU"/>
        </w:rPr>
        <w:t xml:space="preserve"> сельско</w:t>
      </w:r>
      <w:r w:rsidR="005A68AD">
        <w:rPr>
          <w:lang w:val="ru-RU"/>
        </w:rPr>
        <w:t>е</w:t>
      </w:r>
      <w:r w:rsidR="005A68AD" w:rsidRPr="000D42D7">
        <w:rPr>
          <w:lang w:val="ru-RU"/>
        </w:rPr>
        <w:t xml:space="preserve"> поселени</w:t>
      </w:r>
      <w:r w:rsidR="005A68AD">
        <w:rPr>
          <w:lang w:val="ru-RU"/>
        </w:rPr>
        <w:t>е</w:t>
      </w:r>
      <w:r w:rsidR="005A68AD" w:rsidRPr="000D42D7">
        <w:rPr>
          <w:lang w:val="ru-RU"/>
        </w:rPr>
        <w:t xml:space="preserve"> </w:t>
      </w:r>
      <w:r w:rsidRPr="000D42D7">
        <w:rPr>
          <w:lang w:val="ru-RU"/>
        </w:rPr>
        <w:t>нет.</w:t>
      </w:r>
    </w:p>
    <w:p w:rsidR="00145584" w:rsidRPr="000D42D7" w:rsidRDefault="00145584" w:rsidP="00145584">
      <w:pPr>
        <w:pStyle w:val="a0"/>
        <w:rPr>
          <w:u w:val="single"/>
          <w:lang w:val="ru-RU"/>
        </w:rPr>
      </w:pPr>
      <w:r w:rsidRPr="000D42D7">
        <w:rPr>
          <w:u w:val="single"/>
          <w:lang w:val="ru-RU"/>
        </w:rPr>
        <w:t>Кладбища.</w:t>
      </w:r>
    </w:p>
    <w:p w:rsidR="006C43CF" w:rsidRPr="000D42D7" w:rsidRDefault="00145584" w:rsidP="00F76F87">
      <w:pPr>
        <w:pStyle w:val="a0"/>
        <w:rPr>
          <w:lang w:val="ru-RU"/>
        </w:rPr>
      </w:pPr>
      <w:r w:rsidRPr="000D42D7">
        <w:rPr>
          <w:lang w:val="ru-RU"/>
        </w:rPr>
        <w:t xml:space="preserve">В МО </w:t>
      </w:r>
      <w:r w:rsidR="005A68AD" w:rsidRPr="000D42D7">
        <w:rPr>
          <w:lang w:val="ru-RU"/>
        </w:rPr>
        <w:t>Вихаревско</w:t>
      </w:r>
      <w:r w:rsidR="005A68AD">
        <w:rPr>
          <w:lang w:val="ru-RU"/>
        </w:rPr>
        <w:t>е</w:t>
      </w:r>
      <w:r w:rsidR="005A68AD" w:rsidRPr="000D42D7">
        <w:rPr>
          <w:lang w:val="ru-RU"/>
        </w:rPr>
        <w:t xml:space="preserve"> сельско</w:t>
      </w:r>
      <w:r w:rsidR="005A68AD">
        <w:rPr>
          <w:lang w:val="ru-RU"/>
        </w:rPr>
        <w:t>е</w:t>
      </w:r>
      <w:r w:rsidR="005A68AD" w:rsidRPr="000D42D7">
        <w:rPr>
          <w:lang w:val="ru-RU"/>
        </w:rPr>
        <w:t xml:space="preserve"> поселени</w:t>
      </w:r>
      <w:r w:rsidR="005A68AD">
        <w:rPr>
          <w:lang w:val="ru-RU"/>
        </w:rPr>
        <w:t>е</w:t>
      </w:r>
      <w:r w:rsidR="005A68AD" w:rsidRPr="000D42D7">
        <w:rPr>
          <w:lang w:val="ru-RU"/>
        </w:rPr>
        <w:t xml:space="preserve"> </w:t>
      </w:r>
      <w:r w:rsidRPr="000D42D7">
        <w:rPr>
          <w:lang w:val="ru-RU"/>
        </w:rPr>
        <w:t>расположе</w:t>
      </w:r>
      <w:r w:rsidR="006C43CF" w:rsidRPr="000D42D7">
        <w:rPr>
          <w:lang w:val="ru-RU"/>
        </w:rPr>
        <w:t>ны</w:t>
      </w:r>
      <w:r w:rsidRPr="000D42D7">
        <w:rPr>
          <w:lang w:val="ru-RU"/>
        </w:rPr>
        <w:t xml:space="preserve"> </w:t>
      </w:r>
      <w:r w:rsidR="000E3404">
        <w:rPr>
          <w:lang w:val="ru-RU"/>
        </w:rPr>
        <w:t>4</w:t>
      </w:r>
      <w:r w:rsidR="00821F8D">
        <w:rPr>
          <w:lang w:val="ru-RU"/>
        </w:rPr>
        <w:t xml:space="preserve"> </w:t>
      </w:r>
      <w:r w:rsidRPr="000D42D7">
        <w:rPr>
          <w:lang w:val="ru-RU"/>
        </w:rPr>
        <w:t>кладбища</w:t>
      </w:r>
      <w:r w:rsidR="00821F8D">
        <w:rPr>
          <w:lang w:val="ru-RU"/>
        </w:rPr>
        <w:t>,</w:t>
      </w:r>
      <w:r w:rsidR="00F76F87">
        <w:rPr>
          <w:lang w:val="ru-RU"/>
        </w:rPr>
        <w:t xml:space="preserve"> в</w:t>
      </w:r>
      <w:r w:rsidR="00821F8D">
        <w:rPr>
          <w:lang w:val="ru-RU"/>
        </w:rPr>
        <w:t xml:space="preserve"> </w:t>
      </w:r>
      <w:r w:rsidR="00F76F87" w:rsidRPr="00F76F87">
        <w:rPr>
          <w:lang w:val="ru-RU"/>
        </w:rPr>
        <w:t>деревня</w:t>
      </w:r>
      <w:r w:rsidR="00F76F87">
        <w:rPr>
          <w:lang w:val="ru-RU"/>
        </w:rPr>
        <w:t>х</w:t>
      </w:r>
      <w:r w:rsidR="00F76F87" w:rsidRPr="00F76F87">
        <w:rPr>
          <w:lang w:val="ru-RU"/>
        </w:rPr>
        <w:t xml:space="preserve"> Таутово</w:t>
      </w:r>
      <w:r w:rsidR="00F76F87">
        <w:rPr>
          <w:lang w:val="ru-RU"/>
        </w:rPr>
        <w:t xml:space="preserve">, </w:t>
      </w:r>
      <w:r w:rsidR="00F76F87" w:rsidRPr="00F76F87">
        <w:rPr>
          <w:lang w:val="ru-RU"/>
        </w:rPr>
        <w:t>Кунжек</w:t>
      </w:r>
      <w:r w:rsidR="00F76F87">
        <w:rPr>
          <w:lang w:val="ru-RU"/>
        </w:rPr>
        <w:t>,</w:t>
      </w:r>
      <w:r w:rsidR="00F76F87" w:rsidRPr="00F76F87">
        <w:rPr>
          <w:lang w:val="ru-RU"/>
        </w:rPr>
        <w:t xml:space="preserve"> Яшкино</w:t>
      </w:r>
      <w:r w:rsidR="00C33122">
        <w:rPr>
          <w:lang w:val="ru-RU"/>
        </w:rPr>
        <w:t>, в урочище Янга - Турмыш</w:t>
      </w:r>
      <w:r w:rsidR="00F76F87">
        <w:rPr>
          <w:lang w:val="ru-RU"/>
        </w:rPr>
        <w:t xml:space="preserve"> </w:t>
      </w:r>
      <w:r w:rsidR="00821F8D">
        <w:rPr>
          <w:lang w:val="ru-RU"/>
        </w:rPr>
        <w:t>общей площадью 4,7 га.</w:t>
      </w:r>
    </w:p>
    <w:p w:rsidR="00B20883" w:rsidRPr="000D42D7" w:rsidRDefault="00B20883" w:rsidP="00B20883">
      <w:pPr>
        <w:spacing w:after="0"/>
        <w:ind w:right="-1" w:firstLine="851"/>
        <w:rPr>
          <w:rFonts w:ascii="Times New Roman" w:hAnsi="Times New Roman" w:cs="Times New Roman"/>
          <w:bCs/>
          <w:sz w:val="24"/>
          <w:szCs w:val="24"/>
        </w:rPr>
      </w:pPr>
      <w:r w:rsidRPr="000D42D7">
        <w:rPr>
          <w:rFonts w:ascii="Times New Roman" w:hAnsi="Times New Roman" w:cs="Times New Roman"/>
          <w:bCs/>
          <w:sz w:val="24"/>
          <w:szCs w:val="24"/>
        </w:rPr>
        <w:br w:type="page"/>
      </w:r>
    </w:p>
    <w:p w:rsidR="00B20883" w:rsidRPr="000D42D7" w:rsidRDefault="00B549A5" w:rsidP="007E3892">
      <w:pPr>
        <w:pStyle w:val="1"/>
        <w:rPr>
          <w:rFonts w:cs="Times New Roman"/>
          <w:szCs w:val="24"/>
        </w:rPr>
      </w:pPr>
      <w:bookmarkStart w:id="236" w:name="_Toc370201541"/>
      <w:bookmarkStart w:id="237" w:name="_Toc425855445"/>
      <w:r w:rsidRPr="000D42D7">
        <w:rPr>
          <w:rFonts w:cs="Times New Roman"/>
          <w:szCs w:val="24"/>
        </w:rPr>
        <w:lastRenderedPageBreak/>
        <w:t>12</w:t>
      </w:r>
      <w:r w:rsidR="00B20883" w:rsidRPr="000D42D7">
        <w:rPr>
          <w:rFonts w:cs="Times New Roman"/>
          <w:szCs w:val="24"/>
        </w:rPr>
        <w:t>. Строительный комплекс</w:t>
      </w:r>
      <w:bookmarkEnd w:id="186"/>
      <w:bookmarkEnd w:id="187"/>
      <w:bookmarkEnd w:id="236"/>
      <w:bookmarkEnd w:id="237"/>
    </w:p>
    <w:p w:rsidR="002903BC" w:rsidRPr="00BD31D1" w:rsidRDefault="002903BC" w:rsidP="002903BC">
      <w:pPr>
        <w:pStyle w:val="20"/>
        <w:rPr>
          <w:rFonts w:cs="Times New Roman"/>
          <w:szCs w:val="24"/>
        </w:rPr>
      </w:pPr>
      <w:bookmarkStart w:id="238" w:name="_Toc270950872"/>
      <w:bookmarkStart w:id="239" w:name="_Toc312530938"/>
      <w:bookmarkStart w:id="240" w:name="_Toc370201542"/>
      <w:bookmarkStart w:id="241" w:name="_Toc374968586"/>
      <w:bookmarkStart w:id="242" w:name="_Toc410813953"/>
      <w:bookmarkStart w:id="243" w:name="_Toc425855446"/>
      <w:r>
        <w:rPr>
          <w:rFonts w:cs="Times New Roman"/>
          <w:szCs w:val="24"/>
        </w:rPr>
        <w:t>12</w:t>
      </w:r>
      <w:r w:rsidRPr="00BD31D1">
        <w:rPr>
          <w:rFonts w:cs="Times New Roman"/>
          <w:szCs w:val="24"/>
        </w:rPr>
        <w:t>.1 Производство строительных материалов</w:t>
      </w:r>
      <w:bookmarkEnd w:id="238"/>
      <w:bookmarkEnd w:id="239"/>
      <w:bookmarkEnd w:id="240"/>
      <w:bookmarkEnd w:id="241"/>
      <w:bookmarkEnd w:id="242"/>
      <w:bookmarkEnd w:id="243"/>
    </w:p>
    <w:p w:rsidR="002903BC" w:rsidRDefault="002903BC" w:rsidP="002903BC">
      <w:pPr>
        <w:pStyle w:val="a0"/>
        <w:rPr>
          <w:lang w:val="ru-RU"/>
        </w:rPr>
      </w:pPr>
      <w:r>
        <w:rPr>
          <w:lang w:val="ru-RU"/>
        </w:rPr>
        <w:t>Производство строительных материалов представлено пилорамой в д. Кунжек (</w:t>
      </w:r>
      <w:r w:rsidRPr="002903BC">
        <w:rPr>
          <w:lang w:val="ru-RU"/>
        </w:rPr>
        <w:t>ИП Зорин Н.Ф.)</w:t>
      </w:r>
      <w:r>
        <w:rPr>
          <w:lang w:val="ru-RU"/>
        </w:rPr>
        <w:t>.</w:t>
      </w:r>
    </w:p>
    <w:p w:rsidR="002903BC" w:rsidRPr="00BD31D1" w:rsidRDefault="002903BC" w:rsidP="002903BC">
      <w:pPr>
        <w:pStyle w:val="20"/>
        <w:rPr>
          <w:rFonts w:cs="Times New Roman"/>
          <w:szCs w:val="24"/>
        </w:rPr>
      </w:pPr>
      <w:bookmarkStart w:id="244" w:name="_Toc270950873"/>
      <w:bookmarkStart w:id="245" w:name="_Toc312530939"/>
      <w:bookmarkStart w:id="246" w:name="_Toc370201543"/>
      <w:bookmarkStart w:id="247" w:name="_Toc374968587"/>
      <w:bookmarkStart w:id="248" w:name="_Toc410813954"/>
      <w:bookmarkStart w:id="249" w:name="_Toc425855447"/>
      <w:r>
        <w:rPr>
          <w:rFonts w:cs="Times New Roman"/>
          <w:szCs w:val="24"/>
        </w:rPr>
        <w:t>12</w:t>
      </w:r>
      <w:r w:rsidRPr="00BD31D1">
        <w:rPr>
          <w:rFonts w:cs="Times New Roman"/>
          <w:szCs w:val="24"/>
        </w:rPr>
        <w:t>.2 Подрядно-строительные организации</w:t>
      </w:r>
      <w:bookmarkEnd w:id="244"/>
      <w:bookmarkEnd w:id="245"/>
      <w:bookmarkEnd w:id="246"/>
      <w:bookmarkEnd w:id="247"/>
      <w:bookmarkEnd w:id="248"/>
      <w:bookmarkEnd w:id="249"/>
    </w:p>
    <w:p w:rsidR="002903BC" w:rsidRPr="009B371E" w:rsidRDefault="002903BC" w:rsidP="002903BC">
      <w:pPr>
        <w:pStyle w:val="a0"/>
        <w:rPr>
          <w:lang w:val="ru-RU"/>
        </w:rPr>
      </w:pPr>
      <w:r w:rsidRPr="009B371E">
        <w:rPr>
          <w:lang w:val="ru-RU"/>
        </w:rPr>
        <w:t xml:space="preserve">На территории </w:t>
      </w:r>
      <w:r>
        <w:rPr>
          <w:lang w:val="ru-RU"/>
        </w:rPr>
        <w:t>МО Вихаревское сельское поселение</w:t>
      </w:r>
      <w:r w:rsidRPr="009B371E">
        <w:rPr>
          <w:lang w:val="ru-RU"/>
        </w:rPr>
        <w:t xml:space="preserve"> собственных подрядно-строительных организаций нет.</w:t>
      </w:r>
    </w:p>
    <w:p w:rsidR="002903BC" w:rsidRPr="00BD31D1" w:rsidRDefault="002903BC" w:rsidP="002903BC">
      <w:pPr>
        <w:pStyle w:val="20"/>
        <w:rPr>
          <w:rFonts w:cs="Times New Roman"/>
          <w:szCs w:val="24"/>
        </w:rPr>
      </w:pPr>
      <w:bookmarkStart w:id="250" w:name="_Toc270950874"/>
      <w:bookmarkStart w:id="251" w:name="_Toc312530940"/>
      <w:bookmarkStart w:id="252" w:name="_Toc370201544"/>
      <w:bookmarkStart w:id="253" w:name="_Toc374968588"/>
      <w:bookmarkStart w:id="254" w:name="_Toc410813955"/>
      <w:bookmarkStart w:id="255" w:name="_Toc425855448"/>
      <w:r>
        <w:rPr>
          <w:rFonts w:cs="Times New Roman"/>
          <w:szCs w:val="24"/>
        </w:rPr>
        <w:t>12</w:t>
      </w:r>
      <w:r w:rsidRPr="00BD31D1">
        <w:rPr>
          <w:rFonts w:cs="Times New Roman"/>
          <w:szCs w:val="24"/>
        </w:rPr>
        <w:t>.3 Жилищно-гражданское строительство</w:t>
      </w:r>
      <w:bookmarkEnd w:id="250"/>
      <w:bookmarkEnd w:id="251"/>
      <w:bookmarkEnd w:id="252"/>
      <w:bookmarkEnd w:id="253"/>
      <w:bookmarkEnd w:id="254"/>
      <w:bookmarkEnd w:id="255"/>
    </w:p>
    <w:p w:rsidR="002903BC" w:rsidRPr="00BD31D1" w:rsidRDefault="002903BC" w:rsidP="002903BC">
      <w:pPr>
        <w:pStyle w:val="a0"/>
        <w:rPr>
          <w:lang w:val="ru-RU"/>
        </w:rPr>
      </w:pPr>
      <w:r w:rsidRPr="00BD31D1">
        <w:rPr>
          <w:lang w:val="ru-RU"/>
        </w:rPr>
        <w:t xml:space="preserve">Жилищное строительство в </w:t>
      </w:r>
      <w:r>
        <w:rPr>
          <w:lang w:val="ru-RU"/>
        </w:rPr>
        <w:t>МО Вихаревское сельское поселение</w:t>
      </w:r>
      <w:r w:rsidRPr="00BD31D1">
        <w:rPr>
          <w:lang w:val="ru-RU"/>
        </w:rPr>
        <w:t xml:space="preserve"> в настоящее время представлено </w:t>
      </w:r>
      <w:r w:rsidR="007E3D3C">
        <w:rPr>
          <w:lang w:val="ru-RU"/>
        </w:rPr>
        <w:t xml:space="preserve">малоэтажным строительством </w:t>
      </w:r>
      <w:r w:rsidRPr="00BD31D1">
        <w:rPr>
          <w:lang w:val="ru-RU"/>
        </w:rPr>
        <w:t>.</w:t>
      </w:r>
    </w:p>
    <w:p w:rsidR="002903BC" w:rsidRPr="00BD31D1" w:rsidRDefault="002903BC" w:rsidP="002903BC">
      <w:pPr>
        <w:pStyle w:val="a0"/>
        <w:rPr>
          <w:lang w:val="ru-RU"/>
        </w:rPr>
      </w:pPr>
      <w:r>
        <w:rPr>
          <w:lang w:val="ru-RU"/>
        </w:rPr>
        <w:t>Учитывая среднюю обеспеченность жилыми помещениями (21,9</w:t>
      </w:r>
      <w:r w:rsidRPr="00BD31D1">
        <w:rPr>
          <w:lang w:val="ru-RU"/>
        </w:rPr>
        <w:t xml:space="preserve"> м</w:t>
      </w:r>
      <w:r w:rsidRPr="00BD31D1">
        <w:rPr>
          <w:vertAlign w:val="superscript"/>
          <w:lang w:val="ru-RU"/>
        </w:rPr>
        <w:t>2</w:t>
      </w:r>
      <w:r w:rsidRPr="00BD31D1">
        <w:rPr>
          <w:lang w:val="ru-RU"/>
        </w:rPr>
        <w:t>/чел</w:t>
      </w:r>
      <w:r>
        <w:rPr>
          <w:lang w:val="ru-RU"/>
        </w:rPr>
        <w:t>.)</w:t>
      </w:r>
      <w:r w:rsidRPr="00BD31D1">
        <w:rPr>
          <w:lang w:val="ru-RU"/>
        </w:rPr>
        <w:t xml:space="preserve">, можно судить о </w:t>
      </w:r>
      <w:r>
        <w:rPr>
          <w:lang w:val="ru-RU"/>
        </w:rPr>
        <w:t>недостаточности</w:t>
      </w:r>
      <w:r w:rsidRPr="00BD31D1">
        <w:rPr>
          <w:lang w:val="ru-RU"/>
        </w:rPr>
        <w:t xml:space="preserve"> нового жилого фонда и низкой степени реализации федеральных и региональных программ.</w:t>
      </w:r>
    </w:p>
    <w:p w:rsidR="002903BC" w:rsidRPr="00BD31D1" w:rsidRDefault="002903BC" w:rsidP="002903BC">
      <w:pPr>
        <w:pStyle w:val="a0"/>
        <w:rPr>
          <w:lang w:val="ru-RU"/>
        </w:rPr>
      </w:pPr>
      <w:r w:rsidRPr="00BD31D1">
        <w:rPr>
          <w:lang w:val="ru-RU"/>
        </w:rPr>
        <w:t xml:space="preserve">Необходимо оживление усадебного жилищного строительства, в том числе стимулирование их за счёт региональных и федеральных программ по поддержке населения </w:t>
      </w:r>
      <w:r>
        <w:rPr>
          <w:lang w:val="ru-RU"/>
        </w:rPr>
        <w:t>МО Вихаревское сельское поселение</w:t>
      </w:r>
      <w:r w:rsidRPr="00BD31D1">
        <w:rPr>
          <w:lang w:val="ru-RU"/>
        </w:rPr>
        <w:t>.</w:t>
      </w:r>
    </w:p>
    <w:p w:rsidR="00B20883" w:rsidRPr="000D42D7" w:rsidRDefault="00B20883" w:rsidP="00051DF4">
      <w:pPr>
        <w:pStyle w:val="a0"/>
        <w:rPr>
          <w:rFonts w:eastAsiaTheme="majorEastAsia"/>
          <w:b/>
          <w:bCs/>
          <w:caps/>
          <w:lang w:val="ru-RU"/>
        </w:rPr>
      </w:pPr>
      <w:bookmarkStart w:id="256" w:name="_Toc270950875"/>
      <w:r w:rsidRPr="000D42D7">
        <w:rPr>
          <w:lang w:val="ru-RU"/>
        </w:rPr>
        <w:br w:type="page"/>
      </w:r>
    </w:p>
    <w:p w:rsidR="00B20883" w:rsidRPr="000D42D7" w:rsidRDefault="00B549A5" w:rsidP="007E3892">
      <w:pPr>
        <w:pStyle w:val="1"/>
        <w:rPr>
          <w:rFonts w:cs="Times New Roman"/>
          <w:szCs w:val="24"/>
        </w:rPr>
      </w:pPr>
      <w:bookmarkStart w:id="257" w:name="_Toc312530941"/>
      <w:bookmarkStart w:id="258" w:name="_Toc370201545"/>
      <w:bookmarkStart w:id="259" w:name="_Toc425855449"/>
      <w:bookmarkStart w:id="260" w:name="_Toc242512381"/>
      <w:bookmarkStart w:id="261" w:name="_Toc270950884"/>
      <w:bookmarkStart w:id="262" w:name="_Toc312530950"/>
      <w:bookmarkEnd w:id="256"/>
      <w:r w:rsidRPr="000D42D7">
        <w:rPr>
          <w:rFonts w:cs="Times New Roman"/>
          <w:szCs w:val="24"/>
        </w:rPr>
        <w:lastRenderedPageBreak/>
        <w:t>13</w:t>
      </w:r>
      <w:r w:rsidR="00B20883" w:rsidRPr="000D42D7">
        <w:rPr>
          <w:rFonts w:cs="Times New Roman"/>
          <w:szCs w:val="24"/>
        </w:rPr>
        <w:t>. Инженерная инфраструктура</w:t>
      </w:r>
      <w:bookmarkEnd w:id="257"/>
      <w:bookmarkEnd w:id="258"/>
      <w:bookmarkEnd w:id="259"/>
    </w:p>
    <w:p w:rsidR="00B20883" w:rsidRPr="000D42D7" w:rsidRDefault="00B20883" w:rsidP="007E3892">
      <w:pPr>
        <w:pStyle w:val="a0"/>
        <w:rPr>
          <w:lang w:val="ru-RU"/>
        </w:rPr>
      </w:pPr>
      <w:r w:rsidRPr="000D42D7">
        <w:rPr>
          <w:lang w:val="ru-RU"/>
        </w:rPr>
        <w:t xml:space="preserve">Инженерное обеспечение территории </w:t>
      </w:r>
      <w:r w:rsidR="002F2258" w:rsidRPr="000D42D7">
        <w:rPr>
          <w:lang w:val="ru-RU"/>
        </w:rPr>
        <w:t xml:space="preserve">МО </w:t>
      </w:r>
      <w:r w:rsidR="005B7446">
        <w:rPr>
          <w:lang w:val="ru-RU"/>
        </w:rPr>
        <w:t>Вихаревское сельское поселение</w:t>
      </w:r>
      <w:r w:rsidR="00BC4BBD" w:rsidRPr="000D42D7">
        <w:rPr>
          <w:lang w:val="ru-RU"/>
        </w:rPr>
        <w:t xml:space="preserve"> </w:t>
      </w:r>
      <w:r w:rsidR="006A637F" w:rsidRPr="000D42D7">
        <w:rPr>
          <w:lang w:val="ru-RU"/>
        </w:rPr>
        <w:t>Киль</w:t>
      </w:r>
      <w:r w:rsidR="00496646" w:rsidRPr="000D42D7">
        <w:rPr>
          <w:lang w:val="ru-RU"/>
        </w:rPr>
        <w:t>мезского</w:t>
      </w:r>
      <w:r w:rsidR="006A637F" w:rsidRPr="000D42D7">
        <w:rPr>
          <w:lang w:val="ru-RU"/>
        </w:rPr>
        <w:t xml:space="preserve"> район</w:t>
      </w:r>
      <w:r w:rsidR="00496646" w:rsidRPr="000D42D7">
        <w:rPr>
          <w:lang w:val="ru-RU"/>
        </w:rPr>
        <w:t xml:space="preserve">а </w:t>
      </w:r>
      <w:r w:rsidRPr="000D42D7">
        <w:rPr>
          <w:lang w:val="ru-RU"/>
        </w:rPr>
        <w:t>имеет большое значение для основных видов хозяйственной деятельности.</w:t>
      </w:r>
    </w:p>
    <w:p w:rsidR="00B20883" w:rsidRPr="000D42D7" w:rsidRDefault="00B20883" w:rsidP="007E3892">
      <w:pPr>
        <w:pStyle w:val="a0"/>
        <w:rPr>
          <w:lang w:val="ru-RU"/>
        </w:rPr>
      </w:pPr>
      <w:r w:rsidRPr="000D42D7">
        <w:rPr>
          <w:lang w:val="ru-RU"/>
        </w:rPr>
        <w:t xml:space="preserve">Инфраструктурный потенциал отражает обеспеченность территории </w:t>
      </w:r>
      <w:r w:rsidR="00496646" w:rsidRPr="000D42D7">
        <w:rPr>
          <w:lang w:val="ru-RU"/>
        </w:rPr>
        <w:t>головными</w:t>
      </w:r>
      <w:r w:rsidRPr="000D42D7">
        <w:rPr>
          <w:lang w:val="ru-RU"/>
        </w:rPr>
        <w:t xml:space="preserve"> инженерными сооружениями и магистральными инженерными коммуникациями различного назначения, при этом учитываются следующие факторы:</w:t>
      </w:r>
    </w:p>
    <w:p w:rsidR="00B20883" w:rsidRPr="000D42D7" w:rsidRDefault="00B20883" w:rsidP="004C4635">
      <w:pPr>
        <w:pStyle w:val="a0"/>
        <w:numPr>
          <w:ilvl w:val="0"/>
          <w:numId w:val="19"/>
        </w:numPr>
        <w:rPr>
          <w:lang w:val="ru-RU"/>
        </w:rPr>
      </w:pPr>
      <w:r w:rsidRPr="000D42D7">
        <w:rPr>
          <w:lang w:val="ru-RU"/>
        </w:rPr>
        <w:t>наличие отраслевых систем инженерного обеспечения и уровень оснащенности инженерными коммуникациями магистрального значения;</w:t>
      </w:r>
    </w:p>
    <w:p w:rsidR="00B20883" w:rsidRPr="000D42D7" w:rsidRDefault="00B20883" w:rsidP="004C4635">
      <w:pPr>
        <w:pStyle w:val="a0"/>
        <w:numPr>
          <w:ilvl w:val="0"/>
          <w:numId w:val="19"/>
        </w:numPr>
        <w:rPr>
          <w:lang w:val="ru-RU"/>
        </w:rPr>
      </w:pPr>
      <w:r w:rsidRPr="000D42D7">
        <w:rPr>
          <w:lang w:val="ru-RU"/>
        </w:rPr>
        <w:t>возможность подключения к существующим магистральным коммуникациям</w:t>
      </w:r>
      <w:r w:rsidR="00961763" w:rsidRPr="000D42D7">
        <w:rPr>
          <w:lang w:val="ru-RU"/>
        </w:rPr>
        <w:t>.</w:t>
      </w:r>
    </w:p>
    <w:p w:rsidR="00B20883" w:rsidRPr="000D42D7" w:rsidRDefault="00B549A5" w:rsidP="00D528A2">
      <w:pPr>
        <w:pStyle w:val="20"/>
        <w:rPr>
          <w:rFonts w:cs="Times New Roman"/>
          <w:szCs w:val="24"/>
        </w:rPr>
      </w:pPr>
      <w:bookmarkStart w:id="263" w:name="_Toc270950876"/>
      <w:bookmarkStart w:id="264" w:name="_Toc312530942"/>
      <w:bookmarkStart w:id="265" w:name="_Toc370201546"/>
      <w:bookmarkStart w:id="266" w:name="_Toc425855450"/>
      <w:r w:rsidRPr="000D42D7">
        <w:rPr>
          <w:rFonts w:cs="Times New Roman"/>
          <w:szCs w:val="24"/>
        </w:rPr>
        <w:t>13</w:t>
      </w:r>
      <w:r w:rsidR="00B20883" w:rsidRPr="000D42D7">
        <w:rPr>
          <w:rFonts w:cs="Times New Roman"/>
          <w:szCs w:val="24"/>
        </w:rPr>
        <w:t>.1 Водоснабжение и водоотведение</w:t>
      </w:r>
      <w:bookmarkEnd w:id="263"/>
      <w:bookmarkEnd w:id="264"/>
      <w:bookmarkEnd w:id="265"/>
      <w:bookmarkEnd w:id="266"/>
    </w:p>
    <w:p w:rsidR="00B20883" w:rsidRPr="000D42D7" w:rsidRDefault="00B549A5" w:rsidP="00D528A2">
      <w:pPr>
        <w:pStyle w:val="3"/>
        <w:rPr>
          <w:rFonts w:cs="Times New Roman"/>
          <w:szCs w:val="24"/>
        </w:rPr>
      </w:pPr>
      <w:bookmarkStart w:id="267" w:name="_Toc270950877"/>
      <w:bookmarkStart w:id="268" w:name="_Toc312530943"/>
      <w:bookmarkStart w:id="269" w:name="_Toc370201547"/>
      <w:bookmarkStart w:id="270" w:name="_Toc425855451"/>
      <w:r w:rsidRPr="000D42D7">
        <w:rPr>
          <w:rFonts w:cs="Times New Roman"/>
          <w:szCs w:val="24"/>
        </w:rPr>
        <w:t>13</w:t>
      </w:r>
      <w:r w:rsidR="00B20883" w:rsidRPr="000D42D7">
        <w:rPr>
          <w:rFonts w:cs="Times New Roman"/>
          <w:szCs w:val="24"/>
        </w:rPr>
        <w:t>.1.1 Водоснабжение</w:t>
      </w:r>
      <w:bookmarkEnd w:id="267"/>
      <w:bookmarkEnd w:id="268"/>
      <w:bookmarkEnd w:id="269"/>
      <w:bookmarkEnd w:id="270"/>
    </w:p>
    <w:p w:rsidR="001F0AAF" w:rsidRPr="000D42D7" w:rsidRDefault="001F0AAF" w:rsidP="001F0AAF">
      <w:pPr>
        <w:pStyle w:val="a0"/>
        <w:rPr>
          <w:lang w:val="ru-RU"/>
        </w:rPr>
      </w:pPr>
      <w:r w:rsidRPr="000D42D7">
        <w:rPr>
          <w:lang w:val="ru-RU"/>
        </w:rPr>
        <w:t xml:space="preserve">В МО </w:t>
      </w:r>
      <w:r w:rsidR="005B7446">
        <w:rPr>
          <w:lang w:val="ru-RU"/>
        </w:rPr>
        <w:t>Вихаревское сельское</w:t>
      </w:r>
      <w:r w:rsidR="00496646" w:rsidRPr="000D42D7">
        <w:rPr>
          <w:lang w:val="ru-RU"/>
        </w:rPr>
        <w:t xml:space="preserve"> п</w:t>
      </w:r>
      <w:r w:rsidR="005B7446">
        <w:rPr>
          <w:lang w:val="ru-RU"/>
        </w:rPr>
        <w:t>оселение</w:t>
      </w:r>
      <w:r w:rsidR="00BC4BBD" w:rsidRPr="000D42D7">
        <w:rPr>
          <w:lang w:val="ru-RU"/>
        </w:rPr>
        <w:t xml:space="preserve"> </w:t>
      </w:r>
      <w:r w:rsidRPr="000D42D7">
        <w:rPr>
          <w:lang w:val="ru-RU"/>
        </w:rPr>
        <w:t xml:space="preserve">имеется разветвленная централизованная система водоснабжения. Часть жителей пользуется централизованным водопроводом, а часть потребляют воду с водоразборных колонок. </w:t>
      </w:r>
    </w:p>
    <w:p w:rsidR="00234C6B" w:rsidRPr="000D42D7" w:rsidRDefault="00234C6B" w:rsidP="00234C6B">
      <w:pPr>
        <w:pStyle w:val="a0"/>
        <w:rPr>
          <w:lang w:val="ru-RU"/>
        </w:rPr>
      </w:pPr>
      <w:r w:rsidRPr="000D42D7">
        <w:rPr>
          <w:lang w:val="ru-RU"/>
        </w:rPr>
        <w:t xml:space="preserve">Источником водоснабжения жителей населенных пунктов муниципального образования служат подземные воды и воды из </w:t>
      </w:r>
      <w:r w:rsidR="00496646" w:rsidRPr="000D42D7">
        <w:rPr>
          <w:lang w:val="ru-RU"/>
        </w:rPr>
        <w:t>под русловых</w:t>
      </w:r>
      <w:r w:rsidRPr="000D42D7">
        <w:rPr>
          <w:lang w:val="ru-RU"/>
        </w:rPr>
        <w:t xml:space="preserve"> водозаборов.</w:t>
      </w:r>
    </w:p>
    <w:p w:rsidR="00BA605C" w:rsidRPr="000D42D7" w:rsidRDefault="00BA605C" w:rsidP="00BA605C">
      <w:pPr>
        <w:pStyle w:val="a0"/>
        <w:spacing w:before="120"/>
        <w:jc w:val="right"/>
        <w:outlineLvl w:val="0"/>
        <w:rPr>
          <w:b/>
          <w:i/>
          <w:lang w:val="ru-RU"/>
        </w:rPr>
      </w:pPr>
      <w:r w:rsidRPr="000D42D7">
        <w:rPr>
          <w:b/>
          <w:i/>
          <w:lang w:val="ru-RU"/>
        </w:rPr>
        <w:t>Таблица</w:t>
      </w:r>
      <w:r w:rsidR="007668EF" w:rsidRPr="000D42D7">
        <w:rPr>
          <w:b/>
          <w:i/>
          <w:lang w:val="ru-RU"/>
        </w:rPr>
        <w:t xml:space="preserve"> </w:t>
      </w:r>
      <w:r w:rsidR="00B549A5" w:rsidRPr="000D42D7">
        <w:rPr>
          <w:b/>
          <w:i/>
          <w:lang w:val="ru-RU"/>
        </w:rPr>
        <w:t>13</w:t>
      </w:r>
      <w:r w:rsidR="007668EF" w:rsidRPr="000D42D7">
        <w:rPr>
          <w:b/>
          <w:i/>
          <w:lang w:val="ru-RU"/>
        </w:rPr>
        <w:t>.1</w:t>
      </w:r>
    </w:p>
    <w:p w:rsidR="00E62BFA" w:rsidRPr="000D42D7" w:rsidRDefault="007668EF" w:rsidP="00F6748E">
      <w:pPr>
        <w:pStyle w:val="a0"/>
        <w:spacing w:after="120"/>
        <w:ind w:firstLine="0"/>
        <w:jc w:val="center"/>
        <w:outlineLvl w:val="0"/>
        <w:rPr>
          <w:b/>
          <w:i/>
          <w:lang w:val="ru-RU"/>
        </w:rPr>
      </w:pPr>
      <w:r w:rsidRPr="000D42D7">
        <w:rPr>
          <w:b/>
          <w:i/>
          <w:lang w:val="ru-RU"/>
        </w:rPr>
        <w:t>Характеристика</w:t>
      </w:r>
      <w:r w:rsidR="00BA605C" w:rsidRPr="000D42D7">
        <w:rPr>
          <w:b/>
          <w:i/>
          <w:lang w:val="ru-RU"/>
        </w:rPr>
        <w:t xml:space="preserve"> системы водоснабжения </w:t>
      </w:r>
      <w:r w:rsidR="002F2258" w:rsidRPr="000D42D7">
        <w:rPr>
          <w:b/>
          <w:i/>
          <w:lang w:val="ru-RU"/>
        </w:rPr>
        <w:t xml:space="preserve">МО </w:t>
      </w:r>
      <w:r w:rsidR="005B7446">
        <w:rPr>
          <w:b/>
          <w:i/>
          <w:lang w:val="ru-RU"/>
        </w:rPr>
        <w:t>Вихаревское сельское поселение</w:t>
      </w:r>
      <w:r w:rsidR="00BC4BBD" w:rsidRPr="000D42D7">
        <w:rPr>
          <w:b/>
          <w:i/>
          <w:lang w:val="ru-RU"/>
        </w:rPr>
        <w:t xml:space="preserve"> </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637"/>
        <w:gridCol w:w="2268"/>
        <w:gridCol w:w="1559"/>
      </w:tblGrid>
      <w:tr w:rsidR="00F6748E" w:rsidRPr="000D42D7" w:rsidTr="00D220E3">
        <w:trPr>
          <w:trHeight w:val="331"/>
        </w:trPr>
        <w:tc>
          <w:tcPr>
            <w:tcW w:w="5637" w:type="dxa"/>
            <w:shd w:val="clear" w:color="auto" w:fill="D9D9D9" w:themeFill="background1" w:themeFillShade="D9"/>
          </w:tcPr>
          <w:p w:rsidR="00F6748E" w:rsidRPr="000D42D7" w:rsidRDefault="00F6748E" w:rsidP="00611180">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Наименование</w:t>
            </w:r>
          </w:p>
        </w:tc>
        <w:tc>
          <w:tcPr>
            <w:tcW w:w="2268" w:type="dxa"/>
            <w:shd w:val="clear" w:color="auto" w:fill="D9D9D9" w:themeFill="background1" w:themeFillShade="D9"/>
          </w:tcPr>
          <w:p w:rsidR="00F6748E" w:rsidRPr="000D42D7" w:rsidRDefault="00F6748E" w:rsidP="00F6748E">
            <w:pPr>
              <w:spacing w:before="0" w:after="0"/>
              <w:ind w:left="0"/>
              <w:rPr>
                <w:rFonts w:ascii="Times New Roman" w:hAnsi="Times New Roman" w:cs="Times New Roman"/>
                <w:b/>
                <w:i/>
                <w:sz w:val="24"/>
                <w:szCs w:val="24"/>
              </w:rPr>
            </w:pPr>
            <w:r w:rsidRPr="000D42D7">
              <w:rPr>
                <w:rFonts w:ascii="Times New Roman" w:hAnsi="Times New Roman" w:cs="Times New Roman"/>
                <w:b/>
                <w:i/>
                <w:sz w:val="24"/>
                <w:szCs w:val="24"/>
              </w:rPr>
              <w:t>Единица измерения</w:t>
            </w:r>
          </w:p>
        </w:tc>
        <w:tc>
          <w:tcPr>
            <w:tcW w:w="1559" w:type="dxa"/>
            <w:shd w:val="clear" w:color="auto" w:fill="D9D9D9" w:themeFill="background1" w:themeFillShade="D9"/>
          </w:tcPr>
          <w:p w:rsidR="00F6748E" w:rsidRPr="000D42D7" w:rsidRDefault="00F6748E" w:rsidP="00611180">
            <w:pPr>
              <w:spacing w:before="0" w:after="0"/>
              <w:ind w:left="0"/>
              <w:jc w:val="center"/>
              <w:rPr>
                <w:rFonts w:ascii="Times New Roman" w:hAnsi="Times New Roman" w:cs="Times New Roman"/>
                <w:b/>
                <w:i/>
                <w:sz w:val="24"/>
                <w:szCs w:val="24"/>
              </w:rPr>
            </w:pPr>
            <w:r w:rsidRPr="000D42D7">
              <w:rPr>
                <w:rFonts w:ascii="Times New Roman" w:hAnsi="Times New Roman" w:cs="Times New Roman"/>
                <w:b/>
                <w:i/>
                <w:sz w:val="24"/>
                <w:szCs w:val="24"/>
              </w:rPr>
              <w:t>Значение</w:t>
            </w:r>
          </w:p>
        </w:tc>
      </w:tr>
      <w:tr w:rsidR="00F6748E" w:rsidRPr="000D42D7" w:rsidTr="00D220E3">
        <w:trPr>
          <w:trHeight w:val="251"/>
        </w:trPr>
        <w:tc>
          <w:tcPr>
            <w:tcW w:w="5637" w:type="dxa"/>
            <w:shd w:val="clear" w:color="auto" w:fill="F2F2F2" w:themeFill="background1" w:themeFillShade="F2"/>
          </w:tcPr>
          <w:p w:rsidR="00F6748E" w:rsidRPr="000D42D7" w:rsidRDefault="00F6748E" w:rsidP="00611180">
            <w:pPr>
              <w:spacing w:before="0" w:after="0"/>
              <w:ind w:left="0"/>
              <w:rPr>
                <w:rFonts w:ascii="Times New Roman" w:hAnsi="Times New Roman" w:cs="Times New Roman"/>
                <w:b/>
                <w:i/>
                <w:sz w:val="24"/>
                <w:szCs w:val="24"/>
              </w:rPr>
            </w:pPr>
            <w:r w:rsidRPr="000D42D7">
              <w:rPr>
                <w:rFonts w:ascii="Times New Roman" w:hAnsi="Times New Roman" w:cs="Times New Roman"/>
                <w:b/>
                <w:i/>
                <w:sz w:val="24"/>
                <w:szCs w:val="24"/>
              </w:rPr>
              <w:t>Водопотребление всего, в том числе:</w:t>
            </w:r>
          </w:p>
        </w:tc>
        <w:tc>
          <w:tcPr>
            <w:tcW w:w="2268"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м</w:t>
            </w:r>
            <w:r w:rsidRPr="000D42D7">
              <w:rPr>
                <w:rFonts w:ascii="Times New Roman" w:hAnsi="Times New Roman" w:cs="Times New Roman"/>
                <w:sz w:val="24"/>
                <w:szCs w:val="24"/>
                <w:vertAlign w:val="superscript"/>
              </w:rPr>
              <w:t>3</w:t>
            </w:r>
            <w:r w:rsidRPr="000D42D7">
              <w:rPr>
                <w:rFonts w:ascii="Times New Roman" w:hAnsi="Times New Roman" w:cs="Times New Roman"/>
                <w:sz w:val="24"/>
                <w:szCs w:val="24"/>
              </w:rPr>
              <w:t>/сут.</w:t>
            </w:r>
          </w:p>
        </w:tc>
        <w:tc>
          <w:tcPr>
            <w:tcW w:w="1559"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67</w:t>
            </w:r>
          </w:p>
        </w:tc>
      </w:tr>
      <w:tr w:rsidR="00F6748E" w:rsidRPr="000D42D7" w:rsidTr="00D220E3">
        <w:trPr>
          <w:trHeight w:val="251"/>
        </w:trPr>
        <w:tc>
          <w:tcPr>
            <w:tcW w:w="5637" w:type="dxa"/>
            <w:shd w:val="clear" w:color="auto" w:fill="F2F2F2" w:themeFill="background1" w:themeFillShade="F2"/>
          </w:tcPr>
          <w:p w:rsidR="00F6748E" w:rsidRPr="000D42D7" w:rsidRDefault="00F6748E" w:rsidP="00611180">
            <w:pPr>
              <w:spacing w:before="0" w:after="0"/>
              <w:ind w:left="301"/>
              <w:rPr>
                <w:rFonts w:ascii="Times New Roman" w:hAnsi="Times New Roman" w:cs="Times New Roman"/>
                <w:b/>
                <w:i/>
                <w:sz w:val="24"/>
                <w:szCs w:val="24"/>
              </w:rPr>
            </w:pPr>
            <w:r w:rsidRPr="000D42D7">
              <w:rPr>
                <w:rFonts w:ascii="Times New Roman" w:hAnsi="Times New Roman" w:cs="Times New Roman"/>
                <w:b/>
                <w:i/>
                <w:sz w:val="24"/>
                <w:szCs w:val="24"/>
              </w:rPr>
              <w:t>хозяйственно-питьевые нужды</w:t>
            </w:r>
          </w:p>
        </w:tc>
        <w:tc>
          <w:tcPr>
            <w:tcW w:w="2268"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м</w:t>
            </w:r>
            <w:r w:rsidRPr="000D42D7">
              <w:rPr>
                <w:rFonts w:ascii="Times New Roman" w:hAnsi="Times New Roman" w:cs="Times New Roman"/>
                <w:sz w:val="24"/>
                <w:szCs w:val="24"/>
                <w:vertAlign w:val="superscript"/>
              </w:rPr>
              <w:t>3</w:t>
            </w:r>
            <w:r w:rsidRPr="000D42D7">
              <w:rPr>
                <w:rFonts w:ascii="Times New Roman" w:hAnsi="Times New Roman" w:cs="Times New Roman"/>
                <w:sz w:val="24"/>
                <w:szCs w:val="24"/>
              </w:rPr>
              <w:t>/сут.</w:t>
            </w:r>
          </w:p>
        </w:tc>
        <w:tc>
          <w:tcPr>
            <w:tcW w:w="1559"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37</w:t>
            </w:r>
          </w:p>
        </w:tc>
      </w:tr>
      <w:tr w:rsidR="00F6748E" w:rsidRPr="000D42D7" w:rsidTr="00D220E3">
        <w:trPr>
          <w:trHeight w:val="251"/>
        </w:trPr>
        <w:tc>
          <w:tcPr>
            <w:tcW w:w="5637" w:type="dxa"/>
            <w:shd w:val="clear" w:color="auto" w:fill="F2F2F2" w:themeFill="background1" w:themeFillShade="F2"/>
          </w:tcPr>
          <w:p w:rsidR="00F6748E" w:rsidRPr="000D42D7" w:rsidRDefault="00F6748E" w:rsidP="00611180">
            <w:pPr>
              <w:spacing w:before="0" w:after="0"/>
              <w:ind w:left="301"/>
              <w:rPr>
                <w:rFonts w:ascii="Times New Roman" w:hAnsi="Times New Roman" w:cs="Times New Roman"/>
                <w:b/>
                <w:i/>
                <w:sz w:val="24"/>
                <w:szCs w:val="24"/>
              </w:rPr>
            </w:pPr>
            <w:r w:rsidRPr="000D42D7">
              <w:rPr>
                <w:rFonts w:ascii="Times New Roman" w:hAnsi="Times New Roman" w:cs="Times New Roman"/>
                <w:b/>
                <w:i/>
                <w:sz w:val="24"/>
                <w:szCs w:val="24"/>
              </w:rPr>
              <w:t>для полива</w:t>
            </w:r>
          </w:p>
        </w:tc>
        <w:tc>
          <w:tcPr>
            <w:tcW w:w="2268"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м</w:t>
            </w:r>
            <w:r w:rsidRPr="000D42D7">
              <w:rPr>
                <w:rFonts w:ascii="Times New Roman" w:hAnsi="Times New Roman" w:cs="Times New Roman"/>
                <w:sz w:val="24"/>
                <w:szCs w:val="24"/>
                <w:vertAlign w:val="superscript"/>
              </w:rPr>
              <w:t>3</w:t>
            </w:r>
            <w:r w:rsidRPr="000D42D7">
              <w:rPr>
                <w:rFonts w:ascii="Times New Roman" w:hAnsi="Times New Roman" w:cs="Times New Roman"/>
                <w:sz w:val="24"/>
                <w:szCs w:val="24"/>
              </w:rPr>
              <w:t>/сут.</w:t>
            </w:r>
          </w:p>
        </w:tc>
        <w:tc>
          <w:tcPr>
            <w:tcW w:w="1559"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10</w:t>
            </w:r>
          </w:p>
        </w:tc>
      </w:tr>
      <w:tr w:rsidR="00F6748E" w:rsidRPr="000D42D7" w:rsidTr="00D220E3">
        <w:trPr>
          <w:trHeight w:val="251"/>
        </w:trPr>
        <w:tc>
          <w:tcPr>
            <w:tcW w:w="5637" w:type="dxa"/>
            <w:shd w:val="clear" w:color="auto" w:fill="F2F2F2" w:themeFill="background1" w:themeFillShade="F2"/>
          </w:tcPr>
          <w:p w:rsidR="00F6748E" w:rsidRPr="000D42D7" w:rsidRDefault="00F6748E" w:rsidP="00611180">
            <w:pPr>
              <w:spacing w:before="0" w:after="0"/>
              <w:ind w:left="301"/>
              <w:jc w:val="left"/>
              <w:rPr>
                <w:rFonts w:ascii="Times New Roman" w:hAnsi="Times New Roman" w:cs="Times New Roman"/>
                <w:b/>
                <w:i/>
                <w:sz w:val="24"/>
                <w:szCs w:val="24"/>
              </w:rPr>
            </w:pPr>
            <w:r w:rsidRPr="000D42D7">
              <w:rPr>
                <w:rFonts w:ascii="Times New Roman" w:hAnsi="Times New Roman" w:cs="Times New Roman"/>
                <w:b/>
                <w:i/>
                <w:sz w:val="24"/>
                <w:szCs w:val="24"/>
              </w:rPr>
              <w:t>производственные и жилищно-коммунальные нужды</w:t>
            </w:r>
          </w:p>
        </w:tc>
        <w:tc>
          <w:tcPr>
            <w:tcW w:w="2268"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м</w:t>
            </w:r>
            <w:r w:rsidRPr="000D42D7">
              <w:rPr>
                <w:rFonts w:ascii="Times New Roman" w:hAnsi="Times New Roman" w:cs="Times New Roman"/>
                <w:sz w:val="24"/>
                <w:szCs w:val="24"/>
                <w:vertAlign w:val="superscript"/>
              </w:rPr>
              <w:t>3</w:t>
            </w:r>
            <w:r w:rsidRPr="000D42D7">
              <w:rPr>
                <w:rFonts w:ascii="Times New Roman" w:hAnsi="Times New Roman" w:cs="Times New Roman"/>
                <w:sz w:val="24"/>
                <w:szCs w:val="24"/>
              </w:rPr>
              <w:t>/сут.</w:t>
            </w:r>
          </w:p>
        </w:tc>
        <w:tc>
          <w:tcPr>
            <w:tcW w:w="1559"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20</w:t>
            </w:r>
          </w:p>
        </w:tc>
      </w:tr>
      <w:tr w:rsidR="00F6748E" w:rsidRPr="000D42D7" w:rsidTr="00D220E3">
        <w:trPr>
          <w:trHeight w:val="251"/>
        </w:trPr>
        <w:tc>
          <w:tcPr>
            <w:tcW w:w="5637" w:type="dxa"/>
            <w:shd w:val="clear" w:color="auto" w:fill="F2F2F2" w:themeFill="background1" w:themeFillShade="F2"/>
          </w:tcPr>
          <w:p w:rsidR="00F6748E" w:rsidRPr="000D42D7" w:rsidRDefault="00F6748E" w:rsidP="00611180">
            <w:pPr>
              <w:spacing w:before="0" w:after="0"/>
              <w:ind w:left="0"/>
              <w:jc w:val="left"/>
              <w:rPr>
                <w:rFonts w:ascii="Times New Roman" w:hAnsi="Times New Roman" w:cs="Times New Roman"/>
                <w:b/>
                <w:i/>
                <w:sz w:val="24"/>
                <w:szCs w:val="24"/>
              </w:rPr>
            </w:pPr>
            <w:r w:rsidRPr="000D42D7">
              <w:rPr>
                <w:rFonts w:ascii="Times New Roman" w:hAnsi="Times New Roman" w:cs="Times New Roman"/>
                <w:b/>
                <w:i/>
                <w:sz w:val="24"/>
                <w:szCs w:val="24"/>
              </w:rPr>
              <w:t>Доля жителей, обеспеченных централизованным водоснабжением</w:t>
            </w:r>
          </w:p>
        </w:tc>
        <w:tc>
          <w:tcPr>
            <w:tcW w:w="2268"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w:t>
            </w:r>
          </w:p>
        </w:tc>
        <w:tc>
          <w:tcPr>
            <w:tcW w:w="1559"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85</w:t>
            </w:r>
          </w:p>
        </w:tc>
      </w:tr>
      <w:tr w:rsidR="00F6748E" w:rsidRPr="000D42D7" w:rsidTr="00D220E3">
        <w:trPr>
          <w:trHeight w:val="251"/>
        </w:trPr>
        <w:tc>
          <w:tcPr>
            <w:tcW w:w="5637" w:type="dxa"/>
            <w:shd w:val="clear" w:color="auto" w:fill="F2F2F2" w:themeFill="background1" w:themeFillShade="F2"/>
          </w:tcPr>
          <w:p w:rsidR="00F6748E" w:rsidRPr="000D42D7" w:rsidRDefault="00F6748E" w:rsidP="00611180">
            <w:pPr>
              <w:spacing w:before="0" w:after="0"/>
              <w:ind w:left="0"/>
              <w:rPr>
                <w:rFonts w:ascii="Times New Roman" w:hAnsi="Times New Roman" w:cs="Times New Roman"/>
                <w:b/>
                <w:i/>
                <w:sz w:val="24"/>
                <w:szCs w:val="24"/>
              </w:rPr>
            </w:pPr>
            <w:r w:rsidRPr="000D42D7">
              <w:rPr>
                <w:rFonts w:ascii="Times New Roman" w:hAnsi="Times New Roman" w:cs="Times New Roman"/>
                <w:b/>
                <w:i/>
                <w:sz w:val="24"/>
                <w:szCs w:val="24"/>
              </w:rPr>
              <w:t>Количество скважин, их местоположение</w:t>
            </w:r>
          </w:p>
        </w:tc>
        <w:tc>
          <w:tcPr>
            <w:tcW w:w="2268"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ед.</w:t>
            </w:r>
          </w:p>
        </w:tc>
        <w:tc>
          <w:tcPr>
            <w:tcW w:w="1559"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7</w:t>
            </w:r>
          </w:p>
        </w:tc>
      </w:tr>
      <w:tr w:rsidR="00F6748E" w:rsidRPr="000D42D7" w:rsidTr="00D220E3">
        <w:trPr>
          <w:trHeight w:val="251"/>
        </w:trPr>
        <w:tc>
          <w:tcPr>
            <w:tcW w:w="5637" w:type="dxa"/>
            <w:shd w:val="clear" w:color="auto" w:fill="F2F2F2" w:themeFill="background1" w:themeFillShade="F2"/>
          </w:tcPr>
          <w:p w:rsidR="00F6748E" w:rsidRPr="000D42D7" w:rsidRDefault="00F6748E" w:rsidP="00611180">
            <w:pPr>
              <w:spacing w:before="0" w:after="0"/>
              <w:ind w:left="0"/>
              <w:rPr>
                <w:rFonts w:ascii="Times New Roman" w:hAnsi="Times New Roman" w:cs="Times New Roman"/>
                <w:b/>
                <w:i/>
                <w:sz w:val="24"/>
                <w:szCs w:val="24"/>
              </w:rPr>
            </w:pPr>
            <w:r w:rsidRPr="000D42D7">
              <w:rPr>
                <w:rFonts w:ascii="Times New Roman" w:hAnsi="Times New Roman" w:cs="Times New Roman"/>
                <w:b/>
                <w:i/>
                <w:sz w:val="24"/>
                <w:szCs w:val="24"/>
              </w:rPr>
              <w:t>Загруженность скважин</w:t>
            </w:r>
          </w:p>
        </w:tc>
        <w:tc>
          <w:tcPr>
            <w:tcW w:w="2268"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w:t>
            </w:r>
          </w:p>
        </w:tc>
        <w:tc>
          <w:tcPr>
            <w:tcW w:w="1559"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100</w:t>
            </w:r>
          </w:p>
        </w:tc>
      </w:tr>
      <w:tr w:rsidR="00F6748E" w:rsidRPr="000D42D7" w:rsidTr="00D220E3">
        <w:trPr>
          <w:trHeight w:val="251"/>
        </w:trPr>
        <w:tc>
          <w:tcPr>
            <w:tcW w:w="5637" w:type="dxa"/>
            <w:shd w:val="clear" w:color="auto" w:fill="F2F2F2" w:themeFill="background1" w:themeFillShade="F2"/>
          </w:tcPr>
          <w:p w:rsidR="00F6748E" w:rsidRPr="000D42D7" w:rsidRDefault="00F6748E" w:rsidP="00611180">
            <w:pPr>
              <w:spacing w:before="0" w:after="0"/>
              <w:ind w:left="0"/>
              <w:rPr>
                <w:rFonts w:ascii="Times New Roman" w:hAnsi="Times New Roman" w:cs="Times New Roman"/>
                <w:b/>
                <w:i/>
                <w:sz w:val="24"/>
                <w:szCs w:val="24"/>
              </w:rPr>
            </w:pPr>
            <w:r w:rsidRPr="000D42D7">
              <w:rPr>
                <w:rFonts w:ascii="Times New Roman" w:hAnsi="Times New Roman" w:cs="Times New Roman"/>
                <w:b/>
                <w:i/>
                <w:sz w:val="24"/>
                <w:szCs w:val="24"/>
              </w:rPr>
              <w:t>Изношенность водозаборных сооружений</w:t>
            </w:r>
          </w:p>
        </w:tc>
        <w:tc>
          <w:tcPr>
            <w:tcW w:w="2268"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w:t>
            </w:r>
          </w:p>
        </w:tc>
        <w:tc>
          <w:tcPr>
            <w:tcW w:w="1559"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50</w:t>
            </w:r>
          </w:p>
        </w:tc>
      </w:tr>
      <w:tr w:rsidR="00F6748E" w:rsidRPr="000D42D7" w:rsidTr="00D220E3">
        <w:trPr>
          <w:trHeight w:val="251"/>
        </w:trPr>
        <w:tc>
          <w:tcPr>
            <w:tcW w:w="5637" w:type="dxa"/>
            <w:shd w:val="clear" w:color="auto" w:fill="F2F2F2" w:themeFill="background1" w:themeFillShade="F2"/>
          </w:tcPr>
          <w:p w:rsidR="00F6748E" w:rsidRPr="000D42D7" w:rsidRDefault="00F6748E" w:rsidP="00611180">
            <w:pPr>
              <w:spacing w:before="0" w:after="0"/>
              <w:ind w:left="0"/>
              <w:rPr>
                <w:rFonts w:ascii="Times New Roman" w:hAnsi="Times New Roman" w:cs="Times New Roman"/>
                <w:b/>
                <w:i/>
                <w:sz w:val="24"/>
                <w:szCs w:val="24"/>
              </w:rPr>
            </w:pPr>
            <w:r w:rsidRPr="000D42D7">
              <w:rPr>
                <w:rFonts w:ascii="Times New Roman" w:hAnsi="Times New Roman" w:cs="Times New Roman"/>
                <w:b/>
                <w:i/>
                <w:sz w:val="24"/>
                <w:szCs w:val="24"/>
              </w:rPr>
              <w:t>Производительность водозаборных сооружений</w:t>
            </w:r>
          </w:p>
        </w:tc>
        <w:tc>
          <w:tcPr>
            <w:tcW w:w="2268"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м</w:t>
            </w:r>
            <w:r w:rsidRPr="000D42D7">
              <w:rPr>
                <w:rFonts w:ascii="Times New Roman" w:hAnsi="Times New Roman" w:cs="Times New Roman"/>
                <w:sz w:val="24"/>
                <w:szCs w:val="24"/>
                <w:vertAlign w:val="superscript"/>
              </w:rPr>
              <w:t>3</w:t>
            </w:r>
            <w:r w:rsidRPr="000D42D7">
              <w:rPr>
                <w:rFonts w:ascii="Times New Roman" w:hAnsi="Times New Roman" w:cs="Times New Roman"/>
                <w:sz w:val="24"/>
                <w:szCs w:val="24"/>
              </w:rPr>
              <w:t>/сут.</w:t>
            </w:r>
          </w:p>
        </w:tc>
        <w:tc>
          <w:tcPr>
            <w:tcW w:w="1559"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610</w:t>
            </w:r>
          </w:p>
        </w:tc>
      </w:tr>
      <w:tr w:rsidR="00F6748E" w:rsidRPr="000D42D7" w:rsidTr="00D220E3">
        <w:trPr>
          <w:trHeight w:val="251"/>
        </w:trPr>
        <w:tc>
          <w:tcPr>
            <w:tcW w:w="5637" w:type="dxa"/>
            <w:shd w:val="clear" w:color="auto" w:fill="F2F2F2" w:themeFill="background1" w:themeFillShade="F2"/>
          </w:tcPr>
          <w:p w:rsidR="00F6748E" w:rsidRPr="000D42D7" w:rsidRDefault="00F6748E" w:rsidP="00611180">
            <w:pPr>
              <w:spacing w:before="0" w:after="0"/>
              <w:ind w:left="0"/>
              <w:rPr>
                <w:rFonts w:ascii="Times New Roman" w:hAnsi="Times New Roman" w:cs="Times New Roman"/>
                <w:b/>
                <w:i/>
                <w:sz w:val="24"/>
                <w:szCs w:val="24"/>
              </w:rPr>
            </w:pPr>
            <w:r w:rsidRPr="000D42D7">
              <w:rPr>
                <w:rFonts w:ascii="Times New Roman" w:hAnsi="Times New Roman" w:cs="Times New Roman"/>
                <w:b/>
                <w:i/>
                <w:sz w:val="24"/>
                <w:szCs w:val="24"/>
              </w:rPr>
              <w:t>Количество водозаборных колонок</w:t>
            </w:r>
          </w:p>
        </w:tc>
        <w:tc>
          <w:tcPr>
            <w:tcW w:w="2268"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ед.</w:t>
            </w:r>
          </w:p>
        </w:tc>
        <w:tc>
          <w:tcPr>
            <w:tcW w:w="1559"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10</w:t>
            </w:r>
          </w:p>
        </w:tc>
      </w:tr>
      <w:tr w:rsidR="00F6748E" w:rsidRPr="000D42D7" w:rsidTr="00D220E3">
        <w:trPr>
          <w:trHeight w:val="251"/>
        </w:trPr>
        <w:tc>
          <w:tcPr>
            <w:tcW w:w="5637" w:type="dxa"/>
            <w:shd w:val="clear" w:color="auto" w:fill="F2F2F2" w:themeFill="background1" w:themeFillShade="F2"/>
          </w:tcPr>
          <w:p w:rsidR="00F6748E" w:rsidRPr="000D42D7" w:rsidRDefault="00F6748E" w:rsidP="00611180">
            <w:pPr>
              <w:spacing w:before="0" w:after="0"/>
              <w:ind w:left="0"/>
              <w:rPr>
                <w:rFonts w:ascii="Times New Roman" w:hAnsi="Times New Roman" w:cs="Times New Roman"/>
                <w:b/>
                <w:i/>
                <w:sz w:val="24"/>
                <w:szCs w:val="24"/>
              </w:rPr>
            </w:pPr>
            <w:r w:rsidRPr="000D42D7">
              <w:rPr>
                <w:rFonts w:ascii="Times New Roman" w:hAnsi="Times New Roman" w:cs="Times New Roman"/>
                <w:b/>
                <w:i/>
                <w:sz w:val="24"/>
                <w:szCs w:val="24"/>
              </w:rPr>
              <w:t>Протяженность водопроводных сетей</w:t>
            </w:r>
          </w:p>
        </w:tc>
        <w:tc>
          <w:tcPr>
            <w:tcW w:w="2268"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км</w:t>
            </w:r>
          </w:p>
        </w:tc>
        <w:tc>
          <w:tcPr>
            <w:tcW w:w="1559"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14,5</w:t>
            </w:r>
          </w:p>
        </w:tc>
      </w:tr>
      <w:tr w:rsidR="00F6748E" w:rsidRPr="000D42D7" w:rsidTr="00D220E3">
        <w:trPr>
          <w:trHeight w:val="251"/>
        </w:trPr>
        <w:tc>
          <w:tcPr>
            <w:tcW w:w="5637" w:type="dxa"/>
            <w:shd w:val="clear" w:color="auto" w:fill="F2F2F2" w:themeFill="background1" w:themeFillShade="F2"/>
          </w:tcPr>
          <w:p w:rsidR="00F6748E" w:rsidRPr="000D42D7" w:rsidRDefault="00F6748E" w:rsidP="00611180">
            <w:pPr>
              <w:spacing w:before="0" w:after="0"/>
              <w:ind w:left="0"/>
              <w:rPr>
                <w:rFonts w:ascii="Times New Roman" w:hAnsi="Times New Roman" w:cs="Times New Roman"/>
                <w:b/>
                <w:i/>
                <w:sz w:val="24"/>
                <w:szCs w:val="24"/>
              </w:rPr>
            </w:pPr>
            <w:r w:rsidRPr="000D42D7">
              <w:rPr>
                <w:rFonts w:ascii="Times New Roman" w:hAnsi="Times New Roman" w:cs="Times New Roman"/>
                <w:b/>
                <w:i/>
                <w:sz w:val="24"/>
                <w:szCs w:val="24"/>
              </w:rPr>
              <w:t>Перспектива развития водопроводных сетей</w:t>
            </w:r>
          </w:p>
        </w:tc>
        <w:tc>
          <w:tcPr>
            <w:tcW w:w="2268"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км</w:t>
            </w:r>
          </w:p>
        </w:tc>
        <w:tc>
          <w:tcPr>
            <w:tcW w:w="1559" w:type="dxa"/>
          </w:tcPr>
          <w:p w:rsidR="00F6748E" w:rsidRPr="000D42D7" w:rsidRDefault="00F6748E" w:rsidP="00611180">
            <w:pPr>
              <w:spacing w:before="0" w:after="0"/>
              <w:ind w:left="0"/>
              <w:jc w:val="center"/>
              <w:rPr>
                <w:rFonts w:ascii="Times New Roman" w:hAnsi="Times New Roman" w:cs="Times New Roman"/>
                <w:sz w:val="24"/>
                <w:szCs w:val="24"/>
              </w:rPr>
            </w:pPr>
            <w:r w:rsidRPr="000D42D7">
              <w:rPr>
                <w:rFonts w:ascii="Times New Roman" w:hAnsi="Times New Roman" w:cs="Times New Roman"/>
                <w:sz w:val="24"/>
                <w:szCs w:val="24"/>
              </w:rPr>
              <w:t>3</w:t>
            </w:r>
          </w:p>
        </w:tc>
      </w:tr>
    </w:tbl>
    <w:p w:rsidR="003A5208" w:rsidRPr="000D42D7" w:rsidRDefault="001F0AAF" w:rsidP="00496646">
      <w:pPr>
        <w:pStyle w:val="afff5"/>
        <w:spacing w:before="120"/>
      </w:pPr>
      <w:r w:rsidRPr="000D42D7">
        <w:t>С</w:t>
      </w:r>
      <w:r w:rsidR="003A5208" w:rsidRPr="000D42D7">
        <w:t xml:space="preserve">овременное состояние системы водоснабжения МО </w:t>
      </w:r>
      <w:r w:rsidR="005B7446">
        <w:t>Вихаревское сельское</w:t>
      </w:r>
      <w:r w:rsidR="00BC4BBD" w:rsidRPr="000D42D7">
        <w:t xml:space="preserve"> поселе</w:t>
      </w:r>
      <w:r w:rsidR="005B7446">
        <w:t>ние</w:t>
      </w:r>
      <w:r w:rsidR="00BC4BBD" w:rsidRPr="000D42D7">
        <w:t xml:space="preserve"> </w:t>
      </w:r>
      <w:r w:rsidR="003A5208" w:rsidRPr="000D42D7">
        <w:t>оценивается как удовлетворительное.</w:t>
      </w:r>
    </w:p>
    <w:p w:rsidR="001D15E8" w:rsidRPr="000D42D7" w:rsidRDefault="00B20883" w:rsidP="00CB789D">
      <w:pPr>
        <w:pStyle w:val="a0"/>
        <w:rPr>
          <w:lang w:val="ru-RU"/>
        </w:rPr>
      </w:pPr>
      <w:r w:rsidRPr="000D42D7">
        <w:rPr>
          <w:lang w:val="ru-RU"/>
        </w:rPr>
        <w:t>Обеспечение населения питьевой водой нормативного качества и в достаточном количестве является одной из главных социально-гигиенических проблем. Многочисленными исследованиями установлено, что антропогенные загрязнения питьевой воды, наря</w:t>
      </w:r>
      <w:r w:rsidRPr="000D42D7">
        <w:rPr>
          <w:lang w:val="ru-RU"/>
        </w:rPr>
        <w:lastRenderedPageBreak/>
        <w:t xml:space="preserve">ду с другими факторами окружающей среды, является интенсивным фактором воздействия на состояние здоровья человека. </w:t>
      </w:r>
    </w:p>
    <w:p w:rsidR="00CB789D" w:rsidRPr="000D42D7" w:rsidRDefault="00B20883" w:rsidP="00CB789D">
      <w:pPr>
        <w:pStyle w:val="a0"/>
        <w:rPr>
          <w:lang w:val="ru-RU"/>
        </w:rPr>
      </w:pPr>
      <w:r w:rsidRPr="000D42D7">
        <w:rPr>
          <w:lang w:val="ru-RU"/>
        </w:rPr>
        <w:t xml:space="preserve">По данным регионального информационного фонда социально-гигиенического мониторинга проведена гигиеническая оценка уровня антропогенного загрязнения питьевой воды на территории области с целью выявления наиболее неблагополучных территорий и количества населения, находящегося под воздействием. </w:t>
      </w:r>
      <w:r w:rsidR="00335FB2" w:rsidRPr="000D42D7">
        <w:rPr>
          <w:lang w:val="ru-RU"/>
        </w:rPr>
        <w:t>В Кильмезком</w:t>
      </w:r>
      <w:r w:rsidR="00CB789D" w:rsidRPr="000D42D7">
        <w:rPr>
          <w:lang w:val="ru-RU"/>
        </w:rPr>
        <w:t xml:space="preserve"> районе </w:t>
      </w:r>
      <w:r w:rsidR="006A637F" w:rsidRPr="000D42D7">
        <w:rPr>
          <w:lang w:val="ru-RU"/>
        </w:rPr>
        <w:t>Кировской</w:t>
      </w:r>
      <w:r w:rsidR="00CB789D" w:rsidRPr="000D42D7">
        <w:rPr>
          <w:lang w:val="ru-RU"/>
        </w:rPr>
        <w:t xml:space="preserve"> области складывается неблагоприятная ситуация с качеством питьевой воды по сравнению со средне</w:t>
      </w:r>
      <w:r w:rsidR="00496646" w:rsidRPr="000D42D7">
        <w:rPr>
          <w:lang w:val="ru-RU"/>
        </w:rPr>
        <w:t>-</w:t>
      </w:r>
      <w:r w:rsidR="00CB789D" w:rsidRPr="000D42D7">
        <w:rPr>
          <w:lang w:val="ru-RU"/>
        </w:rPr>
        <w:t>областными показателями</w:t>
      </w:r>
      <w:r w:rsidR="008636F8" w:rsidRPr="000D42D7">
        <w:rPr>
          <w:lang w:val="ru-RU"/>
        </w:rPr>
        <w:t xml:space="preserve"> (по содержанию железа, по цветности, по мутности, по содержанию общих и термотолерантных колиформных бактерий).</w:t>
      </w:r>
    </w:p>
    <w:p w:rsidR="00B20883" w:rsidRPr="000D42D7" w:rsidRDefault="00B20883" w:rsidP="007E3892">
      <w:pPr>
        <w:pStyle w:val="a0"/>
        <w:rPr>
          <w:lang w:val="ru-RU"/>
        </w:rPr>
      </w:pPr>
      <w:r w:rsidRPr="000D42D7">
        <w:rPr>
          <w:lang w:val="ru-RU"/>
        </w:rPr>
        <w:t xml:space="preserve">Основными причинами </w:t>
      </w:r>
      <w:r w:rsidR="007668EF" w:rsidRPr="000D42D7">
        <w:rPr>
          <w:lang w:val="ru-RU"/>
        </w:rPr>
        <w:t>снижения</w:t>
      </w:r>
      <w:r w:rsidRPr="000D42D7">
        <w:rPr>
          <w:lang w:val="ru-RU"/>
        </w:rPr>
        <w:t xml:space="preserve"> качества питьевой воды являются: отсутствие организованных </w:t>
      </w:r>
      <w:r w:rsidRPr="000D42D7">
        <w:t>I</w:t>
      </w:r>
      <w:r w:rsidR="00335FB2" w:rsidRPr="000D42D7">
        <w:rPr>
          <w:lang w:val="ru-RU"/>
        </w:rPr>
        <w:t>-</w:t>
      </w:r>
      <w:r w:rsidRPr="000D42D7">
        <w:rPr>
          <w:lang w:val="ru-RU"/>
        </w:rPr>
        <w:t>поясов ЗСО источников водоснабжения, недостаток на водопроводах сооружений водоподготовки и обеззараживающих установок, высокая изношенность сооружений и разводящих сетей.</w:t>
      </w:r>
    </w:p>
    <w:p w:rsidR="00B20883" w:rsidRPr="000D42D7" w:rsidRDefault="00B549A5" w:rsidP="00D528A2">
      <w:pPr>
        <w:pStyle w:val="3"/>
        <w:rPr>
          <w:rFonts w:cs="Times New Roman"/>
          <w:szCs w:val="24"/>
        </w:rPr>
      </w:pPr>
      <w:bookmarkStart w:id="271" w:name="_Toc270950878"/>
      <w:bookmarkStart w:id="272" w:name="_Toc312530944"/>
      <w:bookmarkStart w:id="273" w:name="_Toc370201548"/>
      <w:bookmarkStart w:id="274" w:name="_Toc425855452"/>
      <w:r w:rsidRPr="000D42D7">
        <w:rPr>
          <w:rFonts w:cs="Times New Roman"/>
          <w:szCs w:val="24"/>
        </w:rPr>
        <w:t>13</w:t>
      </w:r>
      <w:r w:rsidR="00B20883" w:rsidRPr="000D42D7">
        <w:rPr>
          <w:rFonts w:cs="Times New Roman"/>
          <w:szCs w:val="24"/>
        </w:rPr>
        <w:t>.1.2 Зоны санитарной охраны</w:t>
      </w:r>
      <w:bookmarkEnd w:id="271"/>
      <w:bookmarkEnd w:id="272"/>
      <w:bookmarkEnd w:id="273"/>
      <w:bookmarkEnd w:id="274"/>
    </w:p>
    <w:p w:rsidR="00B20883" w:rsidRPr="000D42D7" w:rsidRDefault="00B20883" w:rsidP="007E3892">
      <w:pPr>
        <w:pStyle w:val="a0"/>
        <w:rPr>
          <w:lang w:val="ru-RU"/>
        </w:rPr>
      </w:pPr>
      <w:r w:rsidRPr="000D42D7">
        <w:rPr>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B20883" w:rsidRPr="000D42D7" w:rsidRDefault="00B20883" w:rsidP="007E3892">
      <w:pPr>
        <w:pStyle w:val="a0"/>
        <w:rPr>
          <w:lang w:val="ru-RU"/>
        </w:rPr>
      </w:pPr>
      <w:r w:rsidRPr="000D42D7">
        <w:t>I</w:t>
      </w:r>
      <w:r w:rsidRPr="000D42D7">
        <w:rPr>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20883" w:rsidRPr="000D42D7" w:rsidRDefault="00B20883" w:rsidP="001F0AAF">
      <w:pPr>
        <w:pStyle w:val="a0"/>
        <w:rPr>
          <w:lang w:val="ru-RU"/>
        </w:rPr>
      </w:pPr>
      <w:r w:rsidRPr="000D42D7">
        <w:t>II</w:t>
      </w:r>
      <w:r w:rsidRPr="000D42D7">
        <w:rPr>
          <w:lang w:val="ru-RU"/>
        </w:rPr>
        <w:t xml:space="preserve">, </w:t>
      </w:r>
      <w:r w:rsidRPr="000D42D7">
        <w:t>III</w:t>
      </w:r>
      <w:r w:rsidRPr="000D42D7">
        <w:rPr>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B20883" w:rsidRPr="000D42D7" w:rsidRDefault="00B549A5" w:rsidP="004E6C45">
      <w:pPr>
        <w:pStyle w:val="3"/>
        <w:rPr>
          <w:rFonts w:cs="Times New Roman"/>
          <w:szCs w:val="24"/>
        </w:rPr>
      </w:pPr>
      <w:bookmarkStart w:id="275" w:name="_Toc270950879"/>
      <w:bookmarkStart w:id="276" w:name="_Toc312530945"/>
      <w:bookmarkStart w:id="277" w:name="_Toc370201549"/>
      <w:bookmarkStart w:id="278" w:name="_Toc425855453"/>
      <w:r w:rsidRPr="000D42D7">
        <w:rPr>
          <w:rFonts w:cs="Times New Roman"/>
          <w:szCs w:val="24"/>
        </w:rPr>
        <w:t>13</w:t>
      </w:r>
      <w:r w:rsidR="00B20883" w:rsidRPr="000D42D7">
        <w:rPr>
          <w:rFonts w:cs="Times New Roman"/>
          <w:szCs w:val="24"/>
        </w:rPr>
        <w:t>.1.3 Водоотведение</w:t>
      </w:r>
      <w:bookmarkEnd w:id="275"/>
      <w:bookmarkEnd w:id="276"/>
      <w:bookmarkEnd w:id="277"/>
      <w:bookmarkEnd w:id="278"/>
    </w:p>
    <w:p w:rsidR="008A6DFA" w:rsidRPr="000D42D7" w:rsidRDefault="008A6DFA" w:rsidP="008A6DFA">
      <w:pPr>
        <w:pStyle w:val="a0"/>
        <w:spacing w:before="120"/>
        <w:rPr>
          <w:lang w:val="ru-RU"/>
        </w:rPr>
      </w:pPr>
      <w:r w:rsidRPr="000D42D7">
        <w:rPr>
          <w:lang w:val="ru-RU"/>
        </w:rPr>
        <w:t xml:space="preserve">Централизованной системой водоотведения в МО </w:t>
      </w:r>
      <w:r w:rsidR="00BC4BBD" w:rsidRPr="000D42D7">
        <w:rPr>
          <w:lang w:val="ru-RU"/>
        </w:rPr>
        <w:t xml:space="preserve">Вихаревское сельское поселение </w:t>
      </w:r>
      <w:r w:rsidR="00F12A82">
        <w:rPr>
          <w:lang w:val="ru-RU"/>
        </w:rPr>
        <w:t>нет</w:t>
      </w:r>
      <w:r w:rsidRPr="000D42D7">
        <w:rPr>
          <w:lang w:val="ru-RU"/>
        </w:rPr>
        <w:t xml:space="preserve">. </w:t>
      </w:r>
    </w:p>
    <w:p w:rsidR="00234C6B" w:rsidRPr="000D42D7" w:rsidRDefault="00234C6B" w:rsidP="008233FE">
      <w:pPr>
        <w:pStyle w:val="afff5"/>
      </w:pPr>
      <w:bookmarkStart w:id="279" w:name="_Toc270950880"/>
      <w:bookmarkStart w:id="280" w:name="_Toc312530946"/>
      <w:bookmarkStart w:id="281" w:name="_Toc370201550"/>
      <w:r w:rsidRPr="000D42D7">
        <w:t xml:space="preserve">Требования к очистке сточных вод предъявляются согласно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 </w:t>
      </w:r>
    </w:p>
    <w:p w:rsidR="00B20883" w:rsidRPr="000D42D7" w:rsidRDefault="00B549A5" w:rsidP="004E6C45">
      <w:pPr>
        <w:pStyle w:val="20"/>
        <w:rPr>
          <w:rFonts w:cs="Times New Roman"/>
          <w:szCs w:val="24"/>
        </w:rPr>
      </w:pPr>
      <w:bookmarkStart w:id="282" w:name="_Toc425855454"/>
      <w:r w:rsidRPr="000D42D7">
        <w:rPr>
          <w:rFonts w:cs="Times New Roman"/>
          <w:szCs w:val="24"/>
        </w:rPr>
        <w:t>13</w:t>
      </w:r>
      <w:r w:rsidR="00B20883" w:rsidRPr="000D42D7">
        <w:rPr>
          <w:rFonts w:cs="Times New Roman"/>
          <w:szCs w:val="24"/>
        </w:rPr>
        <w:t>.2 Газоснабжение</w:t>
      </w:r>
      <w:bookmarkEnd w:id="279"/>
      <w:bookmarkEnd w:id="280"/>
      <w:bookmarkEnd w:id="281"/>
      <w:bookmarkEnd w:id="282"/>
    </w:p>
    <w:p w:rsidR="0073690C" w:rsidRPr="000D42D7" w:rsidRDefault="005B7446" w:rsidP="00DD3105">
      <w:pPr>
        <w:pStyle w:val="a0"/>
        <w:rPr>
          <w:lang w:val="ru-RU"/>
        </w:rPr>
      </w:pPr>
      <w:r>
        <w:rPr>
          <w:lang w:val="ru-RU"/>
        </w:rPr>
        <w:t>Газоснабжение в МО Вихаревское сельское поселение</w:t>
      </w:r>
      <w:r w:rsidR="0073690C" w:rsidRPr="000D42D7">
        <w:rPr>
          <w:lang w:val="ru-RU"/>
        </w:rPr>
        <w:t xml:space="preserve"> настоящее время отсутствует. Местные жители пользуются </w:t>
      </w:r>
      <w:r w:rsidR="0073690C" w:rsidRPr="000D42D7">
        <w:rPr>
          <w:rFonts w:eastAsia="Calibri"/>
          <w:lang w:val="ru-RU" w:eastAsia="en-US" w:bidi="ar-SA"/>
        </w:rPr>
        <w:t>привозным газом в баллонах.</w:t>
      </w:r>
    </w:p>
    <w:p w:rsidR="00B20883" w:rsidRPr="000D42D7" w:rsidRDefault="00B549A5" w:rsidP="00D528A2">
      <w:pPr>
        <w:pStyle w:val="20"/>
        <w:rPr>
          <w:rFonts w:cs="Times New Roman"/>
          <w:szCs w:val="24"/>
        </w:rPr>
      </w:pPr>
      <w:bookmarkStart w:id="283" w:name="_Toc270950881"/>
      <w:bookmarkStart w:id="284" w:name="_Toc312530947"/>
      <w:bookmarkStart w:id="285" w:name="_Toc370201551"/>
      <w:bookmarkStart w:id="286" w:name="_Toc425855455"/>
      <w:r w:rsidRPr="000D42D7">
        <w:rPr>
          <w:rFonts w:cs="Times New Roman"/>
          <w:szCs w:val="24"/>
        </w:rPr>
        <w:t>13</w:t>
      </w:r>
      <w:r w:rsidR="00B20883" w:rsidRPr="000D42D7">
        <w:rPr>
          <w:rFonts w:cs="Times New Roman"/>
          <w:szCs w:val="24"/>
        </w:rPr>
        <w:t>.3 Теплоснабжение</w:t>
      </w:r>
      <w:bookmarkEnd w:id="283"/>
      <w:bookmarkEnd w:id="284"/>
      <w:bookmarkEnd w:id="285"/>
      <w:bookmarkEnd w:id="286"/>
    </w:p>
    <w:p w:rsidR="0073690C" w:rsidRPr="000D42D7" w:rsidRDefault="00E11036" w:rsidP="0073690C">
      <w:pPr>
        <w:pStyle w:val="a0"/>
        <w:rPr>
          <w:spacing w:val="-1"/>
          <w:lang w:val="ru-RU"/>
        </w:rPr>
      </w:pPr>
      <w:r w:rsidRPr="000D42D7">
        <w:rPr>
          <w:spacing w:val="-1"/>
          <w:lang w:val="ru-RU"/>
        </w:rPr>
        <w:t xml:space="preserve">В </w:t>
      </w:r>
      <w:r w:rsidR="002F2258" w:rsidRPr="000D42D7">
        <w:rPr>
          <w:spacing w:val="-1"/>
          <w:lang w:val="ru-RU"/>
        </w:rPr>
        <w:t xml:space="preserve">МО </w:t>
      </w:r>
      <w:r w:rsidR="005B7446">
        <w:rPr>
          <w:spacing w:val="-1"/>
          <w:lang w:val="ru-RU"/>
        </w:rPr>
        <w:t>Вихаревское сельское поселение</w:t>
      </w:r>
      <w:r w:rsidR="00BC4BBD" w:rsidRPr="000D42D7">
        <w:rPr>
          <w:spacing w:val="-1"/>
          <w:lang w:val="ru-RU"/>
        </w:rPr>
        <w:t xml:space="preserve"> </w:t>
      </w:r>
      <w:r w:rsidR="0073690C" w:rsidRPr="000D42D7">
        <w:rPr>
          <w:spacing w:val="-1"/>
          <w:lang w:val="ru-RU"/>
        </w:rPr>
        <w:t>теплоснабжение осуществляется с использованием отопительных систем, работающих на твердом топливе в основном на дровах.</w:t>
      </w:r>
    </w:p>
    <w:p w:rsidR="00B20883" w:rsidRPr="000D42D7" w:rsidRDefault="00B549A5" w:rsidP="00D528A2">
      <w:pPr>
        <w:pStyle w:val="20"/>
        <w:rPr>
          <w:rFonts w:cs="Times New Roman"/>
          <w:szCs w:val="24"/>
        </w:rPr>
      </w:pPr>
      <w:bookmarkStart w:id="287" w:name="_Toc270950882"/>
      <w:bookmarkStart w:id="288" w:name="_Toc312530948"/>
      <w:bookmarkStart w:id="289" w:name="_Toc370201552"/>
      <w:bookmarkStart w:id="290" w:name="_Toc425855456"/>
      <w:r w:rsidRPr="000D42D7">
        <w:rPr>
          <w:rFonts w:cs="Times New Roman"/>
          <w:szCs w:val="24"/>
        </w:rPr>
        <w:lastRenderedPageBreak/>
        <w:t>13</w:t>
      </w:r>
      <w:r w:rsidR="00B20883" w:rsidRPr="000D42D7">
        <w:rPr>
          <w:rFonts w:cs="Times New Roman"/>
          <w:szCs w:val="24"/>
        </w:rPr>
        <w:t>.4 Энергоснабжени</w:t>
      </w:r>
      <w:bookmarkEnd w:id="287"/>
      <w:bookmarkEnd w:id="288"/>
      <w:r w:rsidR="00B20883" w:rsidRPr="000D42D7">
        <w:rPr>
          <w:rFonts w:cs="Times New Roman"/>
          <w:szCs w:val="24"/>
        </w:rPr>
        <w:t>е</w:t>
      </w:r>
      <w:bookmarkEnd w:id="289"/>
      <w:bookmarkEnd w:id="290"/>
    </w:p>
    <w:p w:rsidR="00B20883" w:rsidRPr="000D42D7" w:rsidRDefault="00B20883" w:rsidP="007E3892">
      <w:pPr>
        <w:pStyle w:val="a0"/>
        <w:rPr>
          <w:lang w:val="ru-RU"/>
        </w:rPr>
      </w:pPr>
      <w:r w:rsidRPr="000D42D7">
        <w:rPr>
          <w:lang w:val="ru-RU"/>
        </w:rPr>
        <w:t xml:space="preserve">Электроснабжение </w:t>
      </w:r>
      <w:r w:rsidR="002F2258" w:rsidRPr="000D42D7">
        <w:rPr>
          <w:lang w:val="ru-RU"/>
        </w:rPr>
        <w:t xml:space="preserve">МО </w:t>
      </w:r>
      <w:r w:rsidR="005B7446">
        <w:rPr>
          <w:lang w:val="ru-RU"/>
        </w:rPr>
        <w:t>Вихаревское</w:t>
      </w:r>
      <w:r w:rsidR="00BC4BBD" w:rsidRPr="000D42D7">
        <w:rPr>
          <w:lang w:val="ru-RU"/>
        </w:rPr>
        <w:t xml:space="preserve"> с</w:t>
      </w:r>
      <w:r w:rsidR="005B7446">
        <w:rPr>
          <w:lang w:val="ru-RU"/>
        </w:rPr>
        <w:t>ельское поселение</w:t>
      </w:r>
      <w:r w:rsidR="00BC4BBD" w:rsidRPr="000D42D7">
        <w:rPr>
          <w:lang w:val="ru-RU"/>
        </w:rPr>
        <w:t xml:space="preserve"> </w:t>
      </w:r>
      <w:r w:rsidR="00455566" w:rsidRPr="000D42D7">
        <w:rPr>
          <w:lang w:val="ru-RU"/>
        </w:rPr>
        <w:t>–</w:t>
      </w:r>
      <w:r w:rsidRPr="000D42D7">
        <w:rPr>
          <w:lang w:val="ru-RU"/>
        </w:rPr>
        <w:t xml:space="preserve"> централизованное, от электрически</w:t>
      </w:r>
      <w:r w:rsidR="00940321" w:rsidRPr="000D42D7">
        <w:rPr>
          <w:lang w:val="ru-RU"/>
        </w:rPr>
        <w:t>х</w:t>
      </w:r>
      <w:r w:rsidRPr="000D42D7">
        <w:rPr>
          <w:lang w:val="ru-RU"/>
        </w:rPr>
        <w:t xml:space="preserve"> сетей.</w:t>
      </w:r>
    </w:p>
    <w:p w:rsidR="00D54120" w:rsidRPr="00370B8B" w:rsidRDefault="009D7104" w:rsidP="00370B8B">
      <w:pPr>
        <w:pStyle w:val="a0"/>
        <w:rPr>
          <w:lang w:val="ru-RU"/>
        </w:rPr>
      </w:pPr>
      <w:bookmarkStart w:id="291" w:name="_Toc270950883"/>
      <w:bookmarkStart w:id="292" w:name="_Toc312530949"/>
      <w:bookmarkStart w:id="293" w:name="_Toc370201553"/>
      <w:r w:rsidRPr="00370B8B">
        <w:rPr>
          <w:lang w:val="ru-RU"/>
        </w:rPr>
        <w:t xml:space="preserve">В </w:t>
      </w:r>
      <w:r w:rsidR="00D97141" w:rsidRPr="00370B8B">
        <w:rPr>
          <w:lang w:val="ru-RU"/>
        </w:rPr>
        <w:t xml:space="preserve">МО </w:t>
      </w:r>
      <w:r w:rsidR="005B7446">
        <w:rPr>
          <w:lang w:val="ru-RU"/>
        </w:rPr>
        <w:t>Вихаревское сельское поселение</w:t>
      </w:r>
      <w:r w:rsidR="00BC4BBD" w:rsidRPr="00370B8B">
        <w:rPr>
          <w:lang w:val="ru-RU"/>
        </w:rPr>
        <w:t xml:space="preserve"> </w:t>
      </w:r>
      <w:r w:rsidRPr="00370B8B">
        <w:rPr>
          <w:lang w:val="ru-RU"/>
        </w:rPr>
        <w:t>услуги по электро</w:t>
      </w:r>
      <w:r w:rsidR="00D97141" w:rsidRPr="00370B8B">
        <w:rPr>
          <w:lang w:val="ru-RU"/>
        </w:rPr>
        <w:t>снабжению представляе</w:t>
      </w:r>
      <w:r w:rsidRPr="00370B8B">
        <w:rPr>
          <w:lang w:val="ru-RU"/>
        </w:rPr>
        <w:t xml:space="preserve">т </w:t>
      </w:r>
      <w:r w:rsidR="00D54120" w:rsidRPr="00370B8B">
        <w:rPr>
          <w:lang w:val="ru-RU"/>
        </w:rPr>
        <w:t>Кильмезским РЭС Вятскополянские электросети, филиал ОАО «Кировэнерго».</w:t>
      </w:r>
    </w:p>
    <w:p w:rsidR="00B20883" w:rsidRPr="000D42D7" w:rsidRDefault="00B549A5" w:rsidP="00B20883">
      <w:pPr>
        <w:pStyle w:val="20"/>
        <w:rPr>
          <w:rFonts w:cs="Times New Roman"/>
          <w:szCs w:val="24"/>
        </w:rPr>
      </w:pPr>
      <w:bookmarkStart w:id="294" w:name="_Toc425855457"/>
      <w:r w:rsidRPr="000D42D7">
        <w:rPr>
          <w:rFonts w:cs="Times New Roman"/>
          <w:szCs w:val="24"/>
        </w:rPr>
        <w:t>13</w:t>
      </w:r>
      <w:r w:rsidR="00B20883" w:rsidRPr="000D42D7">
        <w:rPr>
          <w:rFonts w:cs="Times New Roman"/>
          <w:szCs w:val="24"/>
        </w:rPr>
        <w:t>.5 Связь</w:t>
      </w:r>
      <w:bookmarkEnd w:id="291"/>
      <w:bookmarkEnd w:id="292"/>
      <w:bookmarkEnd w:id="293"/>
      <w:bookmarkEnd w:id="294"/>
    </w:p>
    <w:p w:rsidR="00B20883" w:rsidRPr="000D42D7" w:rsidRDefault="00B20883" w:rsidP="007E3892">
      <w:pPr>
        <w:pStyle w:val="a0"/>
        <w:rPr>
          <w:lang w:val="ru-RU"/>
        </w:rPr>
      </w:pPr>
      <w:r w:rsidRPr="000D42D7">
        <w:rPr>
          <w:lang w:val="ru-RU"/>
        </w:rPr>
        <w:t xml:space="preserve">На территории </w:t>
      </w:r>
      <w:r w:rsidR="00DD3105" w:rsidRPr="000D42D7">
        <w:rPr>
          <w:lang w:val="ru-RU"/>
        </w:rPr>
        <w:t>Кильмезского</w:t>
      </w:r>
      <w:r w:rsidR="006A637F" w:rsidRPr="000D42D7">
        <w:rPr>
          <w:lang w:val="ru-RU"/>
        </w:rPr>
        <w:t xml:space="preserve"> район</w:t>
      </w:r>
      <w:r w:rsidR="00DD3105" w:rsidRPr="000D42D7">
        <w:rPr>
          <w:lang w:val="ru-RU"/>
        </w:rPr>
        <w:t>а</w:t>
      </w:r>
      <w:r w:rsidRPr="000D42D7">
        <w:rPr>
          <w:lang w:val="ru-RU"/>
        </w:rPr>
        <w:t xml:space="preserve"> </w:t>
      </w:r>
      <w:r w:rsidR="002F2258" w:rsidRPr="000D42D7">
        <w:rPr>
          <w:lang w:val="ru-RU"/>
        </w:rPr>
        <w:t xml:space="preserve">МО </w:t>
      </w:r>
      <w:r w:rsidR="005B7446">
        <w:rPr>
          <w:lang w:val="ru-RU"/>
        </w:rPr>
        <w:t>Вихаревское сельское поселение</w:t>
      </w:r>
      <w:r w:rsidR="00BC4BBD" w:rsidRPr="000D42D7">
        <w:rPr>
          <w:lang w:val="ru-RU"/>
        </w:rPr>
        <w:t xml:space="preserve"> </w:t>
      </w:r>
      <w:r w:rsidRPr="000D42D7">
        <w:rPr>
          <w:lang w:val="ru-RU"/>
        </w:rPr>
        <w:t>население, органы управления и промышленные объекты обеспечиваются услугами связи и информатизации в достаточном объеме и нормального качества.</w:t>
      </w:r>
    </w:p>
    <w:p w:rsidR="00F603F7" w:rsidRPr="000D42D7" w:rsidRDefault="00B20883" w:rsidP="007E3892">
      <w:pPr>
        <w:pStyle w:val="a0"/>
        <w:rPr>
          <w:lang w:val="ru-RU"/>
        </w:rPr>
      </w:pPr>
      <w:r w:rsidRPr="000D42D7">
        <w:rPr>
          <w:lang w:val="ru-RU"/>
        </w:rPr>
        <w:t xml:space="preserve">Услуги почтовой связи населению </w:t>
      </w:r>
      <w:r w:rsidR="002F2258" w:rsidRPr="000D42D7">
        <w:rPr>
          <w:lang w:val="ru-RU"/>
        </w:rPr>
        <w:t xml:space="preserve">МО </w:t>
      </w:r>
      <w:r w:rsidR="00BC4BBD" w:rsidRPr="000D42D7">
        <w:rPr>
          <w:lang w:val="ru-RU"/>
        </w:rPr>
        <w:t>Вих</w:t>
      </w:r>
      <w:r w:rsidR="00531C51">
        <w:rPr>
          <w:lang w:val="ru-RU"/>
        </w:rPr>
        <w:t>аревское сельское поселение</w:t>
      </w:r>
      <w:r w:rsidR="00BC4BBD" w:rsidRPr="000D42D7">
        <w:rPr>
          <w:lang w:val="ru-RU"/>
        </w:rPr>
        <w:t xml:space="preserve"> </w:t>
      </w:r>
      <w:r w:rsidRPr="000D42D7">
        <w:rPr>
          <w:lang w:val="ru-RU"/>
        </w:rPr>
        <w:t xml:space="preserve">предоставляет ФГУП </w:t>
      </w:r>
      <w:r w:rsidR="00DD25BE" w:rsidRPr="000D42D7">
        <w:rPr>
          <w:lang w:val="ru-RU"/>
        </w:rPr>
        <w:t>«</w:t>
      </w:r>
      <w:r w:rsidRPr="000D42D7">
        <w:rPr>
          <w:lang w:val="ru-RU"/>
        </w:rPr>
        <w:t>Почта России</w:t>
      </w:r>
      <w:r w:rsidR="00DD25BE" w:rsidRPr="000D42D7">
        <w:rPr>
          <w:lang w:val="ru-RU"/>
        </w:rPr>
        <w:t>»</w:t>
      </w:r>
      <w:r w:rsidRPr="000D42D7">
        <w:rPr>
          <w:lang w:val="ru-RU"/>
        </w:rPr>
        <w:t>.</w:t>
      </w:r>
    </w:p>
    <w:p w:rsidR="00B20883" w:rsidRPr="000D42D7" w:rsidRDefault="00B20883" w:rsidP="007E3892">
      <w:pPr>
        <w:pStyle w:val="a0"/>
        <w:rPr>
          <w:lang w:val="ru-RU"/>
        </w:rPr>
      </w:pPr>
      <w:r w:rsidRPr="000D42D7">
        <w:rPr>
          <w:lang w:val="ru-RU"/>
        </w:rPr>
        <w:t xml:space="preserve">Телефонная связь в районе и </w:t>
      </w:r>
      <w:r w:rsidR="002F2258" w:rsidRPr="000D42D7">
        <w:rPr>
          <w:lang w:val="ru-RU"/>
        </w:rPr>
        <w:t xml:space="preserve">МО </w:t>
      </w:r>
      <w:r w:rsidR="00531C51">
        <w:rPr>
          <w:lang w:val="ru-RU"/>
        </w:rPr>
        <w:t>Вихаревское сельское поселение</w:t>
      </w:r>
      <w:r w:rsidR="00BC4BBD" w:rsidRPr="000D42D7">
        <w:rPr>
          <w:lang w:val="ru-RU"/>
        </w:rPr>
        <w:t xml:space="preserve"> </w:t>
      </w:r>
      <w:r w:rsidRPr="000D42D7">
        <w:rPr>
          <w:lang w:val="ru-RU"/>
        </w:rPr>
        <w:t xml:space="preserve">обеспечивается основным оператором связи ОАО </w:t>
      </w:r>
      <w:r w:rsidR="00DD25BE" w:rsidRPr="000D42D7">
        <w:rPr>
          <w:lang w:val="ru-RU"/>
        </w:rPr>
        <w:t>«</w:t>
      </w:r>
      <w:r w:rsidRPr="000D42D7">
        <w:rPr>
          <w:lang w:val="ru-RU"/>
        </w:rPr>
        <w:t>Ростелеком</w:t>
      </w:r>
      <w:r w:rsidR="00DD25BE" w:rsidRPr="000D42D7">
        <w:rPr>
          <w:lang w:val="ru-RU"/>
        </w:rPr>
        <w:t>»</w:t>
      </w:r>
      <w:r w:rsidRPr="000D42D7">
        <w:rPr>
          <w:lang w:val="ru-RU"/>
        </w:rPr>
        <w:t xml:space="preserve"> </w:t>
      </w:r>
      <w:r w:rsidR="006A637F" w:rsidRPr="000D42D7">
        <w:rPr>
          <w:lang w:val="ru-RU"/>
        </w:rPr>
        <w:t>Кировской</w:t>
      </w:r>
      <w:r w:rsidRPr="000D42D7">
        <w:rPr>
          <w:lang w:val="ru-RU"/>
        </w:rPr>
        <w:t xml:space="preserve"> филиал. </w:t>
      </w:r>
    </w:p>
    <w:p w:rsidR="00B20883" w:rsidRPr="000D42D7" w:rsidRDefault="00B20883" w:rsidP="004E6C45">
      <w:pPr>
        <w:pStyle w:val="a0"/>
        <w:rPr>
          <w:rFonts w:eastAsiaTheme="majorEastAsia"/>
          <w:b/>
          <w:bCs/>
          <w:caps/>
          <w:lang w:val="ru-RU"/>
        </w:rPr>
      </w:pPr>
      <w:r w:rsidRPr="000D42D7">
        <w:rPr>
          <w:lang w:val="ru-RU"/>
        </w:rPr>
        <w:t xml:space="preserve">Интенсивно развивается беспроводная (сотовая) связь. Основные операторы сотовой связи – </w:t>
      </w:r>
      <w:r w:rsidR="00DD25BE" w:rsidRPr="000D42D7">
        <w:rPr>
          <w:lang w:val="ru-RU"/>
        </w:rPr>
        <w:t>«</w:t>
      </w:r>
      <w:r w:rsidRPr="000D42D7">
        <w:rPr>
          <w:lang w:val="ru-RU"/>
        </w:rPr>
        <w:t>МТС</w:t>
      </w:r>
      <w:r w:rsidR="00DD25BE" w:rsidRPr="000D42D7">
        <w:rPr>
          <w:lang w:val="ru-RU"/>
        </w:rPr>
        <w:t>»</w:t>
      </w:r>
      <w:r w:rsidRPr="000D42D7">
        <w:rPr>
          <w:lang w:val="ru-RU"/>
        </w:rPr>
        <w:t xml:space="preserve">, </w:t>
      </w:r>
      <w:r w:rsidR="00DD25BE" w:rsidRPr="000D42D7">
        <w:rPr>
          <w:lang w:val="ru-RU"/>
        </w:rPr>
        <w:t>«</w:t>
      </w:r>
      <w:r w:rsidRPr="000D42D7">
        <w:rPr>
          <w:lang w:val="ru-RU"/>
        </w:rPr>
        <w:t>Мегафон</w:t>
      </w:r>
      <w:r w:rsidR="00DD25BE" w:rsidRPr="000D42D7">
        <w:rPr>
          <w:lang w:val="ru-RU"/>
        </w:rPr>
        <w:t>»</w:t>
      </w:r>
      <w:r w:rsidRPr="000D42D7">
        <w:rPr>
          <w:lang w:val="ru-RU"/>
        </w:rPr>
        <w:t xml:space="preserve">, </w:t>
      </w:r>
      <w:r w:rsidR="00DD25BE" w:rsidRPr="000D42D7">
        <w:rPr>
          <w:lang w:val="ru-RU"/>
        </w:rPr>
        <w:t>«</w:t>
      </w:r>
      <w:r w:rsidRPr="000D42D7">
        <w:rPr>
          <w:lang w:val="ru-RU"/>
        </w:rPr>
        <w:t>Билайн</w:t>
      </w:r>
      <w:r w:rsidR="00DD25BE" w:rsidRPr="000D42D7">
        <w:rPr>
          <w:lang w:val="ru-RU"/>
        </w:rPr>
        <w:t>»</w:t>
      </w:r>
      <w:r w:rsidRPr="000D42D7">
        <w:rPr>
          <w:lang w:val="ru-RU"/>
        </w:rPr>
        <w:t>.</w:t>
      </w:r>
      <w:r w:rsidRPr="000D42D7">
        <w:rPr>
          <w:lang w:val="ru-RU"/>
        </w:rPr>
        <w:br w:type="page"/>
      </w:r>
    </w:p>
    <w:p w:rsidR="00B20883" w:rsidRPr="000D42D7" w:rsidRDefault="00B549A5" w:rsidP="007E3892">
      <w:pPr>
        <w:pStyle w:val="1"/>
        <w:rPr>
          <w:rFonts w:cs="Times New Roman"/>
          <w:szCs w:val="24"/>
        </w:rPr>
      </w:pPr>
      <w:bookmarkStart w:id="295" w:name="_Toc370201554"/>
      <w:bookmarkStart w:id="296" w:name="_Toc425855458"/>
      <w:bookmarkEnd w:id="260"/>
      <w:bookmarkEnd w:id="261"/>
      <w:bookmarkEnd w:id="262"/>
      <w:r w:rsidRPr="000D42D7">
        <w:rPr>
          <w:rFonts w:cs="Times New Roman"/>
          <w:szCs w:val="24"/>
        </w:rPr>
        <w:lastRenderedPageBreak/>
        <w:t>14</w:t>
      </w:r>
      <w:r w:rsidR="00B20883" w:rsidRPr="000D42D7">
        <w:rPr>
          <w:rFonts w:cs="Times New Roman"/>
          <w:szCs w:val="24"/>
        </w:rPr>
        <w:t xml:space="preserve">. </w:t>
      </w:r>
      <w:bookmarkEnd w:id="295"/>
      <w:r w:rsidR="00046BE9" w:rsidRPr="000D42D7">
        <w:rPr>
          <w:rFonts w:cs="Times New Roman"/>
          <w:szCs w:val="24"/>
        </w:rPr>
        <w:t>Транспортная инфраструктура</w:t>
      </w:r>
      <w:bookmarkEnd w:id="296"/>
    </w:p>
    <w:p w:rsidR="00B20883" w:rsidRPr="000D42D7" w:rsidRDefault="00B20883" w:rsidP="007E3892">
      <w:pPr>
        <w:pStyle w:val="a0"/>
        <w:rPr>
          <w:lang w:val="ru-RU"/>
        </w:rPr>
      </w:pPr>
      <w:r w:rsidRPr="000D42D7">
        <w:rPr>
          <w:lang w:val="ru-RU"/>
        </w:rPr>
        <w:t xml:space="preserve">Развитие транспортного комплекса неразрывно связано с экономико-географическим положением </w:t>
      </w:r>
      <w:r w:rsidR="00840B7F" w:rsidRPr="000D42D7">
        <w:rPr>
          <w:lang w:val="ru-RU"/>
        </w:rPr>
        <w:t>муниципального образования</w:t>
      </w:r>
      <w:r w:rsidRPr="000D42D7">
        <w:rPr>
          <w:lang w:val="ru-RU"/>
        </w:rPr>
        <w:t xml:space="preserve">, наличием природных ресурсов, энергетических ресурсов, минерально-сырьевой базы, культурными и историческими связями района, а так же, наличием и возможностями имеющихся производительных сил. Транспортная сеть района должна рассматриваться как составляющая часть единой сети </w:t>
      </w:r>
      <w:r w:rsidR="006A637F" w:rsidRPr="000D42D7">
        <w:rPr>
          <w:lang w:val="ru-RU"/>
        </w:rPr>
        <w:t>Кировской</w:t>
      </w:r>
      <w:r w:rsidRPr="000D42D7">
        <w:rPr>
          <w:lang w:val="ru-RU"/>
        </w:rPr>
        <w:t xml:space="preserve"> области, а так же при дальнейшем развитии, как часть </w:t>
      </w:r>
      <w:r w:rsidR="00840B7F" w:rsidRPr="000D42D7">
        <w:rPr>
          <w:lang w:val="ru-RU"/>
        </w:rPr>
        <w:t>общефедеральной</w:t>
      </w:r>
      <w:r w:rsidRPr="000D42D7">
        <w:rPr>
          <w:lang w:val="ru-RU"/>
        </w:rPr>
        <w:t xml:space="preserve"> транспортной системы, с учетом географического положения, наличия производственных связей с приграничными регионами. Значительное влияние на модернизацию транспортной инфраструктуры оказывают исторические, культурные, туристические связи, а так же перспективные планы развития района. Кроме того, транспортная сеть призвана обеспечивать (возможно, в первую очередь) ежедневную жизнедеятельность и жизнеобеспечение населения внутри рассматриваемого муниципального </w:t>
      </w:r>
      <w:r w:rsidR="00840B7F" w:rsidRPr="000D42D7">
        <w:rPr>
          <w:lang w:val="ru-RU"/>
        </w:rPr>
        <w:t>образования</w:t>
      </w:r>
      <w:r w:rsidRPr="000D42D7">
        <w:rPr>
          <w:lang w:val="ru-RU"/>
        </w:rPr>
        <w:t>.</w:t>
      </w:r>
    </w:p>
    <w:p w:rsidR="00B20883" w:rsidRPr="000D42D7" w:rsidRDefault="00B20883" w:rsidP="007E3892">
      <w:pPr>
        <w:pStyle w:val="a0"/>
        <w:rPr>
          <w:lang w:val="ru-RU"/>
        </w:rPr>
      </w:pPr>
      <w:r w:rsidRPr="000D42D7">
        <w:rPr>
          <w:lang w:val="ru-RU"/>
        </w:rPr>
        <w:t xml:space="preserve">Автомобильные дороги, являясь одной из составляющих транспортного комплекса, играют важнейшую роль в развитии экономики </w:t>
      </w:r>
      <w:r w:rsidR="006A637F" w:rsidRPr="000D42D7">
        <w:rPr>
          <w:lang w:val="ru-RU"/>
        </w:rPr>
        <w:t>Кировской</w:t>
      </w:r>
      <w:r w:rsidRPr="000D42D7">
        <w:rPr>
          <w:lang w:val="ru-RU"/>
        </w:rPr>
        <w:t xml:space="preserve"> области, в общем, в том числе </w:t>
      </w:r>
      <w:r w:rsidR="006A637F" w:rsidRPr="000D42D7">
        <w:rPr>
          <w:lang w:val="ru-RU"/>
        </w:rPr>
        <w:t>Кировской</w:t>
      </w:r>
      <w:r w:rsidRPr="000D42D7">
        <w:rPr>
          <w:lang w:val="ru-RU"/>
        </w:rPr>
        <w:t xml:space="preserve"> района.</w:t>
      </w:r>
    </w:p>
    <w:p w:rsidR="00B20883" w:rsidRPr="000D42D7" w:rsidRDefault="00B549A5" w:rsidP="00D528A2">
      <w:pPr>
        <w:pStyle w:val="20"/>
        <w:rPr>
          <w:rFonts w:cs="Times New Roman"/>
          <w:szCs w:val="24"/>
        </w:rPr>
      </w:pPr>
      <w:bookmarkStart w:id="297" w:name="_Toc242512382"/>
      <w:bookmarkStart w:id="298" w:name="_Toc270950885"/>
      <w:bookmarkStart w:id="299" w:name="_Toc312530951"/>
      <w:bookmarkStart w:id="300" w:name="_Toc370201555"/>
      <w:bookmarkStart w:id="301" w:name="_Toc425855459"/>
      <w:r w:rsidRPr="000D42D7">
        <w:rPr>
          <w:rFonts w:cs="Times New Roman"/>
          <w:szCs w:val="24"/>
        </w:rPr>
        <w:t>14</w:t>
      </w:r>
      <w:r w:rsidR="00B20883" w:rsidRPr="000D42D7">
        <w:rPr>
          <w:rFonts w:cs="Times New Roman"/>
          <w:szCs w:val="24"/>
        </w:rPr>
        <w:t>.1 Внешний транспорт</w:t>
      </w:r>
      <w:bookmarkEnd w:id="297"/>
      <w:bookmarkEnd w:id="298"/>
      <w:bookmarkEnd w:id="299"/>
      <w:bookmarkEnd w:id="300"/>
      <w:bookmarkEnd w:id="301"/>
    </w:p>
    <w:p w:rsidR="00B20883" w:rsidRPr="000D42D7" w:rsidRDefault="00B20883" w:rsidP="007E3892">
      <w:pPr>
        <w:pStyle w:val="a0"/>
        <w:rPr>
          <w:lang w:val="ru-RU"/>
        </w:rPr>
      </w:pPr>
      <w:r w:rsidRPr="000D42D7">
        <w:rPr>
          <w:lang w:val="ru-RU"/>
        </w:rPr>
        <w:t xml:space="preserve">Внешний транспорт в </w:t>
      </w:r>
      <w:r w:rsidR="002F2258" w:rsidRPr="000D42D7">
        <w:rPr>
          <w:lang w:val="ru-RU"/>
        </w:rPr>
        <w:t xml:space="preserve">МО </w:t>
      </w:r>
      <w:r w:rsidR="00531C51">
        <w:rPr>
          <w:lang w:val="ru-RU"/>
        </w:rPr>
        <w:t>Вихаревское</w:t>
      </w:r>
      <w:r w:rsidR="00BC4BBD" w:rsidRPr="000D42D7">
        <w:rPr>
          <w:lang w:val="ru-RU"/>
        </w:rPr>
        <w:t xml:space="preserve"> се</w:t>
      </w:r>
      <w:r w:rsidR="00531C51">
        <w:rPr>
          <w:lang w:val="ru-RU"/>
        </w:rPr>
        <w:t>льское поселение</w:t>
      </w:r>
      <w:r w:rsidR="00BC4BBD" w:rsidRPr="000D42D7">
        <w:rPr>
          <w:lang w:val="ru-RU"/>
        </w:rPr>
        <w:t xml:space="preserve"> </w:t>
      </w:r>
      <w:r w:rsidRPr="000D42D7">
        <w:rPr>
          <w:lang w:val="ru-RU"/>
        </w:rPr>
        <w:t xml:space="preserve">представлен </w:t>
      </w:r>
      <w:r w:rsidR="004C3EC5" w:rsidRPr="000D42D7">
        <w:rPr>
          <w:lang w:val="ru-RU"/>
        </w:rPr>
        <w:t>одним</w:t>
      </w:r>
      <w:r w:rsidRPr="000D42D7">
        <w:rPr>
          <w:lang w:val="ru-RU"/>
        </w:rPr>
        <w:t xml:space="preserve"> вид</w:t>
      </w:r>
      <w:r w:rsidR="00B842CB" w:rsidRPr="000D42D7">
        <w:rPr>
          <w:lang w:val="ru-RU"/>
        </w:rPr>
        <w:t>ами</w:t>
      </w:r>
      <w:r w:rsidRPr="000D42D7">
        <w:rPr>
          <w:lang w:val="ru-RU"/>
        </w:rPr>
        <w:t xml:space="preserve">: автомобильным. </w:t>
      </w:r>
    </w:p>
    <w:p w:rsidR="00B20883" w:rsidRPr="000D42D7" w:rsidRDefault="00B549A5" w:rsidP="00D528A2">
      <w:pPr>
        <w:pStyle w:val="3"/>
        <w:rPr>
          <w:rFonts w:cs="Times New Roman"/>
          <w:szCs w:val="24"/>
        </w:rPr>
      </w:pPr>
      <w:bookmarkStart w:id="302" w:name="_Toc242512385"/>
      <w:bookmarkStart w:id="303" w:name="_Toc270950887"/>
      <w:bookmarkStart w:id="304" w:name="_Toc312530953"/>
      <w:bookmarkStart w:id="305" w:name="_Toc370201556"/>
      <w:bookmarkStart w:id="306" w:name="_Toc425855460"/>
      <w:r w:rsidRPr="000D42D7">
        <w:rPr>
          <w:rFonts w:cs="Times New Roman"/>
          <w:szCs w:val="24"/>
        </w:rPr>
        <w:t>14</w:t>
      </w:r>
      <w:r w:rsidR="00B20883" w:rsidRPr="000D42D7">
        <w:rPr>
          <w:rFonts w:cs="Times New Roman"/>
          <w:szCs w:val="24"/>
        </w:rPr>
        <w:t>.1.1</w:t>
      </w:r>
      <w:r w:rsidR="00454F14" w:rsidRPr="000D42D7">
        <w:rPr>
          <w:rFonts w:cs="Times New Roman"/>
          <w:szCs w:val="24"/>
        </w:rPr>
        <w:t xml:space="preserve"> </w:t>
      </w:r>
      <w:r w:rsidR="00B20883" w:rsidRPr="000D42D7">
        <w:rPr>
          <w:rFonts w:cs="Times New Roman"/>
          <w:szCs w:val="24"/>
        </w:rPr>
        <w:t>Автомобильный транспорт</w:t>
      </w:r>
      <w:bookmarkEnd w:id="302"/>
      <w:bookmarkEnd w:id="303"/>
      <w:bookmarkEnd w:id="304"/>
      <w:bookmarkEnd w:id="305"/>
      <w:bookmarkEnd w:id="306"/>
    </w:p>
    <w:p w:rsidR="00B20883" w:rsidRPr="000D42D7" w:rsidRDefault="00B20883" w:rsidP="007E3892">
      <w:pPr>
        <w:pStyle w:val="a0"/>
        <w:rPr>
          <w:lang w:val="ru-RU"/>
        </w:rPr>
      </w:pPr>
      <w:r w:rsidRPr="000D42D7">
        <w:rPr>
          <w:lang w:val="ru-RU"/>
        </w:rPr>
        <w:t xml:space="preserve">Расположение, преимущественное направление имеющихся автомобильных дорог, дальнейшее их развитие объективно связано с географическим и историческим нахождением населенных пунктов, местоположением имеющихся природных ресурсов и полезных ископаемых, особенностями рельефа и гидрогеологическими условиями местности. </w:t>
      </w:r>
    </w:p>
    <w:p w:rsidR="00B20883" w:rsidRPr="000D42D7" w:rsidRDefault="00B20883" w:rsidP="007E3892">
      <w:pPr>
        <w:pStyle w:val="a0"/>
        <w:rPr>
          <w:lang w:val="ru-RU"/>
        </w:rPr>
      </w:pPr>
      <w:r w:rsidRPr="000D42D7">
        <w:rPr>
          <w:lang w:val="ru-RU"/>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B20883" w:rsidRPr="000D42D7" w:rsidRDefault="00B20883" w:rsidP="007E3892">
      <w:pPr>
        <w:pStyle w:val="a0"/>
        <w:rPr>
          <w:lang w:val="ru-RU"/>
        </w:rPr>
      </w:pPr>
      <w:r w:rsidRPr="000D42D7">
        <w:rPr>
          <w:lang w:val="ru-RU"/>
        </w:rPr>
        <w:t xml:space="preserve">Основой дорожной сети </w:t>
      </w:r>
      <w:r w:rsidR="00DD3105" w:rsidRPr="000D42D7">
        <w:rPr>
          <w:lang w:val="ru-RU"/>
        </w:rPr>
        <w:t>Кильмезского</w:t>
      </w:r>
      <w:r w:rsidR="006A637F" w:rsidRPr="000D42D7">
        <w:rPr>
          <w:lang w:val="ru-RU"/>
        </w:rPr>
        <w:t xml:space="preserve"> район</w:t>
      </w:r>
      <w:r w:rsidR="00DD3105" w:rsidRPr="000D42D7">
        <w:rPr>
          <w:lang w:val="ru-RU"/>
        </w:rPr>
        <w:t xml:space="preserve">а </w:t>
      </w:r>
      <w:r w:rsidRPr="000D42D7">
        <w:rPr>
          <w:lang w:val="ru-RU"/>
        </w:rPr>
        <w:t>является сеть автомобильных дорог общего пользования.</w:t>
      </w:r>
      <w:r w:rsidR="00327977" w:rsidRPr="000D42D7">
        <w:rPr>
          <w:lang w:val="ru-RU"/>
        </w:rPr>
        <w:t xml:space="preserve">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327977" w:rsidRPr="000D42D7" w:rsidRDefault="00327977" w:rsidP="00327977">
      <w:pPr>
        <w:pStyle w:val="a0"/>
        <w:rPr>
          <w:lang w:val="ru-RU"/>
        </w:rPr>
      </w:pPr>
      <w:r w:rsidRPr="000D42D7">
        <w:rPr>
          <w:lang w:val="ru-RU"/>
        </w:rPr>
        <w:t>Автомобильные дороги делятся на категории. В зависимости от категории автодороги имеют соответствующие геометрические характеристики и эксплуатационные параметры.</w:t>
      </w:r>
    </w:p>
    <w:p w:rsidR="00E276D2" w:rsidRPr="000D42D7" w:rsidRDefault="00E276D2" w:rsidP="00E276D2">
      <w:pPr>
        <w:pStyle w:val="a0"/>
        <w:rPr>
          <w:lang w:val="ru-RU"/>
        </w:rPr>
      </w:pPr>
      <w:r w:rsidRPr="000D42D7">
        <w:rPr>
          <w:lang w:val="ru-RU"/>
        </w:rPr>
        <w:t xml:space="preserve">На дорогах </w:t>
      </w:r>
      <w:r w:rsidRPr="000D42D7">
        <w:t>I</w:t>
      </w:r>
      <w:r w:rsidRPr="000D42D7">
        <w:rPr>
          <w:lang w:val="ru-RU"/>
        </w:rPr>
        <w:t xml:space="preserve"> категории ширина проезжей части – 15 м, ширина обочины – 3,75 м, укрепленная полоса обочины а/б – 0,75 м.</w:t>
      </w:r>
    </w:p>
    <w:p w:rsidR="00E276D2" w:rsidRPr="000D42D7" w:rsidRDefault="00E276D2" w:rsidP="00E276D2">
      <w:pPr>
        <w:pStyle w:val="a0"/>
        <w:rPr>
          <w:lang w:val="ru-RU"/>
        </w:rPr>
      </w:pPr>
      <w:r w:rsidRPr="000D42D7">
        <w:rPr>
          <w:lang w:val="ru-RU"/>
        </w:rPr>
        <w:t xml:space="preserve">На дорогах </w:t>
      </w:r>
      <w:r w:rsidRPr="000D42D7">
        <w:t>II</w:t>
      </w:r>
      <w:r w:rsidRPr="000D42D7">
        <w:rPr>
          <w:lang w:val="ru-RU"/>
        </w:rPr>
        <w:t xml:space="preserve"> категории ширина проезжей части – 7,5 м, ширина обочины – 3,75 м, укрепленная полоса обочины а/б – 0,75 м.</w:t>
      </w:r>
    </w:p>
    <w:p w:rsidR="00E276D2" w:rsidRPr="000D42D7" w:rsidRDefault="00E276D2" w:rsidP="00E276D2">
      <w:pPr>
        <w:pStyle w:val="a0"/>
        <w:rPr>
          <w:lang w:val="ru-RU"/>
        </w:rPr>
      </w:pPr>
      <w:r w:rsidRPr="000D42D7">
        <w:rPr>
          <w:lang w:val="ru-RU"/>
        </w:rPr>
        <w:t xml:space="preserve">На дорогах </w:t>
      </w:r>
      <w:r w:rsidRPr="000D42D7">
        <w:t>III</w:t>
      </w:r>
      <w:r w:rsidRPr="000D42D7">
        <w:rPr>
          <w:lang w:val="ru-RU"/>
        </w:rPr>
        <w:t xml:space="preserve"> категории ширина проезжей части – 7,0 м, ширина обочины – 2,5 м, укрепленная полоса обочины а/б – 0,5 м.</w:t>
      </w:r>
    </w:p>
    <w:p w:rsidR="00E276D2" w:rsidRPr="000D42D7" w:rsidRDefault="00E276D2" w:rsidP="00E276D2">
      <w:pPr>
        <w:pStyle w:val="a0"/>
        <w:rPr>
          <w:lang w:val="ru-RU"/>
        </w:rPr>
      </w:pPr>
      <w:r w:rsidRPr="000D42D7">
        <w:rPr>
          <w:lang w:val="ru-RU"/>
        </w:rPr>
        <w:lastRenderedPageBreak/>
        <w:t xml:space="preserve">На дорогах </w:t>
      </w:r>
      <w:r w:rsidRPr="000D42D7">
        <w:t>IV</w:t>
      </w:r>
      <w:r w:rsidRPr="000D42D7">
        <w:rPr>
          <w:lang w:val="ru-RU"/>
        </w:rPr>
        <w:t xml:space="preserve"> категории ширина проезжей части – 6,0 м, ширина обочины – 2,0 м, укрепленная полоса обочины а/б – 0,5 м.</w:t>
      </w:r>
    </w:p>
    <w:p w:rsidR="00E276D2" w:rsidRPr="000D42D7" w:rsidRDefault="00E276D2" w:rsidP="00E276D2">
      <w:pPr>
        <w:pStyle w:val="a0"/>
        <w:rPr>
          <w:lang w:val="ru-RU"/>
        </w:rPr>
      </w:pPr>
      <w:r w:rsidRPr="000D42D7">
        <w:rPr>
          <w:lang w:val="ru-RU"/>
        </w:rPr>
        <w:t xml:space="preserve">На дорогах </w:t>
      </w:r>
      <w:r w:rsidRPr="000D42D7">
        <w:t>V</w:t>
      </w:r>
      <w:r w:rsidRPr="000D42D7">
        <w:rPr>
          <w:lang w:val="ru-RU"/>
        </w:rPr>
        <w:t xml:space="preserve"> категории ширина проезжей части – 4,5 м, ширина обочины</w:t>
      </w:r>
      <w:r w:rsidR="00576812" w:rsidRPr="000D42D7">
        <w:rPr>
          <w:lang w:val="ru-RU"/>
        </w:rPr>
        <w:t xml:space="preserve"> – </w:t>
      </w:r>
      <w:r w:rsidRPr="000D42D7">
        <w:rPr>
          <w:lang w:val="ru-RU"/>
        </w:rPr>
        <w:t>1,75 м.</w:t>
      </w:r>
    </w:p>
    <w:p w:rsidR="00E276D2" w:rsidRPr="000D42D7" w:rsidRDefault="00E276D2" w:rsidP="00E276D2">
      <w:pPr>
        <w:pStyle w:val="a0"/>
        <w:rPr>
          <w:lang w:val="ru-RU"/>
        </w:rPr>
      </w:pPr>
      <w:r w:rsidRPr="000D42D7">
        <w:rPr>
          <w:lang w:val="ru-RU"/>
        </w:rPr>
        <w:t>Грунтовые дороги идут вне категории.</w:t>
      </w:r>
    </w:p>
    <w:p w:rsidR="00203717" w:rsidRPr="000D42D7" w:rsidRDefault="00327977" w:rsidP="00803203">
      <w:pPr>
        <w:pStyle w:val="a0"/>
        <w:rPr>
          <w:lang w:val="ru-RU"/>
        </w:rPr>
      </w:pPr>
      <w:r w:rsidRPr="000D42D7">
        <w:rPr>
          <w:lang w:val="ru-RU"/>
        </w:rPr>
        <w:t xml:space="preserve">На территории </w:t>
      </w:r>
      <w:r w:rsidR="002F2258" w:rsidRPr="000D42D7">
        <w:rPr>
          <w:lang w:val="ru-RU"/>
        </w:rPr>
        <w:t xml:space="preserve">МО </w:t>
      </w:r>
      <w:r w:rsidR="00117F2D">
        <w:rPr>
          <w:lang w:val="ru-RU"/>
        </w:rPr>
        <w:t>Вихаревское сельское поселение</w:t>
      </w:r>
      <w:r w:rsidR="00BC4BBD" w:rsidRPr="000D42D7">
        <w:rPr>
          <w:lang w:val="ru-RU"/>
        </w:rPr>
        <w:t xml:space="preserve"> </w:t>
      </w:r>
      <w:r w:rsidRPr="000D42D7">
        <w:rPr>
          <w:lang w:val="ru-RU"/>
        </w:rPr>
        <w:t>имеются автомобильные дороги</w:t>
      </w:r>
      <w:r w:rsidR="00203717" w:rsidRPr="000D42D7">
        <w:rPr>
          <w:lang w:val="ru-RU"/>
        </w:rPr>
        <w:t xml:space="preserve"> </w:t>
      </w:r>
      <w:r w:rsidRPr="000D42D7">
        <w:rPr>
          <w:lang w:val="ru-RU"/>
        </w:rPr>
        <w:t>общего пользования</w:t>
      </w:r>
      <w:r w:rsidR="00203717" w:rsidRPr="000D42D7">
        <w:rPr>
          <w:lang w:val="ru-RU"/>
        </w:rPr>
        <w:t>:</w:t>
      </w:r>
    </w:p>
    <w:p w:rsidR="00203717" w:rsidRPr="000D42D7" w:rsidRDefault="009753CB" w:rsidP="004C4635">
      <w:pPr>
        <w:pStyle w:val="a0"/>
        <w:numPr>
          <w:ilvl w:val="0"/>
          <w:numId w:val="33"/>
        </w:numPr>
        <w:rPr>
          <w:lang w:val="ru-RU"/>
        </w:rPr>
      </w:pPr>
      <w:r w:rsidRPr="000D42D7">
        <w:rPr>
          <w:lang w:val="ru-RU"/>
        </w:rPr>
        <w:t>регионального</w:t>
      </w:r>
      <w:r w:rsidR="00203717" w:rsidRPr="000D42D7">
        <w:rPr>
          <w:lang w:val="ru-RU"/>
        </w:rPr>
        <w:t xml:space="preserve"> значения;</w:t>
      </w:r>
    </w:p>
    <w:p w:rsidR="00327977" w:rsidRPr="000D42D7" w:rsidRDefault="00803203" w:rsidP="004C4635">
      <w:pPr>
        <w:pStyle w:val="a0"/>
        <w:numPr>
          <w:ilvl w:val="0"/>
          <w:numId w:val="33"/>
        </w:numPr>
        <w:rPr>
          <w:lang w:val="ru-RU"/>
        </w:rPr>
      </w:pPr>
      <w:r w:rsidRPr="000D42D7">
        <w:rPr>
          <w:lang w:val="ru-RU"/>
        </w:rPr>
        <w:t>местного значения.</w:t>
      </w:r>
    </w:p>
    <w:p w:rsidR="00DD3105" w:rsidRDefault="00327977" w:rsidP="00DD3105">
      <w:pPr>
        <w:pStyle w:val="a0"/>
        <w:rPr>
          <w:lang w:val="ru-RU"/>
        </w:rPr>
      </w:pPr>
      <w:r w:rsidRPr="000D42D7">
        <w:rPr>
          <w:lang w:val="ru-RU"/>
        </w:rPr>
        <w:t>С</w:t>
      </w:r>
      <w:r w:rsidR="00B20883" w:rsidRPr="000D42D7">
        <w:rPr>
          <w:lang w:val="ru-RU"/>
        </w:rPr>
        <w:t xml:space="preserve">огласно </w:t>
      </w:r>
      <w:r w:rsidR="002143C2" w:rsidRPr="000D42D7">
        <w:rPr>
          <w:lang w:val="ru-RU"/>
        </w:rPr>
        <w:t xml:space="preserve">постановлению администрации </w:t>
      </w:r>
      <w:r w:rsidR="006A637F" w:rsidRPr="000D42D7">
        <w:rPr>
          <w:lang w:val="ru-RU"/>
        </w:rPr>
        <w:t>Кировской</w:t>
      </w:r>
      <w:r w:rsidR="002143C2" w:rsidRPr="000D42D7">
        <w:rPr>
          <w:lang w:val="ru-RU"/>
        </w:rPr>
        <w:t xml:space="preserve"> области</w:t>
      </w:r>
      <w:r w:rsidR="001228A5" w:rsidRPr="000D42D7">
        <w:rPr>
          <w:lang w:val="ru-RU"/>
        </w:rPr>
        <w:t xml:space="preserve"> от 29.05.2009 </w:t>
      </w:r>
      <w:r w:rsidR="00AE70D4">
        <w:rPr>
          <w:lang w:val="ru-RU"/>
        </w:rPr>
        <w:br/>
      </w:r>
      <w:r w:rsidR="001228A5" w:rsidRPr="000D42D7">
        <w:rPr>
          <w:lang w:val="ru-RU"/>
        </w:rPr>
        <w:t>№ 13/130</w:t>
      </w:r>
      <w:r w:rsidR="002143C2" w:rsidRPr="000D42D7">
        <w:rPr>
          <w:lang w:val="ru-RU"/>
        </w:rPr>
        <w:t xml:space="preserve"> «Об утверждении Перечня автомобильных дорог общего пользования регионального и межмуниципального значения </w:t>
      </w:r>
      <w:r w:rsidR="006A637F" w:rsidRPr="000D42D7">
        <w:rPr>
          <w:lang w:val="ru-RU"/>
        </w:rPr>
        <w:t>Кировской</w:t>
      </w:r>
      <w:r w:rsidR="001228A5" w:rsidRPr="000D42D7">
        <w:rPr>
          <w:lang w:val="ru-RU"/>
        </w:rPr>
        <w:t xml:space="preserve"> области» (ред. от 16.02.2011</w:t>
      </w:r>
      <w:r w:rsidR="002143C2" w:rsidRPr="000D42D7">
        <w:rPr>
          <w:lang w:val="ru-RU"/>
        </w:rPr>
        <w:t>)</w:t>
      </w:r>
      <w:r w:rsidR="00B20883" w:rsidRPr="000D42D7">
        <w:rPr>
          <w:lang w:val="ru-RU"/>
        </w:rPr>
        <w:t xml:space="preserve">, на территории </w:t>
      </w:r>
      <w:r w:rsidR="002F2258" w:rsidRPr="000D42D7">
        <w:rPr>
          <w:lang w:val="ru-RU"/>
        </w:rPr>
        <w:t xml:space="preserve">МО </w:t>
      </w:r>
      <w:r w:rsidR="00117F2D">
        <w:rPr>
          <w:lang w:val="ru-RU"/>
        </w:rPr>
        <w:t>Вихаревское сельское поселение</w:t>
      </w:r>
      <w:r w:rsidR="00BC4BBD" w:rsidRPr="000D42D7">
        <w:rPr>
          <w:lang w:val="ru-RU"/>
        </w:rPr>
        <w:t xml:space="preserve"> </w:t>
      </w:r>
      <w:r w:rsidR="00B20883" w:rsidRPr="000D42D7">
        <w:rPr>
          <w:lang w:val="ru-RU"/>
        </w:rPr>
        <w:t xml:space="preserve">имеются автомобильные дороги общего пользования </w:t>
      </w:r>
      <w:r w:rsidR="00AE70D4">
        <w:rPr>
          <w:lang w:val="ru-RU"/>
        </w:rPr>
        <w:t>регионального</w:t>
      </w:r>
      <w:r w:rsidR="00B20883" w:rsidRPr="000D42D7">
        <w:rPr>
          <w:lang w:val="ru-RU"/>
        </w:rPr>
        <w:t xml:space="preserve"> значения</w:t>
      </w:r>
      <w:r w:rsidR="004502AF" w:rsidRPr="000D42D7">
        <w:rPr>
          <w:lang w:val="ru-RU"/>
        </w:rPr>
        <w:t>.</w:t>
      </w:r>
    </w:p>
    <w:p w:rsidR="00E3771E" w:rsidRPr="00BD31D1" w:rsidRDefault="00E3771E" w:rsidP="00E3771E">
      <w:pPr>
        <w:pStyle w:val="a0"/>
        <w:spacing w:before="120"/>
        <w:jc w:val="right"/>
        <w:outlineLvl w:val="0"/>
        <w:rPr>
          <w:b/>
          <w:i/>
          <w:lang w:val="ru-RU"/>
        </w:rPr>
      </w:pPr>
      <w:r w:rsidRPr="00BD31D1">
        <w:rPr>
          <w:b/>
          <w:i/>
          <w:lang w:val="ru-RU"/>
        </w:rPr>
        <w:t xml:space="preserve">Таблица </w:t>
      </w:r>
      <w:r>
        <w:rPr>
          <w:b/>
          <w:i/>
          <w:lang w:val="ru-RU"/>
        </w:rPr>
        <w:t>14</w:t>
      </w:r>
      <w:r w:rsidRPr="00BD31D1">
        <w:rPr>
          <w:b/>
          <w:i/>
          <w:lang w:val="ru-RU"/>
        </w:rPr>
        <w:t>.1</w:t>
      </w:r>
    </w:p>
    <w:p w:rsidR="00E3771E" w:rsidRDefault="00E3771E" w:rsidP="00E3771E">
      <w:pPr>
        <w:pStyle w:val="a0"/>
        <w:spacing w:after="120"/>
        <w:ind w:firstLine="0"/>
        <w:jc w:val="center"/>
        <w:outlineLvl w:val="0"/>
        <w:rPr>
          <w:b/>
          <w:i/>
          <w:lang w:val="ru-RU"/>
        </w:rPr>
      </w:pPr>
      <w:r w:rsidRPr="00BD31D1">
        <w:rPr>
          <w:b/>
          <w:i/>
          <w:lang w:val="ru-RU"/>
        </w:rPr>
        <w:t xml:space="preserve">Перечень автомобильных дорог </w:t>
      </w:r>
      <w:r>
        <w:rPr>
          <w:b/>
          <w:i/>
          <w:lang w:val="ru-RU"/>
        </w:rPr>
        <w:t>общего пользования регионального значения в МО Вихаревское сельское поселение</w:t>
      </w:r>
    </w:p>
    <w:tbl>
      <w:tblPr>
        <w:tblW w:w="952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250"/>
        <w:gridCol w:w="1890"/>
        <w:gridCol w:w="801"/>
        <w:gridCol w:w="2731"/>
        <w:gridCol w:w="2848"/>
      </w:tblGrid>
      <w:tr w:rsidR="00296451" w:rsidRPr="00BD31D1" w:rsidTr="00296451">
        <w:trPr>
          <w:cantSplit/>
          <w:trHeight w:val="228"/>
          <w:jc w:val="center"/>
        </w:trPr>
        <w:tc>
          <w:tcPr>
            <w:tcW w:w="1250" w:type="dxa"/>
            <w:vMerge w:val="restart"/>
            <w:shd w:val="clear" w:color="auto" w:fill="D9D9D9" w:themeFill="background1" w:themeFillShade="D9"/>
          </w:tcPr>
          <w:p w:rsidR="00296451" w:rsidRPr="00251A16" w:rsidRDefault="00296451" w:rsidP="002903BC">
            <w:pPr>
              <w:spacing w:before="0" w:after="0"/>
              <w:ind w:left="0"/>
              <w:jc w:val="center"/>
              <w:rPr>
                <w:rFonts w:ascii="Times New Roman" w:hAnsi="Times New Roman" w:cs="Times New Roman"/>
                <w:b/>
                <w:i/>
                <w:sz w:val="24"/>
                <w:szCs w:val="24"/>
              </w:rPr>
            </w:pPr>
            <w:r w:rsidRPr="00251A16">
              <w:rPr>
                <w:rFonts w:ascii="Times New Roman" w:hAnsi="Times New Roman" w:cs="Times New Roman"/>
                <w:b/>
                <w:i/>
                <w:sz w:val="24"/>
                <w:szCs w:val="24"/>
              </w:rPr>
              <w:t>Идентифика</w:t>
            </w:r>
            <w:r>
              <w:rPr>
                <w:rFonts w:ascii="Times New Roman" w:hAnsi="Times New Roman" w:cs="Times New Roman"/>
                <w:b/>
                <w:i/>
                <w:sz w:val="24"/>
                <w:szCs w:val="24"/>
              </w:rPr>
              <w:t>ц</w:t>
            </w:r>
            <w:r w:rsidRPr="00251A16">
              <w:rPr>
                <w:rFonts w:ascii="Times New Roman" w:hAnsi="Times New Roman" w:cs="Times New Roman"/>
                <w:b/>
                <w:i/>
                <w:sz w:val="24"/>
                <w:szCs w:val="24"/>
              </w:rPr>
              <w:t>ионный номер</w:t>
            </w:r>
          </w:p>
        </w:tc>
        <w:tc>
          <w:tcPr>
            <w:tcW w:w="1890" w:type="dxa"/>
            <w:vMerge w:val="restart"/>
            <w:shd w:val="clear" w:color="auto" w:fill="D9D9D9" w:themeFill="background1" w:themeFillShade="D9"/>
          </w:tcPr>
          <w:p w:rsidR="00296451" w:rsidRPr="00251A16" w:rsidRDefault="00296451" w:rsidP="002903BC">
            <w:pPr>
              <w:spacing w:before="0" w:after="0"/>
              <w:ind w:left="0"/>
              <w:jc w:val="center"/>
              <w:rPr>
                <w:rFonts w:ascii="Times New Roman" w:hAnsi="Times New Roman" w:cs="Times New Roman"/>
                <w:b/>
                <w:i/>
                <w:sz w:val="24"/>
                <w:szCs w:val="24"/>
              </w:rPr>
            </w:pPr>
            <w:r w:rsidRPr="00251A16">
              <w:rPr>
                <w:rFonts w:ascii="Times New Roman" w:hAnsi="Times New Roman" w:cs="Times New Roman"/>
                <w:b/>
                <w:i/>
                <w:sz w:val="24"/>
                <w:szCs w:val="24"/>
              </w:rPr>
              <w:t>Наименование автомобильной дороги</w:t>
            </w:r>
          </w:p>
        </w:tc>
        <w:tc>
          <w:tcPr>
            <w:tcW w:w="6380" w:type="dxa"/>
            <w:gridSpan w:val="3"/>
            <w:shd w:val="clear" w:color="auto" w:fill="D9D9D9" w:themeFill="background1" w:themeFillShade="D9"/>
          </w:tcPr>
          <w:p w:rsidR="00296451" w:rsidRPr="00D810D6" w:rsidRDefault="00296451" w:rsidP="002903BC">
            <w:pPr>
              <w:spacing w:before="0" w:after="0"/>
              <w:ind w:left="0"/>
              <w:jc w:val="center"/>
              <w:rPr>
                <w:rFonts w:ascii="Times New Roman" w:hAnsi="Times New Roman" w:cs="Times New Roman"/>
                <w:b/>
                <w:i/>
                <w:sz w:val="24"/>
                <w:szCs w:val="24"/>
              </w:rPr>
            </w:pPr>
            <w:r>
              <w:rPr>
                <w:rFonts w:ascii="Times New Roman" w:hAnsi="Times New Roman" w:cs="Times New Roman"/>
                <w:b/>
                <w:i/>
                <w:sz w:val="24"/>
                <w:szCs w:val="24"/>
              </w:rPr>
              <w:t>Протяженность, км</w:t>
            </w:r>
          </w:p>
        </w:tc>
      </w:tr>
      <w:tr w:rsidR="00296451" w:rsidRPr="00BD31D1" w:rsidTr="00296451">
        <w:trPr>
          <w:cantSplit/>
          <w:trHeight w:val="228"/>
          <w:jc w:val="center"/>
        </w:trPr>
        <w:tc>
          <w:tcPr>
            <w:tcW w:w="1250" w:type="dxa"/>
            <w:vMerge/>
            <w:shd w:val="clear" w:color="auto" w:fill="D9D9D9" w:themeFill="background1" w:themeFillShade="D9"/>
          </w:tcPr>
          <w:p w:rsidR="00296451" w:rsidRDefault="00296451" w:rsidP="002903BC">
            <w:pPr>
              <w:spacing w:before="0" w:after="0"/>
              <w:ind w:left="0"/>
              <w:jc w:val="left"/>
              <w:rPr>
                <w:rFonts w:ascii="Times New Roman" w:hAnsi="Times New Roman" w:cs="Times New Roman"/>
                <w:b/>
                <w:i/>
                <w:sz w:val="24"/>
                <w:szCs w:val="24"/>
              </w:rPr>
            </w:pPr>
          </w:p>
        </w:tc>
        <w:tc>
          <w:tcPr>
            <w:tcW w:w="1890" w:type="dxa"/>
            <w:vMerge/>
            <w:shd w:val="clear" w:color="auto" w:fill="D9D9D9" w:themeFill="background1" w:themeFillShade="D9"/>
          </w:tcPr>
          <w:p w:rsidR="00296451" w:rsidRDefault="00296451" w:rsidP="002903BC">
            <w:pPr>
              <w:spacing w:before="0" w:after="0"/>
              <w:ind w:left="0"/>
              <w:jc w:val="left"/>
              <w:rPr>
                <w:rFonts w:ascii="Times New Roman" w:hAnsi="Times New Roman" w:cs="Times New Roman"/>
                <w:b/>
                <w:i/>
                <w:sz w:val="24"/>
                <w:szCs w:val="24"/>
              </w:rPr>
            </w:pPr>
          </w:p>
        </w:tc>
        <w:tc>
          <w:tcPr>
            <w:tcW w:w="801" w:type="dxa"/>
            <w:vMerge w:val="restart"/>
            <w:shd w:val="clear" w:color="auto" w:fill="D9D9D9" w:themeFill="background1" w:themeFillShade="D9"/>
          </w:tcPr>
          <w:p w:rsidR="00296451" w:rsidRPr="00D810D6" w:rsidRDefault="00296451" w:rsidP="002903BC">
            <w:pPr>
              <w:spacing w:before="0" w:after="0"/>
              <w:ind w:left="0"/>
              <w:jc w:val="center"/>
              <w:rPr>
                <w:rFonts w:ascii="Times New Roman" w:hAnsi="Times New Roman" w:cs="Times New Roman"/>
                <w:b/>
                <w:i/>
                <w:sz w:val="24"/>
                <w:szCs w:val="24"/>
              </w:rPr>
            </w:pPr>
            <w:r w:rsidRPr="00D810D6">
              <w:rPr>
                <w:rFonts w:ascii="Times New Roman" w:hAnsi="Times New Roman" w:cs="Times New Roman"/>
                <w:b/>
                <w:i/>
                <w:sz w:val="24"/>
                <w:szCs w:val="24"/>
              </w:rPr>
              <w:t>всего</w:t>
            </w:r>
          </w:p>
        </w:tc>
        <w:tc>
          <w:tcPr>
            <w:tcW w:w="5579" w:type="dxa"/>
            <w:gridSpan w:val="2"/>
            <w:shd w:val="clear" w:color="auto" w:fill="D9D9D9" w:themeFill="background1" w:themeFillShade="D9"/>
          </w:tcPr>
          <w:p w:rsidR="00296451" w:rsidRPr="00D810D6" w:rsidRDefault="00296451" w:rsidP="002903BC">
            <w:pPr>
              <w:spacing w:before="0" w:after="0"/>
              <w:ind w:left="0"/>
              <w:jc w:val="center"/>
              <w:rPr>
                <w:rFonts w:ascii="Times New Roman" w:hAnsi="Times New Roman" w:cs="Times New Roman"/>
                <w:b/>
                <w:i/>
                <w:sz w:val="24"/>
                <w:szCs w:val="24"/>
              </w:rPr>
            </w:pPr>
            <w:r w:rsidRPr="00D810D6">
              <w:rPr>
                <w:rFonts w:ascii="Times New Roman" w:hAnsi="Times New Roman" w:cs="Times New Roman"/>
                <w:b/>
                <w:i/>
                <w:sz w:val="24"/>
                <w:szCs w:val="24"/>
              </w:rPr>
              <w:t>в том числе</w:t>
            </w:r>
          </w:p>
        </w:tc>
      </w:tr>
      <w:tr w:rsidR="00296451" w:rsidRPr="00BD31D1" w:rsidTr="00296451">
        <w:trPr>
          <w:cantSplit/>
          <w:trHeight w:val="228"/>
          <w:jc w:val="center"/>
        </w:trPr>
        <w:tc>
          <w:tcPr>
            <w:tcW w:w="1250" w:type="dxa"/>
            <w:vMerge/>
            <w:shd w:val="clear" w:color="auto" w:fill="D9D9D9" w:themeFill="background1" w:themeFillShade="D9"/>
          </w:tcPr>
          <w:p w:rsidR="00296451" w:rsidRDefault="00296451" w:rsidP="002903BC">
            <w:pPr>
              <w:spacing w:before="0" w:after="0"/>
              <w:ind w:left="0"/>
              <w:jc w:val="left"/>
              <w:rPr>
                <w:rFonts w:ascii="Times New Roman" w:hAnsi="Times New Roman" w:cs="Times New Roman"/>
                <w:b/>
                <w:i/>
                <w:sz w:val="24"/>
                <w:szCs w:val="24"/>
              </w:rPr>
            </w:pPr>
          </w:p>
        </w:tc>
        <w:tc>
          <w:tcPr>
            <w:tcW w:w="1890" w:type="dxa"/>
            <w:vMerge/>
            <w:shd w:val="clear" w:color="auto" w:fill="D9D9D9" w:themeFill="background1" w:themeFillShade="D9"/>
          </w:tcPr>
          <w:p w:rsidR="00296451" w:rsidRDefault="00296451" w:rsidP="002903BC">
            <w:pPr>
              <w:spacing w:before="0" w:after="0"/>
              <w:ind w:left="0"/>
              <w:jc w:val="left"/>
              <w:rPr>
                <w:rFonts w:ascii="Times New Roman" w:hAnsi="Times New Roman" w:cs="Times New Roman"/>
                <w:b/>
                <w:i/>
                <w:sz w:val="24"/>
                <w:szCs w:val="24"/>
              </w:rPr>
            </w:pPr>
          </w:p>
        </w:tc>
        <w:tc>
          <w:tcPr>
            <w:tcW w:w="801" w:type="dxa"/>
            <w:vMerge/>
            <w:shd w:val="clear" w:color="auto" w:fill="D9D9D9" w:themeFill="background1" w:themeFillShade="D9"/>
          </w:tcPr>
          <w:p w:rsidR="00296451" w:rsidRPr="00D810D6" w:rsidRDefault="00296451" w:rsidP="002903BC">
            <w:pPr>
              <w:spacing w:before="0" w:after="0"/>
              <w:ind w:left="0"/>
              <w:jc w:val="center"/>
              <w:rPr>
                <w:rFonts w:ascii="Times New Roman" w:hAnsi="Times New Roman" w:cs="Times New Roman"/>
                <w:b/>
                <w:i/>
                <w:sz w:val="24"/>
                <w:szCs w:val="24"/>
              </w:rPr>
            </w:pPr>
          </w:p>
        </w:tc>
        <w:tc>
          <w:tcPr>
            <w:tcW w:w="2731" w:type="dxa"/>
            <w:shd w:val="clear" w:color="auto" w:fill="D9D9D9" w:themeFill="background1" w:themeFillShade="D9"/>
          </w:tcPr>
          <w:p w:rsidR="00296451" w:rsidRPr="00D810D6" w:rsidRDefault="00296451" w:rsidP="002903BC">
            <w:pPr>
              <w:spacing w:before="0" w:after="0"/>
              <w:ind w:left="0"/>
              <w:jc w:val="center"/>
              <w:rPr>
                <w:rFonts w:ascii="Times New Roman" w:hAnsi="Times New Roman" w:cs="Times New Roman"/>
                <w:b/>
                <w:i/>
                <w:sz w:val="24"/>
                <w:szCs w:val="24"/>
              </w:rPr>
            </w:pPr>
            <w:r>
              <w:rPr>
                <w:rFonts w:ascii="Times New Roman" w:hAnsi="Times New Roman" w:cs="Times New Roman"/>
                <w:b/>
                <w:i/>
                <w:sz w:val="24"/>
                <w:szCs w:val="24"/>
              </w:rPr>
              <w:t>в пределах Кильмезского муниципального района</w:t>
            </w:r>
          </w:p>
        </w:tc>
        <w:tc>
          <w:tcPr>
            <w:tcW w:w="2848" w:type="dxa"/>
            <w:shd w:val="clear" w:color="auto" w:fill="D9D9D9" w:themeFill="background1" w:themeFillShade="D9"/>
          </w:tcPr>
          <w:p w:rsidR="00296451" w:rsidRPr="00D810D6" w:rsidRDefault="00296451" w:rsidP="002903BC">
            <w:pPr>
              <w:spacing w:before="0" w:after="0"/>
              <w:ind w:left="0"/>
              <w:jc w:val="center"/>
              <w:rPr>
                <w:rFonts w:ascii="Times New Roman" w:hAnsi="Times New Roman" w:cs="Times New Roman"/>
                <w:b/>
                <w:i/>
                <w:sz w:val="24"/>
                <w:szCs w:val="24"/>
              </w:rPr>
            </w:pPr>
            <w:r>
              <w:rPr>
                <w:rFonts w:ascii="Times New Roman" w:hAnsi="Times New Roman" w:cs="Times New Roman"/>
                <w:b/>
                <w:i/>
                <w:sz w:val="24"/>
                <w:szCs w:val="24"/>
              </w:rPr>
              <w:t>в пределах МО Вихаревское сельское поселение</w:t>
            </w:r>
          </w:p>
        </w:tc>
      </w:tr>
      <w:tr w:rsidR="00296451" w:rsidRPr="00BD31D1" w:rsidTr="00296451">
        <w:trPr>
          <w:cantSplit/>
          <w:trHeight w:val="228"/>
          <w:jc w:val="center"/>
        </w:trPr>
        <w:tc>
          <w:tcPr>
            <w:tcW w:w="1250" w:type="dxa"/>
            <w:shd w:val="clear" w:color="auto" w:fill="D9D9D9" w:themeFill="background1" w:themeFillShade="D9"/>
          </w:tcPr>
          <w:p w:rsidR="00296451" w:rsidRPr="00761213" w:rsidRDefault="00296451" w:rsidP="002903BC">
            <w:pPr>
              <w:spacing w:before="0" w:after="0"/>
              <w:ind w:left="0"/>
              <w:jc w:val="left"/>
              <w:rPr>
                <w:rFonts w:ascii="Times New Roman" w:hAnsi="Times New Roman" w:cs="Times New Roman"/>
                <w:b/>
                <w:i/>
                <w:sz w:val="24"/>
                <w:szCs w:val="24"/>
              </w:rPr>
            </w:pPr>
            <w:r>
              <w:rPr>
                <w:rFonts w:ascii="Times New Roman" w:hAnsi="Times New Roman" w:cs="Times New Roman"/>
                <w:b/>
                <w:i/>
                <w:sz w:val="24"/>
                <w:szCs w:val="24"/>
              </w:rPr>
              <w:t>33 ОП РЗ 33Р-001</w:t>
            </w:r>
          </w:p>
        </w:tc>
        <w:tc>
          <w:tcPr>
            <w:tcW w:w="1890" w:type="dxa"/>
            <w:shd w:val="clear" w:color="auto" w:fill="F2F2F2" w:themeFill="background1" w:themeFillShade="F2"/>
          </w:tcPr>
          <w:p w:rsidR="00296451" w:rsidRPr="00E6041C" w:rsidRDefault="00296451" w:rsidP="002903BC">
            <w:pPr>
              <w:spacing w:before="0" w:after="0"/>
              <w:ind w:left="0"/>
              <w:jc w:val="left"/>
              <w:rPr>
                <w:rFonts w:ascii="Times New Roman" w:hAnsi="Times New Roman" w:cs="Times New Roman"/>
                <w:b/>
                <w:i/>
                <w:sz w:val="24"/>
                <w:szCs w:val="24"/>
              </w:rPr>
            </w:pPr>
            <w:r w:rsidRPr="00296451">
              <w:rPr>
                <w:rFonts w:ascii="Times New Roman" w:hAnsi="Times New Roman" w:cs="Times New Roman"/>
                <w:b/>
                <w:i/>
                <w:sz w:val="24"/>
                <w:szCs w:val="24"/>
              </w:rPr>
              <w:t>Казань</w:t>
            </w:r>
            <w:r w:rsidR="003B2836">
              <w:rPr>
                <w:rFonts w:ascii="Times New Roman" w:hAnsi="Times New Roman" w:cs="Times New Roman"/>
                <w:b/>
                <w:i/>
                <w:sz w:val="24"/>
                <w:szCs w:val="24"/>
              </w:rPr>
              <w:t xml:space="preserve"> – </w:t>
            </w:r>
            <w:r w:rsidRPr="00296451">
              <w:rPr>
                <w:rFonts w:ascii="Times New Roman" w:hAnsi="Times New Roman" w:cs="Times New Roman"/>
                <w:b/>
                <w:i/>
                <w:sz w:val="24"/>
                <w:szCs w:val="24"/>
              </w:rPr>
              <w:t>Пермь</w:t>
            </w:r>
          </w:p>
        </w:tc>
        <w:tc>
          <w:tcPr>
            <w:tcW w:w="801" w:type="dxa"/>
            <w:shd w:val="clear" w:color="auto" w:fill="FFFFFF" w:themeFill="background1"/>
          </w:tcPr>
          <w:p w:rsidR="00296451" w:rsidRPr="00296451" w:rsidRDefault="00296451" w:rsidP="002903BC">
            <w:pPr>
              <w:spacing w:before="0" w:after="0"/>
              <w:ind w:left="0"/>
              <w:jc w:val="center"/>
              <w:rPr>
                <w:rFonts w:ascii="Times New Roman" w:hAnsi="Times New Roman" w:cs="Times New Roman"/>
                <w:sz w:val="24"/>
                <w:szCs w:val="24"/>
              </w:rPr>
            </w:pPr>
            <w:r>
              <w:rPr>
                <w:rFonts w:ascii="Times New Roman" w:hAnsi="Times New Roman" w:cs="Times New Roman"/>
                <w:sz w:val="24"/>
                <w:szCs w:val="24"/>
              </w:rPr>
              <w:t>92,3</w:t>
            </w:r>
          </w:p>
        </w:tc>
        <w:tc>
          <w:tcPr>
            <w:tcW w:w="2731" w:type="dxa"/>
            <w:shd w:val="clear" w:color="auto" w:fill="FFFFFF" w:themeFill="background1"/>
          </w:tcPr>
          <w:p w:rsidR="00296451" w:rsidRDefault="00296451" w:rsidP="002903BC">
            <w:pPr>
              <w:spacing w:before="0" w:after="0"/>
              <w:ind w:left="0"/>
              <w:jc w:val="center"/>
              <w:rPr>
                <w:rFonts w:ascii="Times New Roman" w:hAnsi="Times New Roman" w:cs="Times New Roman"/>
                <w:sz w:val="24"/>
                <w:szCs w:val="24"/>
              </w:rPr>
            </w:pPr>
            <w:r>
              <w:rPr>
                <w:rFonts w:ascii="Times New Roman" w:hAnsi="Times New Roman" w:cs="Times New Roman"/>
                <w:sz w:val="24"/>
                <w:szCs w:val="24"/>
              </w:rPr>
              <w:t>52,3</w:t>
            </w:r>
          </w:p>
        </w:tc>
        <w:tc>
          <w:tcPr>
            <w:tcW w:w="2848" w:type="dxa"/>
            <w:shd w:val="clear" w:color="auto" w:fill="FFFFFF" w:themeFill="background1"/>
          </w:tcPr>
          <w:p w:rsidR="00296451" w:rsidRDefault="00296451" w:rsidP="002903BC">
            <w:pPr>
              <w:spacing w:before="0" w:after="0"/>
              <w:ind w:left="0"/>
              <w:jc w:val="center"/>
              <w:rPr>
                <w:rFonts w:ascii="Times New Roman" w:hAnsi="Times New Roman" w:cs="Times New Roman"/>
                <w:sz w:val="24"/>
                <w:szCs w:val="24"/>
              </w:rPr>
            </w:pPr>
            <w:r>
              <w:rPr>
                <w:rFonts w:ascii="Times New Roman" w:hAnsi="Times New Roman" w:cs="Times New Roman"/>
                <w:sz w:val="24"/>
                <w:szCs w:val="24"/>
              </w:rPr>
              <w:t>10,7</w:t>
            </w:r>
          </w:p>
        </w:tc>
      </w:tr>
    </w:tbl>
    <w:p w:rsidR="00327977" w:rsidRPr="000D42D7" w:rsidRDefault="00327977" w:rsidP="00E3771E">
      <w:pPr>
        <w:pStyle w:val="a0"/>
        <w:spacing w:before="120"/>
        <w:rPr>
          <w:lang w:val="ru-RU"/>
        </w:rPr>
      </w:pPr>
      <w:r w:rsidRPr="000D42D7">
        <w:rPr>
          <w:lang w:val="ru-RU"/>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r w:rsidR="009E79DA" w:rsidRPr="000D42D7">
        <w:rPr>
          <w:lang w:val="ru-RU"/>
        </w:rPr>
        <w:t xml:space="preserve"> </w:t>
      </w:r>
    </w:p>
    <w:p w:rsidR="00E51653" w:rsidRPr="000D42D7" w:rsidRDefault="00E51653" w:rsidP="00E51653">
      <w:pPr>
        <w:pStyle w:val="a0"/>
        <w:spacing w:before="120"/>
        <w:jc w:val="right"/>
        <w:outlineLvl w:val="0"/>
        <w:rPr>
          <w:b/>
          <w:i/>
          <w:lang w:val="ru-RU"/>
        </w:rPr>
      </w:pPr>
      <w:r w:rsidRPr="000D42D7">
        <w:rPr>
          <w:b/>
          <w:i/>
          <w:lang w:val="ru-RU"/>
        </w:rPr>
        <w:t xml:space="preserve">Таблица </w:t>
      </w:r>
      <w:r w:rsidR="00E3771E">
        <w:rPr>
          <w:b/>
          <w:i/>
          <w:lang w:val="ru-RU"/>
        </w:rPr>
        <w:t>14.2</w:t>
      </w:r>
    </w:p>
    <w:p w:rsidR="00435BB9" w:rsidRPr="000D42D7" w:rsidRDefault="00E51653" w:rsidP="00435BB9">
      <w:pPr>
        <w:pStyle w:val="a0"/>
        <w:spacing w:after="120"/>
        <w:ind w:firstLine="0"/>
        <w:jc w:val="center"/>
        <w:outlineLvl w:val="0"/>
        <w:rPr>
          <w:b/>
          <w:i/>
          <w:lang w:val="ru-RU"/>
        </w:rPr>
      </w:pPr>
      <w:r w:rsidRPr="000D42D7">
        <w:rPr>
          <w:b/>
          <w:i/>
          <w:lang w:val="ru-RU"/>
        </w:rPr>
        <w:t xml:space="preserve">Перечень </w:t>
      </w:r>
      <w:r w:rsidR="00B93F8B" w:rsidRPr="000D42D7">
        <w:rPr>
          <w:b/>
          <w:i/>
          <w:lang w:val="ru-RU"/>
        </w:rPr>
        <w:t>межпоселковых</w:t>
      </w:r>
      <w:r w:rsidRPr="000D42D7">
        <w:rPr>
          <w:b/>
          <w:i/>
          <w:lang w:val="ru-RU"/>
        </w:rPr>
        <w:t xml:space="preserve"> автомобильных дорог МО </w:t>
      </w:r>
      <w:r w:rsidR="00435BB9" w:rsidRPr="000D42D7">
        <w:rPr>
          <w:b/>
          <w:i/>
          <w:lang w:val="ru-RU"/>
        </w:rPr>
        <w:t>Вихаревское сельское поселение</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85"/>
        <w:gridCol w:w="2155"/>
        <w:gridCol w:w="2502"/>
        <w:gridCol w:w="1383"/>
        <w:gridCol w:w="1545"/>
      </w:tblGrid>
      <w:tr w:rsidR="00435BB9" w:rsidRPr="000D42D7" w:rsidTr="00E3771E">
        <w:trPr>
          <w:jc w:val="center"/>
        </w:trPr>
        <w:tc>
          <w:tcPr>
            <w:tcW w:w="0" w:type="auto"/>
            <w:shd w:val="clear" w:color="auto" w:fill="D9D9D9" w:themeFill="background1" w:themeFillShade="D9"/>
          </w:tcPr>
          <w:p w:rsidR="00435BB9" w:rsidRPr="000D42D7" w:rsidRDefault="00435BB9" w:rsidP="00E3771E">
            <w:pPr>
              <w:spacing w:before="0" w:after="0"/>
              <w:ind w:left="0"/>
              <w:jc w:val="center"/>
              <w:rPr>
                <w:rFonts w:ascii="Times New Roman" w:hAnsi="Times New Roman"/>
                <w:b/>
                <w:i/>
                <w:sz w:val="24"/>
                <w:szCs w:val="24"/>
              </w:rPr>
            </w:pPr>
            <w:r w:rsidRPr="000D42D7">
              <w:rPr>
                <w:rFonts w:ascii="Times New Roman" w:hAnsi="Times New Roman"/>
                <w:b/>
                <w:i/>
                <w:sz w:val="24"/>
                <w:szCs w:val="24"/>
              </w:rPr>
              <w:t>Наименование дороги</w:t>
            </w:r>
          </w:p>
        </w:tc>
        <w:tc>
          <w:tcPr>
            <w:tcW w:w="2155" w:type="dxa"/>
            <w:shd w:val="clear" w:color="auto" w:fill="D9D9D9" w:themeFill="background1" w:themeFillShade="D9"/>
          </w:tcPr>
          <w:p w:rsidR="00435BB9" w:rsidRPr="000D42D7" w:rsidRDefault="00435BB9" w:rsidP="00E3771E">
            <w:pPr>
              <w:spacing w:before="0" w:after="0"/>
              <w:ind w:left="0"/>
              <w:jc w:val="center"/>
              <w:rPr>
                <w:rFonts w:ascii="Times New Roman" w:hAnsi="Times New Roman"/>
                <w:b/>
                <w:i/>
                <w:sz w:val="24"/>
                <w:szCs w:val="24"/>
              </w:rPr>
            </w:pPr>
            <w:r w:rsidRPr="000D42D7">
              <w:rPr>
                <w:rFonts w:ascii="Times New Roman" w:hAnsi="Times New Roman"/>
                <w:b/>
                <w:i/>
                <w:sz w:val="24"/>
                <w:szCs w:val="24"/>
              </w:rPr>
              <w:t>Протяженность в границах поселения, км</w:t>
            </w:r>
          </w:p>
        </w:tc>
        <w:tc>
          <w:tcPr>
            <w:tcW w:w="0" w:type="auto"/>
            <w:shd w:val="clear" w:color="auto" w:fill="D9D9D9" w:themeFill="background1" w:themeFillShade="D9"/>
          </w:tcPr>
          <w:p w:rsidR="00435BB9" w:rsidRPr="000D42D7" w:rsidRDefault="00435BB9" w:rsidP="00E3771E">
            <w:pPr>
              <w:spacing w:before="0" w:after="0"/>
              <w:ind w:left="0"/>
              <w:jc w:val="center"/>
              <w:rPr>
                <w:rFonts w:ascii="Times New Roman" w:hAnsi="Times New Roman"/>
                <w:b/>
                <w:i/>
                <w:sz w:val="24"/>
                <w:szCs w:val="24"/>
              </w:rPr>
            </w:pPr>
            <w:r w:rsidRPr="000D42D7">
              <w:rPr>
                <w:rFonts w:ascii="Times New Roman" w:hAnsi="Times New Roman"/>
                <w:b/>
                <w:i/>
                <w:sz w:val="24"/>
                <w:szCs w:val="24"/>
              </w:rPr>
              <w:t>Собственник</w:t>
            </w:r>
          </w:p>
        </w:tc>
        <w:tc>
          <w:tcPr>
            <w:tcW w:w="0" w:type="auto"/>
            <w:shd w:val="clear" w:color="auto" w:fill="D9D9D9" w:themeFill="background1" w:themeFillShade="D9"/>
          </w:tcPr>
          <w:p w:rsidR="00435BB9" w:rsidRPr="000D42D7" w:rsidRDefault="00435BB9" w:rsidP="00E3771E">
            <w:pPr>
              <w:spacing w:before="0" w:after="0"/>
              <w:ind w:left="0"/>
              <w:jc w:val="center"/>
              <w:rPr>
                <w:rFonts w:ascii="Times New Roman" w:hAnsi="Times New Roman"/>
                <w:b/>
                <w:i/>
                <w:sz w:val="24"/>
                <w:szCs w:val="24"/>
              </w:rPr>
            </w:pPr>
            <w:r w:rsidRPr="000D42D7">
              <w:rPr>
                <w:rFonts w:ascii="Times New Roman" w:hAnsi="Times New Roman"/>
                <w:b/>
                <w:i/>
                <w:sz w:val="24"/>
                <w:szCs w:val="24"/>
              </w:rPr>
              <w:t>Ширина дороги, м</w:t>
            </w:r>
          </w:p>
        </w:tc>
        <w:tc>
          <w:tcPr>
            <w:tcW w:w="0" w:type="auto"/>
            <w:shd w:val="clear" w:color="auto" w:fill="D9D9D9" w:themeFill="background1" w:themeFillShade="D9"/>
          </w:tcPr>
          <w:p w:rsidR="00435BB9" w:rsidRPr="000D42D7" w:rsidRDefault="00435BB9" w:rsidP="00E3771E">
            <w:pPr>
              <w:spacing w:before="0" w:after="0"/>
              <w:ind w:left="0"/>
              <w:jc w:val="center"/>
              <w:rPr>
                <w:rFonts w:ascii="Times New Roman" w:hAnsi="Times New Roman"/>
                <w:b/>
                <w:i/>
                <w:sz w:val="24"/>
                <w:szCs w:val="24"/>
              </w:rPr>
            </w:pPr>
            <w:r w:rsidRPr="000D42D7">
              <w:rPr>
                <w:rFonts w:ascii="Times New Roman" w:hAnsi="Times New Roman"/>
                <w:b/>
                <w:i/>
                <w:sz w:val="24"/>
                <w:szCs w:val="24"/>
              </w:rPr>
              <w:t>Покрытие дороги</w:t>
            </w:r>
          </w:p>
        </w:tc>
      </w:tr>
      <w:tr w:rsidR="00435BB9" w:rsidRPr="000D42D7" w:rsidTr="00E3771E">
        <w:trPr>
          <w:jc w:val="center"/>
        </w:trPr>
        <w:tc>
          <w:tcPr>
            <w:tcW w:w="0" w:type="auto"/>
            <w:shd w:val="clear" w:color="auto" w:fill="F2F2F2" w:themeFill="background1" w:themeFillShade="F2"/>
          </w:tcPr>
          <w:p w:rsidR="00435BB9" w:rsidRPr="000D42D7" w:rsidRDefault="00435BB9" w:rsidP="00E3771E">
            <w:pPr>
              <w:spacing w:before="0" w:after="0"/>
              <w:ind w:left="0"/>
              <w:jc w:val="left"/>
              <w:rPr>
                <w:rFonts w:ascii="Times New Roman" w:hAnsi="Times New Roman"/>
                <w:b/>
                <w:i/>
                <w:sz w:val="24"/>
                <w:szCs w:val="24"/>
              </w:rPr>
            </w:pPr>
            <w:r w:rsidRPr="000D42D7">
              <w:rPr>
                <w:rFonts w:ascii="Times New Roman" w:hAnsi="Times New Roman"/>
                <w:b/>
                <w:i/>
                <w:sz w:val="24"/>
                <w:szCs w:val="24"/>
              </w:rPr>
              <w:t>Вихарево-Силкино</w:t>
            </w:r>
          </w:p>
        </w:tc>
        <w:tc>
          <w:tcPr>
            <w:tcW w:w="2155" w:type="dxa"/>
          </w:tcPr>
          <w:p w:rsidR="00435BB9" w:rsidRPr="000D42D7" w:rsidRDefault="00435BB9" w:rsidP="00E3771E">
            <w:pPr>
              <w:spacing w:before="0" w:after="0"/>
              <w:jc w:val="center"/>
              <w:rPr>
                <w:rFonts w:ascii="Times New Roman" w:hAnsi="Times New Roman"/>
                <w:sz w:val="24"/>
                <w:szCs w:val="24"/>
              </w:rPr>
            </w:pPr>
            <w:r w:rsidRPr="000D42D7">
              <w:rPr>
                <w:rFonts w:ascii="Times New Roman" w:hAnsi="Times New Roman"/>
                <w:sz w:val="24"/>
                <w:szCs w:val="24"/>
              </w:rPr>
              <w:t>3</w:t>
            </w:r>
          </w:p>
        </w:tc>
        <w:tc>
          <w:tcPr>
            <w:tcW w:w="0" w:type="auto"/>
          </w:tcPr>
          <w:p w:rsidR="00435BB9" w:rsidRPr="000D42D7" w:rsidRDefault="00435BB9" w:rsidP="00E3771E">
            <w:pPr>
              <w:spacing w:before="0" w:after="0"/>
              <w:ind w:left="0"/>
              <w:jc w:val="left"/>
              <w:rPr>
                <w:rFonts w:ascii="Times New Roman" w:hAnsi="Times New Roman"/>
                <w:sz w:val="24"/>
                <w:szCs w:val="24"/>
              </w:rPr>
            </w:pPr>
            <w:r w:rsidRPr="000D42D7">
              <w:rPr>
                <w:rFonts w:ascii="Times New Roman" w:hAnsi="Times New Roman"/>
                <w:sz w:val="24"/>
                <w:szCs w:val="24"/>
              </w:rPr>
              <w:t>МО Кильмезский муниципальный район</w:t>
            </w:r>
          </w:p>
        </w:tc>
        <w:tc>
          <w:tcPr>
            <w:tcW w:w="0" w:type="auto"/>
          </w:tcPr>
          <w:p w:rsidR="00435BB9" w:rsidRPr="000D42D7" w:rsidRDefault="00435BB9" w:rsidP="00E3771E">
            <w:pPr>
              <w:spacing w:before="0" w:after="0"/>
              <w:jc w:val="center"/>
              <w:rPr>
                <w:rFonts w:ascii="Times New Roman" w:hAnsi="Times New Roman"/>
                <w:sz w:val="24"/>
                <w:szCs w:val="24"/>
              </w:rPr>
            </w:pPr>
            <w:r w:rsidRPr="000D42D7">
              <w:rPr>
                <w:rFonts w:ascii="Times New Roman" w:hAnsi="Times New Roman"/>
                <w:sz w:val="24"/>
                <w:szCs w:val="24"/>
              </w:rPr>
              <w:t>6</w:t>
            </w:r>
          </w:p>
        </w:tc>
        <w:tc>
          <w:tcPr>
            <w:tcW w:w="0" w:type="auto"/>
          </w:tcPr>
          <w:p w:rsidR="00435BB9" w:rsidRPr="000D42D7" w:rsidRDefault="009753CB" w:rsidP="00E3771E">
            <w:pPr>
              <w:spacing w:before="0" w:after="0"/>
              <w:jc w:val="center"/>
              <w:rPr>
                <w:rFonts w:ascii="Times New Roman" w:hAnsi="Times New Roman"/>
                <w:sz w:val="24"/>
                <w:szCs w:val="24"/>
              </w:rPr>
            </w:pPr>
            <w:r w:rsidRPr="000D42D7">
              <w:rPr>
                <w:rFonts w:ascii="Times New Roman" w:hAnsi="Times New Roman"/>
                <w:sz w:val="24"/>
                <w:szCs w:val="24"/>
              </w:rPr>
              <w:t>н</w:t>
            </w:r>
            <w:r w:rsidR="00435BB9" w:rsidRPr="000D42D7">
              <w:rPr>
                <w:rFonts w:ascii="Times New Roman" w:hAnsi="Times New Roman"/>
                <w:sz w:val="24"/>
                <w:szCs w:val="24"/>
              </w:rPr>
              <w:t>ет</w:t>
            </w:r>
          </w:p>
        </w:tc>
      </w:tr>
      <w:tr w:rsidR="00435BB9" w:rsidRPr="000D42D7" w:rsidTr="00E3771E">
        <w:trPr>
          <w:jc w:val="center"/>
        </w:trPr>
        <w:tc>
          <w:tcPr>
            <w:tcW w:w="0" w:type="auto"/>
            <w:shd w:val="clear" w:color="auto" w:fill="F2F2F2" w:themeFill="background1" w:themeFillShade="F2"/>
          </w:tcPr>
          <w:p w:rsidR="00435BB9" w:rsidRPr="000D42D7" w:rsidRDefault="00435BB9" w:rsidP="00E3771E">
            <w:pPr>
              <w:spacing w:before="0" w:after="0"/>
              <w:ind w:left="0"/>
              <w:jc w:val="left"/>
              <w:rPr>
                <w:rFonts w:ascii="Times New Roman" w:hAnsi="Times New Roman"/>
                <w:b/>
                <w:i/>
                <w:sz w:val="24"/>
                <w:szCs w:val="24"/>
              </w:rPr>
            </w:pPr>
            <w:r w:rsidRPr="000D42D7">
              <w:rPr>
                <w:rFonts w:ascii="Times New Roman" w:hAnsi="Times New Roman"/>
                <w:b/>
                <w:i/>
                <w:sz w:val="24"/>
                <w:szCs w:val="24"/>
              </w:rPr>
              <w:t>Вихарево-Кунжек</w:t>
            </w:r>
          </w:p>
        </w:tc>
        <w:tc>
          <w:tcPr>
            <w:tcW w:w="2155" w:type="dxa"/>
          </w:tcPr>
          <w:p w:rsidR="00435BB9" w:rsidRPr="000D42D7" w:rsidRDefault="00435BB9" w:rsidP="00E3771E">
            <w:pPr>
              <w:spacing w:before="0" w:after="0"/>
              <w:jc w:val="center"/>
              <w:rPr>
                <w:rFonts w:ascii="Times New Roman" w:hAnsi="Times New Roman"/>
                <w:sz w:val="24"/>
                <w:szCs w:val="24"/>
              </w:rPr>
            </w:pPr>
            <w:r w:rsidRPr="000D42D7">
              <w:rPr>
                <w:rFonts w:ascii="Times New Roman" w:hAnsi="Times New Roman"/>
                <w:sz w:val="24"/>
                <w:szCs w:val="24"/>
              </w:rPr>
              <w:t>1</w:t>
            </w:r>
          </w:p>
        </w:tc>
        <w:tc>
          <w:tcPr>
            <w:tcW w:w="0" w:type="auto"/>
          </w:tcPr>
          <w:p w:rsidR="00435BB9" w:rsidRPr="000D42D7" w:rsidRDefault="00435BB9" w:rsidP="00E3771E">
            <w:pPr>
              <w:spacing w:before="0" w:after="0"/>
              <w:ind w:left="0"/>
              <w:jc w:val="left"/>
              <w:rPr>
                <w:rFonts w:ascii="Times New Roman" w:hAnsi="Times New Roman"/>
                <w:sz w:val="24"/>
                <w:szCs w:val="24"/>
              </w:rPr>
            </w:pPr>
            <w:r w:rsidRPr="000D42D7">
              <w:rPr>
                <w:rFonts w:ascii="Times New Roman" w:hAnsi="Times New Roman"/>
                <w:sz w:val="24"/>
                <w:szCs w:val="24"/>
              </w:rPr>
              <w:t>МО Кильмезский муниципальный район</w:t>
            </w:r>
          </w:p>
        </w:tc>
        <w:tc>
          <w:tcPr>
            <w:tcW w:w="0" w:type="auto"/>
          </w:tcPr>
          <w:p w:rsidR="00435BB9" w:rsidRPr="000D42D7" w:rsidRDefault="00435BB9" w:rsidP="00E3771E">
            <w:pPr>
              <w:spacing w:before="0" w:after="0"/>
              <w:jc w:val="center"/>
              <w:rPr>
                <w:rFonts w:ascii="Times New Roman" w:hAnsi="Times New Roman"/>
                <w:sz w:val="24"/>
                <w:szCs w:val="24"/>
              </w:rPr>
            </w:pPr>
            <w:r w:rsidRPr="000D42D7">
              <w:rPr>
                <w:rFonts w:ascii="Times New Roman" w:hAnsi="Times New Roman"/>
                <w:sz w:val="24"/>
                <w:szCs w:val="24"/>
              </w:rPr>
              <w:t>6</w:t>
            </w:r>
          </w:p>
        </w:tc>
        <w:tc>
          <w:tcPr>
            <w:tcW w:w="0" w:type="auto"/>
          </w:tcPr>
          <w:p w:rsidR="00435BB9" w:rsidRPr="000D42D7" w:rsidRDefault="00435BB9" w:rsidP="00E3771E">
            <w:pPr>
              <w:spacing w:before="0" w:after="0"/>
              <w:jc w:val="center"/>
              <w:rPr>
                <w:rFonts w:ascii="Times New Roman" w:hAnsi="Times New Roman"/>
                <w:sz w:val="24"/>
                <w:szCs w:val="24"/>
              </w:rPr>
            </w:pPr>
            <w:r w:rsidRPr="000D42D7">
              <w:rPr>
                <w:rFonts w:ascii="Times New Roman" w:hAnsi="Times New Roman"/>
                <w:sz w:val="24"/>
                <w:szCs w:val="24"/>
              </w:rPr>
              <w:t>нет</w:t>
            </w:r>
          </w:p>
        </w:tc>
      </w:tr>
      <w:tr w:rsidR="00435BB9" w:rsidRPr="000D42D7" w:rsidTr="00E3771E">
        <w:trPr>
          <w:jc w:val="center"/>
        </w:trPr>
        <w:tc>
          <w:tcPr>
            <w:tcW w:w="0" w:type="auto"/>
            <w:shd w:val="clear" w:color="auto" w:fill="F2F2F2" w:themeFill="background1" w:themeFillShade="F2"/>
          </w:tcPr>
          <w:p w:rsidR="00435BB9" w:rsidRPr="000D42D7" w:rsidRDefault="00435BB9" w:rsidP="00E3771E">
            <w:pPr>
              <w:spacing w:before="0" w:after="0"/>
              <w:ind w:left="0"/>
              <w:jc w:val="left"/>
              <w:rPr>
                <w:rFonts w:ascii="Times New Roman" w:hAnsi="Times New Roman"/>
                <w:b/>
                <w:i/>
                <w:sz w:val="24"/>
                <w:szCs w:val="24"/>
              </w:rPr>
            </w:pPr>
            <w:r w:rsidRPr="000D42D7">
              <w:rPr>
                <w:rFonts w:ascii="Times New Roman" w:hAnsi="Times New Roman"/>
                <w:b/>
                <w:i/>
                <w:sz w:val="24"/>
                <w:szCs w:val="24"/>
              </w:rPr>
              <w:t>Вихарево-Карманкино</w:t>
            </w:r>
          </w:p>
        </w:tc>
        <w:tc>
          <w:tcPr>
            <w:tcW w:w="2155" w:type="dxa"/>
          </w:tcPr>
          <w:p w:rsidR="00435BB9" w:rsidRPr="000D42D7" w:rsidRDefault="00435BB9" w:rsidP="00E3771E">
            <w:pPr>
              <w:spacing w:before="0" w:after="0"/>
              <w:jc w:val="center"/>
              <w:rPr>
                <w:rFonts w:ascii="Times New Roman" w:hAnsi="Times New Roman"/>
                <w:sz w:val="24"/>
                <w:szCs w:val="24"/>
              </w:rPr>
            </w:pPr>
            <w:r w:rsidRPr="000D42D7">
              <w:rPr>
                <w:rFonts w:ascii="Times New Roman" w:hAnsi="Times New Roman"/>
                <w:sz w:val="24"/>
                <w:szCs w:val="24"/>
              </w:rPr>
              <w:t>11</w:t>
            </w:r>
          </w:p>
        </w:tc>
        <w:tc>
          <w:tcPr>
            <w:tcW w:w="0" w:type="auto"/>
          </w:tcPr>
          <w:p w:rsidR="00435BB9" w:rsidRPr="000D42D7" w:rsidRDefault="00435BB9" w:rsidP="00E3771E">
            <w:pPr>
              <w:spacing w:before="0" w:after="0"/>
              <w:ind w:left="0"/>
              <w:jc w:val="left"/>
              <w:rPr>
                <w:rFonts w:ascii="Times New Roman" w:hAnsi="Times New Roman"/>
                <w:sz w:val="24"/>
                <w:szCs w:val="24"/>
              </w:rPr>
            </w:pPr>
            <w:r w:rsidRPr="000D42D7">
              <w:rPr>
                <w:rFonts w:ascii="Times New Roman" w:hAnsi="Times New Roman"/>
                <w:sz w:val="24"/>
                <w:szCs w:val="24"/>
              </w:rPr>
              <w:t>МО Кильмезский муниципальный район</w:t>
            </w:r>
          </w:p>
        </w:tc>
        <w:tc>
          <w:tcPr>
            <w:tcW w:w="0" w:type="auto"/>
          </w:tcPr>
          <w:p w:rsidR="00435BB9" w:rsidRPr="000D42D7" w:rsidRDefault="00435BB9" w:rsidP="00E3771E">
            <w:pPr>
              <w:spacing w:before="0" w:after="0"/>
              <w:jc w:val="center"/>
              <w:rPr>
                <w:rFonts w:ascii="Times New Roman" w:hAnsi="Times New Roman"/>
                <w:sz w:val="24"/>
                <w:szCs w:val="24"/>
              </w:rPr>
            </w:pPr>
            <w:r w:rsidRPr="000D42D7">
              <w:rPr>
                <w:rFonts w:ascii="Times New Roman" w:hAnsi="Times New Roman"/>
                <w:sz w:val="24"/>
                <w:szCs w:val="24"/>
              </w:rPr>
              <w:t>6</w:t>
            </w:r>
          </w:p>
        </w:tc>
        <w:tc>
          <w:tcPr>
            <w:tcW w:w="0" w:type="auto"/>
          </w:tcPr>
          <w:p w:rsidR="00435BB9" w:rsidRPr="000D42D7" w:rsidRDefault="00435BB9" w:rsidP="00E3771E">
            <w:pPr>
              <w:spacing w:before="0" w:after="0"/>
              <w:jc w:val="center"/>
              <w:rPr>
                <w:rFonts w:ascii="Times New Roman" w:hAnsi="Times New Roman"/>
                <w:sz w:val="24"/>
                <w:szCs w:val="24"/>
              </w:rPr>
            </w:pPr>
            <w:r w:rsidRPr="000D42D7">
              <w:rPr>
                <w:rFonts w:ascii="Times New Roman" w:hAnsi="Times New Roman"/>
                <w:sz w:val="24"/>
                <w:szCs w:val="24"/>
              </w:rPr>
              <w:t>нет</w:t>
            </w:r>
          </w:p>
        </w:tc>
      </w:tr>
    </w:tbl>
    <w:p w:rsidR="00BE17DA" w:rsidRPr="000D42D7" w:rsidRDefault="00BE17DA" w:rsidP="009E79DA">
      <w:pPr>
        <w:pStyle w:val="a0"/>
        <w:spacing w:before="120"/>
        <w:rPr>
          <w:lang w:val="ru-RU"/>
        </w:rPr>
      </w:pPr>
      <w:r w:rsidRPr="000D42D7">
        <w:rPr>
          <w:lang w:val="ru-RU"/>
        </w:rPr>
        <w:t xml:space="preserve">Протяженность дорог на территории </w:t>
      </w:r>
      <w:r w:rsidR="002F2258" w:rsidRPr="000D42D7">
        <w:rPr>
          <w:lang w:val="ru-RU"/>
        </w:rPr>
        <w:t xml:space="preserve">МО </w:t>
      </w:r>
      <w:r w:rsidR="00BC4BBD" w:rsidRPr="000D42D7">
        <w:rPr>
          <w:lang w:val="ru-RU"/>
        </w:rPr>
        <w:t xml:space="preserve">Вихаревское сельское поселение </w:t>
      </w:r>
      <w:r w:rsidR="00F8321F" w:rsidRPr="000D42D7">
        <w:rPr>
          <w:lang w:val="ru-RU"/>
        </w:rPr>
        <w:t>(по результатам обмера опорного плана)</w:t>
      </w:r>
      <w:r w:rsidRPr="000D42D7">
        <w:rPr>
          <w:lang w:val="ru-RU"/>
        </w:rPr>
        <w:t>:</w:t>
      </w:r>
    </w:p>
    <w:p w:rsidR="00BE17DA" w:rsidRPr="000D42D7" w:rsidRDefault="009753CB" w:rsidP="004C4635">
      <w:pPr>
        <w:pStyle w:val="a0"/>
        <w:numPr>
          <w:ilvl w:val="0"/>
          <w:numId w:val="26"/>
        </w:numPr>
        <w:rPr>
          <w:lang w:val="ru-RU"/>
        </w:rPr>
      </w:pPr>
      <w:r w:rsidRPr="000D42D7">
        <w:rPr>
          <w:lang w:val="ru-RU"/>
        </w:rPr>
        <w:t>регионального</w:t>
      </w:r>
      <w:r w:rsidR="00BE17DA" w:rsidRPr="000D42D7">
        <w:rPr>
          <w:lang w:val="ru-RU"/>
        </w:rPr>
        <w:t xml:space="preserve"> значения – </w:t>
      </w:r>
      <w:r w:rsidRPr="000D42D7">
        <w:rPr>
          <w:lang w:val="ru-RU"/>
        </w:rPr>
        <w:t>10,7</w:t>
      </w:r>
      <w:r w:rsidR="00BE17DA" w:rsidRPr="000D42D7">
        <w:rPr>
          <w:lang w:val="ru-RU"/>
        </w:rPr>
        <w:t xml:space="preserve"> км</w:t>
      </w:r>
      <w:r w:rsidR="00E276D2" w:rsidRPr="000D42D7">
        <w:rPr>
          <w:lang w:val="ru-RU"/>
        </w:rPr>
        <w:t>;</w:t>
      </w:r>
    </w:p>
    <w:p w:rsidR="00BE17DA" w:rsidRPr="000D42D7" w:rsidRDefault="00E276D2" w:rsidP="004C4635">
      <w:pPr>
        <w:pStyle w:val="a0"/>
        <w:numPr>
          <w:ilvl w:val="0"/>
          <w:numId w:val="26"/>
        </w:numPr>
        <w:rPr>
          <w:lang w:val="ru-RU"/>
        </w:rPr>
      </w:pPr>
      <w:r w:rsidRPr="000D42D7">
        <w:rPr>
          <w:lang w:val="ru-RU"/>
        </w:rPr>
        <w:t>местного значения</w:t>
      </w:r>
      <w:r w:rsidR="00BE17DA" w:rsidRPr="000D42D7">
        <w:rPr>
          <w:lang w:val="ru-RU"/>
        </w:rPr>
        <w:t xml:space="preserve"> – </w:t>
      </w:r>
      <w:r w:rsidR="009753CB" w:rsidRPr="000D42D7">
        <w:rPr>
          <w:lang w:val="ru-RU"/>
        </w:rPr>
        <w:t>25,6</w:t>
      </w:r>
      <w:r w:rsidR="00AD54A0" w:rsidRPr="000D42D7">
        <w:rPr>
          <w:lang w:val="ru-RU"/>
        </w:rPr>
        <w:t xml:space="preserve"> </w:t>
      </w:r>
      <w:r w:rsidR="00BE17DA" w:rsidRPr="000D42D7">
        <w:rPr>
          <w:lang w:val="ru-RU"/>
        </w:rPr>
        <w:t>км.</w:t>
      </w:r>
    </w:p>
    <w:p w:rsidR="00296451" w:rsidRDefault="00296451">
      <w:pPr>
        <w:rPr>
          <w:rFonts w:ascii="Times New Roman" w:eastAsia="Times New Roman" w:hAnsi="Times New Roman" w:cs="Times New Roman"/>
          <w:bCs/>
          <w:i/>
          <w:sz w:val="24"/>
          <w:szCs w:val="24"/>
        </w:rPr>
      </w:pPr>
      <w:bookmarkStart w:id="307" w:name="_Toc370201558"/>
      <w:bookmarkStart w:id="308" w:name="_Toc242512388"/>
      <w:r>
        <w:rPr>
          <w:rFonts w:cs="Times New Roman"/>
          <w:szCs w:val="24"/>
        </w:rPr>
        <w:br w:type="page"/>
      </w:r>
    </w:p>
    <w:p w:rsidR="00B20883" w:rsidRPr="000D42D7" w:rsidRDefault="00B549A5" w:rsidP="001228A5">
      <w:pPr>
        <w:pStyle w:val="3"/>
        <w:keepNext w:val="0"/>
        <w:widowControl w:val="0"/>
        <w:rPr>
          <w:rFonts w:cs="Times New Roman"/>
          <w:szCs w:val="24"/>
        </w:rPr>
      </w:pPr>
      <w:bookmarkStart w:id="309" w:name="_Toc425855461"/>
      <w:r w:rsidRPr="000D42D7">
        <w:rPr>
          <w:rFonts w:cs="Times New Roman"/>
          <w:szCs w:val="24"/>
        </w:rPr>
        <w:lastRenderedPageBreak/>
        <w:t>14</w:t>
      </w:r>
      <w:r w:rsidR="00B20883" w:rsidRPr="000D42D7">
        <w:rPr>
          <w:rFonts w:cs="Times New Roman"/>
          <w:szCs w:val="24"/>
        </w:rPr>
        <w:t>.1.</w:t>
      </w:r>
      <w:r w:rsidR="00A55178" w:rsidRPr="000D42D7">
        <w:rPr>
          <w:rFonts w:cs="Times New Roman"/>
          <w:szCs w:val="24"/>
        </w:rPr>
        <w:t>2</w:t>
      </w:r>
      <w:r w:rsidR="00B20883" w:rsidRPr="000D42D7">
        <w:rPr>
          <w:rFonts w:cs="Times New Roman"/>
          <w:szCs w:val="24"/>
        </w:rPr>
        <w:t xml:space="preserve"> Воздушный транспорт</w:t>
      </w:r>
      <w:bookmarkEnd w:id="307"/>
      <w:bookmarkEnd w:id="309"/>
    </w:p>
    <w:p w:rsidR="00C40598" w:rsidRPr="000D42D7" w:rsidRDefault="00B20883" w:rsidP="007E3892">
      <w:pPr>
        <w:pStyle w:val="a0"/>
        <w:rPr>
          <w:lang w:val="ru-RU"/>
        </w:rPr>
      </w:pPr>
      <w:r w:rsidRPr="000D42D7">
        <w:rPr>
          <w:lang w:val="ru-RU"/>
        </w:rPr>
        <w:t>Воздушный транспорт в</w:t>
      </w:r>
      <w:r w:rsidR="00165168" w:rsidRPr="000D42D7">
        <w:rPr>
          <w:lang w:val="ru-RU"/>
        </w:rPr>
        <w:t xml:space="preserve"> </w:t>
      </w:r>
      <w:r w:rsidR="002F2258" w:rsidRPr="000D42D7">
        <w:rPr>
          <w:lang w:val="ru-RU"/>
        </w:rPr>
        <w:t xml:space="preserve">МО </w:t>
      </w:r>
      <w:r w:rsidR="00117F2D">
        <w:rPr>
          <w:lang w:val="ru-RU"/>
        </w:rPr>
        <w:t>Вихаревское сельское поселение</w:t>
      </w:r>
      <w:r w:rsidR="00BC4BBD" w:rsidRPr="000D42D7">
        <w:rPr>
          <w:lang w:val="ru-RU"/>
        </w:rPr>
        <w:t xml:space="preserve"> </w:t>
      </w:r>
      <w:r w:rsidRPr="000D42D7">
        <w:rPr>
          <w:lang w:val="ru-RU"/>
        </w:rPr>
        <w:t>отсутствует.</w:t>
      </w:r>
      <w:r w:rsidR="00C40598" w:rsidRPr="000D42D7">
        <w:rPr>
          <w:lang w:val="ru-RU"/>
        </w:rPr>
        <w:t xml:space="preserve"> Воздушные сообщения осуществляются через аэро</w:t>
      </w:r>
      <w:r w:rsidR="005713F0" w:rsidRPr="000D42D7">
        <w:rPr>
          <w:lang w:val="ru-RU"/>
        </w:rPr>
        <w:t>порт г. Киров</w:t>
      </w:r>
      <w:r w:rsidR="00C40598" w:rsidRPr="000D42D7">
        <w:rPr>
          <w:lang w:val="ru-RU"/>
        </w:rPr>
        <w:t xml:space="preserve">, для жителей </w:t>
      </w:r>
      <w:r w:rsidR="002F2258" w:rsidRPr="000D42D7">
        <w:rPr>
          <w:lang w:val="ru-RU"/>
        </w:rPr>
        <w:t xml:space="preserve">МО </w:t>
      </w:r>
      <w:r w:rsidR="00BC4BBD" w:rsidRPr="000D42D7">
        <w:rPr>
          <w:lang w:val="ru-RU"/>
        </w:rPr>
        <w:t>Вихарев</w:t>
      </w:r>
      <w:r w:rsidR="00117F2D">
        <w:rPr>
          <w:lang w:val="ru-RU"/>
        </w:rPr>
        <w:t>ское сельское поселение</w:t>
      </w:r>
      <w:r w:rsidR="00BC4BBD" w:rsidRPr="000D42D7">
        <w:rPr>
          <w:lang w:val="ru-RU"/>
        </w:rPr>
        <w:t xml:space="preserve"> </w:t>
      </w:r>
      <w:r w:rsidR="00C40598" w:rsidRPr="000D42D7">
        <w:rPr>
          <w:lang w:val="ru-RU"/>
        </w:rPr>
        <w:t>доступность до него составляет в среднем</w:t>
      </w:r>
      <w:r w:rsidR="009753CB" w:rsidRPr="000D42D7">
        <w:rPr>
          <w:lang w:val="ru-RU"/>
        </w:rPr>
        <w:t xml:space="preserve"> </w:t>
      </w:r>
      <w:r w:rsidR="005713F0" w:rsidRPr="000D42D7">
        <w:rPr>
          <w:lang w:val="ru-RU"/>
        </w:rPr>
        <w:t>3-</w:t>
      </w:r>
      <w:r w:rsidR="00C40598" w:rsidRPr="000D42D7">
        <w:rPr>
          <w:lang w:val="ru-RU"/>
        </w:rPr>
        <w:t xml:space="preserve"> </w:t>
      </w:r>
      <w:r w:rsidR="00D42FA8" w:rsidRPr="000D42D7">
        <w:rPr>
          <w:lang w:val="ru-RU"/>
        </w:rPr>
        <w:t>4</w:t>
      </w:r>
      <w:r w:rsidR="00C40598" w:rsidRPr="000D42D7">
        <w:rPr>
          <w:lang w:val="ru-RU"/>
        </w:rPr>
        <w:t xml:space="preserve"> часа.</w:t>
      </w:r>
    </w:p>
    <w:p w:rsidR="00E3771E" w:rsidRPr="000D42D7" w:rsidRDefault="00E3771E" w:rsidP="00E3771E">
      <w:pPr>
        <w:pStyle w:val="3"/>
        <w:keepNext w:val="0"/>
        <w:widowControl w:val="0"/>
        <w:rPr>
          <w:rFonts w:cs="Times New Roman"/>
          <w:szCs w:val="24"/>
        </w:rPr>
      </w:pPr>
      <w:bookmarkStart w:id="310" w:name="_Toc425855462"/>
      <w:bookmarkStart w:id="311" w:name="_Toc270950889"/>
      <w:bookmarkStart w:id="312" w:name="_Toc312530955"/>
      <w:bookmarkStart w:id="313" w:name="_Toc370201559"/>
      <w:r w:rsidRPr="000D42D7">
        <w:rPr>
          <w:rFonts w:cs="Times New Roman"/>
          <w:szCs w:val="24"/>
        </w:rPr>
        <w:t>14.1.</w:t>
      </w:r>
      <w:r>
        <w:rPr>
          <w:rFonts w:cs="Times New Roman"/>
          <w:szCs w:val="24"/>
        </w:rPr>
        <w:t>3</w:t>
      </w:r>
      <w:r w:rsidRPr="000D42D7">
        <w:rPr>
          <w:rFonts w:cs="Times New Roman"/>
          <w:szCs w:val="24"/>
        </w:rPr>
        <w:t xml:space="preserve"> </w:t>
      </w:r>
      <w:r>
        <w:rPr>
          <w:rFonts w:cs="Times New Roman"/>
          <w:szCs w:val="24"/>
        </w:rPr>
        <w:t>Железнодорожный</w:t>
      </w:r>
      <w:r w:rsidRPr="000D42D7">
        <w:rPr>
          <w:rFonts w:cs="Times New Roman"/>
          <w:szCs w:val="24"/>
        </w:rPr>
        <w:t xml:space="preserve"> транспорт</w:t>
      </w:r>
      <w:bookmarkEnd w:id="310"/>
    </w:p>
    <w:p w:rsidR="00E3771E" w:rsidRDefault="00E3771E" w:rsidP="00E3771E">
      <w:pPr>
        <w:pStyle w:val="a0"/>
        <w:rPr>
          <w:lang w:val="ru-RU"/>
        </w:rPr>
      </w:pPr>
      <w:r>
        <w:rPr>
          <w:lang w:val="ru-RU"/>
        </w:rPr>
        <w:t>Железнодорожный</w:t>
      </w:r>
      <w:r w:rsidR="00117F2D">
        <w:rPr>
          <w:lang w:val="ru-RU"/>
        </w:rPr>
        <w:t xml:space="preserve"> транспорт в МО Вихаревское сельское поселение</w:t>
      </w:r>
      <w:r w:rsidRPr="000D42D7">
        <w:rPr>
          <w:lang w:val="ru-RU"/>
        </w:rPr>
        <w:t xml:space="preserve"> отсутствует. </w:t>
      </w:r>
      <w:r>
        <w:rPr>
          <w:lang w:val="ru-RU"/>
        </w:rPr>
        <w:t>Ближайшая железнодорожная станция</w:t>
      </w:r>
      <w:r w:rsidR="003B2836">
        <w:rPr>
          <w:lang w:val="ru-RU"/>
        </w:rPr>
        <w:t xml:space="preserve"> – </w:t>
      </w:r>
      <w:r w:rsidRPr="00E3771E">
        <w:rPr>
          <w:lang w:val="ru-RU"/>
        </w:rPr>
        <w:t xml:space="preserve">Сюрек </w:t>
      </w:r>
      <w:r>
        <w:rPr>
          <w:lang w:val="ru-RU"/>
        </w:rPr>
        <w:t xml:space="preserve">в </w:t>
      </w:r>
      <w:r w:rsidRPr="00E3771E">
        <w:rPr>
          <w:lang w:val="ru-RU"/>
        </w:rPr>
        <w:t>Республики Удмуртия</w:t>
      </w:r>
      <w:r>
        <w:rPr>
          <w:lang w:val="ru-RU"/>
        </w:rPr>
        <w:t>.</w:t>
      </w:r>
    </w:p>
    <w:p w:rsidR="00B20883" w:rsidRPr="000D42D7" w:rsidRDefault="00B549A5" w:rsidP="001228A5">
      <w:pPr>
        <w:pStyle w:val="20"/>
        <w:keepNext w:val="0"/>
        <w:rPr>
          <w:rFonts w:cs="Times New Roman"/>
          <w:szCs w:val="24"/>
        </w:rPr>
      </w:pPr>
      <w:bookmarkStart w:id="314" w:name="_Toc425855463"/>
      <w:r w:rsidRPr="000D42D7">
        <w:rPr>
          <w:rFonts w:cs="Times New Roman"/>
          <w:szCs w:val="24"/>
        </w:rPr>
        <w:t>14</w:t>
      </w:r>
      <w:r w:rsidR="00B20883" w:rsidRPr="000D42D7">
        <w:rPr>
          <w:rFonts w:cs="Times New Roman"/>
          <w:szCs w:val="24"/>
        </w:rPr>
        <w:t>.2 Улично-дорожная сеть</w:t>
      </w:r>
      <w:bookmarkEnd w:id="308"/>
      <w:bookmarkEnd w:id="311"/>
      <w:bookmarkEnd w:id="312"/>
      <w:bookmarkEnd w:id="313"/>
      <w:bookmarkEnd w:id="314"/>
    </w:p>
    <w:p w:rsidR="00B20883" w:rsidRPr="000D42D7" w:rsidRDefault="00B20883" w:rsidP="001A5E45">
      <w:pPr>
        <w:pStyle w:val="a0"/>
        <w:rPr>
          <w:lang w:val="ru-RU"/>
        </w:rPr>
      </w:pPr>
      <w:r w:rsidRPr="000D42D7">
        <w:rPr>
          <w:lang w:val="ru-RU"/>
        </w:rPr>
        <w:t xml:space="preserve">Дорожная сеть </w:t>
      </w:r>
      <w:r w:rsidR="007E3892" w:rsidRPr="000D42D7">
        <w:rPr>
          <w:lang w:val="ru-RU"/>
        </w:rPr>
        <w:t>муниципального образования</w:t>
      </w:r>
      <w:r w:rsidRPr="000D42D7">
        <w:rPr>
          <w:lang w:val="ru-RU"/>
        </w:rPr>
        <w:t xml:space="preserve"> представляет собой сложную схему, основанную на сочетании исторически сформировавшихся планировочных схем</w:t>
      </w:r>
      <w:r w:rsidR="00327977" w:rsidRPr="000D42D7">
        <w:rPr>
          <w:lang w:val="ru-RU"/>
        </w:rPr>
        <w:t>:</w:t>
      </w:r>
      <w:r w:rsidRPr="000D42D7">
        <w:rPr>
          <w:lang w:val="ru-RU"/>
        </w:rPr>
        <w:t xml:space="preserve"> линейной, комбинированной и прочих.</w:t>
      </w:r>
      <w:bookmarkStart w:id="315" w:name="_Toc242512389"/>
      <w:bookmarkStart w:id="316" w:name="_Toc270950890"/>
      <w:bookmarkStart w:id="317" w:name="_Toc312530956"/>
    </w:p>
    <w:p w:rsidR="00595478" w:rsidRPr="000D42D7" w:rsidRDefault="00595478" w:rsidP="001A5E45">
      <w:pPr>
        <w:pStyle w:val="a0"/>
        <w:rPr>
          <w:lang w:val="ru-RU"/>
        </w:rPr>
      </w:pPr>
      <w:r w:rsidRPr="000D42D7">
        <w:rPr>
          <w:lang w:val="ru-RU"/>
        </w:rPr>
        <w:t>Собственником улиц внутри</w:t>
      </w:r>
      <w:r w:rsidR="005713F0" w:rsidRPr="000D42D7">
        <w:rPr>
          <w:lang w:val="ru-RU"/>
        </w:rPr>
        <w:t xml:space="preserve"> </w:t>
      </w:r>
      <w:r w:rsidRPr="000D42D7">
        <w:rPr>
          <w:lang w:val="ru-RU"/>
        </w:rPr>
        <w:t xml:space="preserve">поселковой улично-дорожной сети МО </w:t>
      </w:r>
      <w:r w:rsidR="00117F2D">
        <w:rPr>
          <w:lang w:val="ru-RU"/>
        </w:rPr>
        <w:t>Вихаревское сельское поселение</w:t>
      </w:r>
      <w:r w:rsidR="00BC4BBD" w:rsidRPr="000D42D7">
        <w:rPr>
          <w:lang w:val="ru-RU"/>
        </w:rPr>
        <w:t xml:space="preserve"> </w:t>
      </w:r>
      <w:r w:rsidRPr="000D42D7">
        <w:rPr>
          <w:lang w:val="ru-RU"/>
        </w:rPr>
        <w:t>является администрация поселения.</w:t>
      </w:r>
    </w:p>
    <w:p w:rsidR="00595478" w:rsidRPr="000D42D7" w:rsidRDefault="00595478" w:rsidP="00595478">
      <w:pPr>
        <w:pStyle w:val="a0"/>
        <w:spacing w:before="120"/>
        <w:jc w:val="right"/>
        <w:rPr>
          <w:b/>
          <w:i/>
          <w:lang w:val="ru-RU"/>
        </w:rPr>
      </w:pPr>
      <w:r w:rsidRPr="000D42D7">
        <w:rPr>
          <w:b/>
          <w:i/>
          <w:lang w:val="ru-RU"/>
        </w:rPr>
        <w:t>Таблица 14.</w:t>
      </w:r>
      <w:r w:rsidR="00370329" w:rsidRPr="000D42D7">
        <w:rPr>
          <w:b/>
          <w:i/>
          <w:lang w:val="ru-RU"/>
        </w:rPr>
        <w:t>3</w:t>
      </w:r>
    </w:p>
    <w:p w:rsidR="00435BB9" w:rsidRPr="000D42D7" w:rsidRDefault="00595478" w:rsidP="008879B5">
      <w:pPr>
        <w:pStyle w:val="a0"/>
        <w:spacing w:after="120"/>
        <w:jc w:val="center"/>
        <w:rPr>
          <w:b/>
          <w:i/>
          <w:lang w:val="ru-RU"/>
        </w:rPr>
      </w:pPr>
      <w:r w:rsidRPr="000D42D7">
        <w:rPr>
          <w:b/>
          <w:i/>
          <w:lang w:val="ru-RU"/>
        </w:rPr>
        <w:t>Внутри</w:t>
      </w:r>
      <w:r w:rsidR="008879B5" w:rsidRPr="000D42D7">
        <w:rPr>
          <w:b/>
          <w:i/>
          <w:lang w:val="ru-RU"/>
        </w:rPr>
        <w:t xml:space="preserve"> </w:t>
      </w:r>
      <w:r w:rsidRPr="000D42D7">
        <w:rPr>
          <w:b/>
          <w:i/>
          <w:lang w:val="ru-RU"/>
        </w:rPr>
        <w:t xml:space="preserve">поселковая улично-дорожная сеть МО </w:t>
      </w:r>
      <w:r w:rsidR="00117F2D">
        <w:rPr>
          <w:b/>
          <w:i/>
          <w:lang w:val="ru-RU"/>
        </w:rPr>
        <w:t>Вихаревское сельское</w:t>
      </w:r>
      <w:r w:rsidR="00BC4BBD" w:rsidRPr="000D42D7">
        <w:rPr>
          <w:b/>
          <w:i/>
          <w:lang w:val="ru-RU"/>
        </w:rPr>
        <w:t xml:space="preserve"> поселе</w:t>
      </w:r>
      <w:r w:rsidR="00117F2D">
        <w:rPr>
          <w:b/>
          <w:i/>
          <w:lang w:val="ru-RU"/>
        </w:rPr>
        <w:t>ние</w:t>
      </w:r>
    </w:p>
    <w:tbl>
      <w:tblPr>
        <w:tblW w:w="957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67"/>
        <w:gridCol w:w="2864"/>
        <w:gridCol w:w="2138"/>
        <w:gridCol w:w="1187"/>
        <w:gridCol w:w="1322"/>
      </w:tblGrid>
      <w:tr w:rsidR="007E5B02" w:rsidRPr="000D42D7" w:rsidTr="00296451">
        <w:trPr>
          <w:tblHeader/>
          <w:jc w:val="center"/>
        </w:trPr>
        <w:tc>
          <w:tcPr>
            <w:tcW w:w="2094" w:type="dxa"/>
            <w:shd w:val="clear" w:color="auto" w:fill="D9D9D9" w:themeFill="background1" w:themeFillShade="D9"/>
          </w:tcPr>
          <w:p w:rsidR="007E5B02" w:rsidRPr="006332E5" w:rsidRDefault="007E5B02" w:rsidP="006332E5">
            <w:pPr>
              <w:spacing w:before="0" w:after="0"/>
              <w:ind w:left="0"/>
              <w:jc w:val="center"/>
              <w:rPr>
                <w:rFonts w:ascii="Times New Roman" w:eastAsia="Times New Roman" w:hAnsi="Times New Roman" w:cs="Times New Roman"/>
                <w:b/>
                <w:i/>
                <w:sz w:val="24"/>
                <w:szCs w:val="24"/>
              </w:rPr>
            </w:pPr>
            <w:r w:rsidRPr="006332E5">
              <w:rPr>
                <w:rFonts w:ascii="Times New Roman" w:eastAsia="Times New Roman" w:hAnsi="Times New Roman" w:cs="Times New Roman"/>
                <w:b/>
                <w:i/>
                <w:sz w:val="24"/>
                <w:szCs w:val="24"/>
              </w:rPr>
              <w:t>Наименование населенного пункта</w:t>
            </w:r>
          </w:p>
        </w:tc>
        <w:tc>
          <w:tcPr>
            <w:tcW w:w="2965" w:type="dxa"/>
            <w:shd w:val="clear" w:color="auto" w:fill="D9D9D9" w:themeFill="background1" w:themeFillShade="D9"/>
          </w:tcPr>
          <w:p w:rsidR="007E5B02" w:rsidRPr="006332E5" w:rsidRDefault="007E5B02" w:rsidP="006332E5">
            <w:pPr>
              <w:spacing w:before="0" w:after="0"/>
              <w:ind w:left="0"/>
              <w:jc w:val="center"/>
              <w:rPr>
                <w:rFonts w:ascii="Times New Roman" w:eastAsia="Times New Roman" w:hAnsi="Times New Roman" w:cs="Times New Roman"/>
                <w:b/>
                <w:i/>
                <w:sz w:val="24"/>
                <w:szCs w:val="24"/>
              </w:rPr>
            </w:pPr>
            <w:r w:rsidRPr="006332E5">
              <w:rPr>
                <w:rFonts w:ascii="Times New Roman" w:eastAsia="Times New Roman" w:hAnsi="Times New Roman" w:cs="Times New Roman"/>
                <w:b/>
                <w:i/>
                <w:sz w:val="24"/>
                <w:szCs w:val="24"/>
              </w:rPr>
              <w:t>Наименование улицы</w:t>
            </w:r>
          </w:p>
        </w:tc>
        <w:tc>
          <w:tcPr>
            <w:tcW w:w="2138" w:type="dxa"/>
            <w:shd w:val="clear" w:color="auto" w:fill="D9D9D9" w:themeFill="background1" w:themeFillShade="D9"/>
          </w:tcPr>
          <w:p w:rsidR="007E5B02" w:rsidRPr="006332E5" w:rsidRDefault="007E5B02" w:rsidP="00296451">
            <w:pPr>
              <w:spacing w:before="0" w:after="0"/>
              <w:ind w:left="0"/>
              <w:jc w:val="center"/>
              <w:rPr>
                <w:rFonts w:ascii="Times New Roman" w:eastAsia="Times New Roman" w:hAnsi="Times New Roman" w:cs="Times New Roman"/>
                <w:b/>
                <w:i/>
                <w:sz w:val="24"/>
                <w:szCs w:val="24"/>
              </w:rPr>
            </w:pPr>
            <w:r w:rsidRPr="006332E5">
              <w:rPr>
                <w:rFonts w:ascii="Times New Roman" w:eastAsia="Times New Roman" w:hAnsi="Times New Roman" w:cs="Times New Roman"/>
                <w:b/>
                <w:i/>
                <w:sz w:val="24"/>
                <w:szCs w:val="24"/>
              </w:rPr>
              <w:t>Протяженность, км</w:t>
            </w:r>
          </w:p>
        </w:tc>
        <w:tc>
          <w:tcPr>
            <w:tcW w:w="1059" w:type="dxa"/>
            <w:shd w:val="clear" w:color="auto" w:fill="D9D9D9" w:themeFill="background1" w:themeFillShade="D9"/>
          </w:tcPr>
          <w:p w:rsidR="007E5B02" w:rsidRPr="006332E5" w:rsidRDefault="007E5B02" w:rsidP="006332E5">
            <w:pPr>
              <w:spacing w:before="0" w:after="0"/>
              <w:ind w:left="0"/>
              <w:jc w:val="center"/>
              <w:rPr>
                <w:rFonts w:ascii="Times New Roman" w:eastAsia="Times New Roman" w:hAnsi="Times New Roman" w:cs="Times New Roman"/>
                <w:b/>
                <w:i/>
                <w:sz w:val="24"/>
                <w:szCs w:val="24"/>
              </w:rPr>
            </w:pPr>
            <w:r w:rsidRPr="006332E5">
              <w:rPr>
                <w:rFonts w:ascii="Times New Roman" w:eastAsia="Times New Roman" w:hAnsi="Times New Roman" w:cs="Times New Roman"/>
                <w:b/>
                <w:i/>
                <w:sz w:val="24"/>
                <w:szCs w:val="24"/>
              </w:rPr>
              <w:t>Ширина, м</w:t>
            </w:r>
          </w:p>
        </w:tc>
        <w:tc>
          <w:tcPr>
            <w:tcW w:w="1322" w:type="dxa"/>
            <w:shd w:val="clear" w:color="auto" w:fill="D9D9D9" w:themeFill="background1" w:themeFillShade="D9"/>
          </w:tcPr>
          <w:p w:rsidR="007E5B02" w:rsidRPr="006332E5" w:rsidRDefault="007E5B02" w:rsidP="006332E5">
            <w:pPr>
              <w:spacing w:before="0" w:after="0"/>
              <w:ind w:left="0"/>
              <w:jc w:val="center"/>
              <w:rPr>
                <w:rFonts w:ascii="Times New Roman" w:eastAsia="Times New Roman" w:hAnsi="Times New Roman" w:cs="Times New Roman"/>
                <w:b/>
                <w:i/>
                <w:sz w:val="24"/>
                <w:szCs w:val="24"/>
              </w:rPr>
            </w:pPr>
            <w:r w:rsidRPr="006332E5">
              <w:rPr>
                <w:rFonts w:ascii="Times New Roman" w:eastAsia="Times New Roman" w:hAnsi="Times New Roman" w:cs="Times New Roman"/>
                <w:b/>
                <w:i/>
                <w:sz w:val="24"/>
                <w:szCs w:val="24"/>
              </w:rPr>
              <w:t>Вид покрытия</w:t>
            </w:r>
          </w:p>
        </w:tc>
      </w:tr>
      <w:tr w:rsidR="007E5B02" w:rsidRPr="000D42D7" w:rsidTr="00296451">
        <w:trPr>
          <w:jc w:val="center"/>
        </w:trPr>
        <w:tc>
          <w:tcPr>
            <w:tcW w:w="2094" w:type="dxa"/>
            <w:vMerge w:val="restart"/>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r w:rsidRPr="006332E5">
              <w:rPr>
                <w:rFonts w:ascii="Times New Roman" w:eastAsia="Times New Roman" w:hAnsi="Times New Roman" w:cs="Times New Roman"/>
                <w:b/>
                <w:i/>
                <w:sz w:val="24"/>
                <w:szCs w:val="24"/>
              </w:rPr>
              <w:t>д.</w:t>
            </w:r>
            <w:r w:rsidR="006332E5">
              <w:rPr>
                <w:rFonts w:ascii="Times New Roman" w:eastAsia="Times New Roman" w:hAnsi="Times New Roman" w:cs="Times New Roman"/>
                <w:b/>
                <w:i/>
                <w:sz w:val="24"/>
                <w:szCs w:val="24"/>
              </w:rPr>
              <w:t xml:space="preserve"> </w:t>
            </w:r>
            <w:r w:rsidRPr="006332E5">
              <w:rPr>
                <w:rFonts w:ascii="Times New Roman" w:eastAsia="Times New Roman" w:hAnsi="Times New Roman" w:cs="Times New Roman"/>
                <w:b/>
                <w:i/>
                <w:sz w:val="24"/>
                <w:szCs w:val="24"/>
              </w:rPr>
              <w:t>Вихарево</w:t>
            </w: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 xml:space="preserve">Молодежная </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0,7</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Механизаторов</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0,8</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Зеленая</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1,0</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Советская</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1,0</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 xml:space="preserve">Школьная </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1,5</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Проезд между ул.</w:t>
            </w:r>
            <w:r w:rsidR="00296451">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Зеленая-Механизаторов</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0,3</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Проезд между ул.</w:t>
            </w:r>
            <w:r w:rsidR="005A68AD">
              <w:rPr>
                <w:rFonts w:ascii="Times New Roman" w:eastAsia="Times New Roman" w:hAnsi="Times New Roman" w:cs="Times New Roman"/>
                <w:sz w:val="24"/>
                <w:szCs w:val="24"/>
              </w:rPr>
              <w:t xml:space="preserve"> </w:t>
            </w:r>
            <w:r w:rsidRPr="000D42D7">
              <w:rPr>
                <w:rFonts w:ascii="Times New Roman" w:eastAsia="Times New Roman" w:hAnsi="Times New Roman" w:cs="Times New Roman"/>
                <w:sz w:val="24"/>
                <w:szCs w:val="24"/>
              </w:rPr>
              <w:t>Советская-Школьная</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0,3</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val="restart"/>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r w:rsidRPr="006332E5">
              <w:rPr>
                <w:rFonts w:ascii="Times New Roman" w:eastAsia="Times New Roman" w:hAnsi="Times New Roman" w:cs="Times New Roman"/>
                <w:b/>
                <w:i/>
                <w:sz w:val="24"/>
                <w:szCs w:val="24"/>
              </w:rPr>
              <w:t>д.</w:t>
            </w:r>
            <w:r w:rsidR="006332E5">
              <w:rPr>
                <w:rFonts w:ascii="Times New Roman" w:eastAsia="Times New Roman" w:hAnsi="Times New Roman" w:cs="Times New Roman"/>
                <w:b/>
                <w:i/>
                <w:sz w:val="24"/>
                <w:szCs w:val="24"/>
              </w:rPr>
              <w:t xml:space="preserve"> </w:t>
            </w:r>
            <w:r w:rsidRPr="006332E5">
              <w:rPr>
                <w:rFonts w:ascii="Times New Roman" w:eastAsia="Times New Roman" w:hAnsi="Times New Roman" w:cs="Times New Roman"/>
                <w:b/>
                <w:i/>
                <w:sz w:val="24"/>
                <w:szCs w:val="24"/>
              </w:rPr>
              <w:t>Кунжек</w:t>
            </w: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 xml:space="preserve">Нагорная </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0,65</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 xml:space="preserve">Солнечная </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0,45</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r w:rsidRPr="006332E5">
              <w:rPr>
                <w:rFonts w:ascii="Times New Roman" w:eastAsia="Times New Roman" w:hAnsi="Times New Roman" w:cs="Times New Roman"/>
                <w:b/>
                <w:i/>
                <w:sz w:val="24"/>
                <w:szCs w:val="24"/>
              </w:rPr>
              <w:t>д.</w:t>
            </w:r>
            <w:r w:rsidR="006332E5">
              <w:rPr>
                <w:rFonts w:ascii="Times New Roman" w:eastAsia="Times New Roman" w:hAnsi="Times New Roman" w:cs="Times New Roman"/>
                <w:b/>
                <w:i/>
                <w:sz w:val="24"/>
                <w:szCs w:val="24"/>
              </w:rPr>
              <w:t xml:space="preserve"> </w:t>
            </w:r>
            <w:r w:rsidRPr="006332E5">
              <w:rPr>
                <w:rFonts w:ascii="Times New Roman" w:eastAsia="Times New Roman" w:hAnsi="Times New Roman" w:cs="Times New Roman"/>
                <w:b/>
                <w:i/>
                <w:sz w:val="24"/>
                <w:szCs w:val="24"/>
              </w:rPr>
              <w:t>Яшкино</w:t>
            </w: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 xml:space="preserve">Зеленая </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1,5</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val="restart"/>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r w:rsidRPr="006332E5">
              <w:rPr>
                <w:rFonts w:ascii="Times New Roman" w:eastAsia="Times New Roman" w:hAnsi="Times New Roman" w:cs="Times New Roman"/>
                <w:b/>
                <w:i/>
                <w:sz w:val="24"/>
                <w:szCs w:val="24"/>
              </w:rPr>
              <w:t>д.</w:t>
            </w:r>
            <w:r w:rsidR="006332E5">
              <w:rPr>
                <w:rFonts w:ascii="Times New Roman" w:eastAsia="Times New Roman" w:hAnsi="Times New Roman" w:cs="Times New Roman"/>
                <w:b/>
                <w:i/>
                <w:sz w:val="24"/>
                <w:szCs w:val="24"/>
              </w:rPr>
              <w:t xml:space="preserve"> </w:t>
            </w:r>
            <w:r w:rsidRPr="006332E5">
              <w:rPr>
                <w:rFonts w:ascii="Times New Roman" w:eastAsia="Times New Roman" w:hAnsi="Times New Roman" w:cs="Times New Roman"/>
                <w:b/>
                <w:i/>
                <w:sz w:val="24"/>
                <w:szCs w:val="24"/>
              </w:rPr>
              <w:t>Таутово</w:t>
            </w: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 xml:space="preserve">Марийская </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0,5</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 xml:space="preserve">Молодежная </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0,4</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Переулок Молодежный</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0,2</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val="restart"/>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r w:rsidRPr="006332E5">
              <w:rPr>
                <w:rFonts w:ascii="Times New Roman" w:eastAsia="Times New Roman" w:hAnsi="Times New Roman" w:cs="Times New Roman"/>
                <w:b/>
                <w:i/>
                <w:sz w:val="24"/>
                <w:szCs w:val="24"/>
              </w:rPr>
              <w:t>д.</w:t>
            </w:r>
            <w:r w:rsidR="006332E5">
              <w:rPr>
                <w:rFonts w:ascii="Times New Roman" w:eastAsia="Times New Roman" w:hAnsi="Times New Roman" w:cs="Times New Roman"/>
                <w:b/>
                <w:i/>
                <w:sz w:val="24"/>
                <w:szCs w:val="24"/>
              </w:rPr>
              <w:t xml:space="preserve"> </w:t>
            </w:r>
            <w:r w:rsidRPr="006332E5">
              <w:rPr>
                <w:rFonts w:ascii="Times New Roman" w:eastAsia="Times New Roman" w:hAnsi="Times New Roman" w:cs="Times New Roman"/>
                <w:b/>
                <w:i/>
                <w:sz w:val="24"/>
                <w:szCs w:val="24"/>
              </w:rPr>
              <w:t>Карманкино</w:t>
            </w: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 xml:space="preserve">Молодежная </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0,8</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 xml:space="preserve">Набережная </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0,9</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 xml:space="preserve">Зеленая </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0,8</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vMerge/>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 xml:space="preserve">Полевая </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0,6</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r w:rsidRPr="006332E5">
              <w:rPr>
                <w:rFonts w:ascii="Times New Roman" w:eastAsia="Times New Roman" w:hAnsi="Times New Roman" w:cs="Times New Roman"/>
                <w:b/>
                <w:i/>
                <w:sz w:val="24"/>
                <w:szCs w:val="24"/>
              </w:rPr>
              <w:t>д.</w:t>
            </w:r>
            <w:r w:rsidR="006332E5">
              <w:rPr>
                <w:rFonts w:ascii="Times New Roman" w:eastAsia="Times New Roman" w:hAnsi="Times New Roman" w:cs="Times New Roman"/>
                <w:b/>
                <w:i/>
                <w:sz w:val="24"/>
                <w:szCs w:val="24"/>
              </w:rPr>
              <w:t xml:space="preserve"> </w:t>
            </w:r>
            <w:r w:rsidRPr="006332E5">
              <w:rPr>
                <w:rFonts w:ascii="Times New Roman" w:eastAsia="Times New Roman" w:hAnsi="Times New Roman" w:cs="Times New Roman"/>
                <w:b/>
                <w:i/>
                <w:sz w:val="24"/>
                <w:szCs w:val="24"/>
              </w:rPr>
              <w:t>Силкино</w:t>
            </w: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Набережная</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0,9</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r w:rsidR="007E5B02" w:rsidRPr="000D42D7" w:rsidTr="00296451">
        <w:trPr>
          <w:jc w:val="center"/>
        </w:trPr>
        <w:tc>
          <w:tcPr>
            <w:tcW w:w="2094" w:type="dxa"/>
            <w:shd w:val="clear" w:color="auto" w:fill="F2F2F2" w:themeFill="background1" w:themeFillShade="F2"/>
          </w:tcPr>
          <w:p w:rsidR="007E5B02" w:rsidRPr="006332E5" w:rsidRDefault="007E5B02" w:rsidP="006332E5">
            <w:pPr>
              <w:spacing w:before="0" w:after="0"/>
              <w:ind w:left="0"/>
              <w:jc w:val="left"/>
              <w:rPr>
                <w:rFonts w:ascii="Times New Roman" w:eastAsia="Times New Roman" w:hAnsi="Times New Roman" w:cs="Times New Roman"/>
                <w:b/>
                <w:i/>
                <w:sz w:val="24"/>
                <w:szCs w:val="24"/>
              </w:rPr>
            </w:pPr>
            <w:r w:rsidRPr="006332E5">
              <w:rPr>
                <w:rFonts w:ascii="Times New Roman" w:eastAsia="Times New Roman" w:hAnsi="Times New Roman" w:cs="Times New Roman"/>
                <w:b/>
                <w:i/>
                <w:sz w:val="24"/>
                <w:szCs w:val="24"/>
              </w:rPr>
              <w:t>д.</w:t>
            </w:r>
            <w:r w:rsidR="006332E5">
              <w:rPr>
                <w:rFonts w:ascii="Times New Roman" w:eastAsia="Times New Roman" w:hAnsi="Times New Roman" w:cs="Times New Roman"/>
                <w:b/>
                <w:i/>
                <w:sz w:val="24"/>
                <w:szCs w:val="24"/>
              </w:rPr>
              <w:t xml:space="preserve"> </w:t>
            </w:r>
            <w:r w:rsidRPr="006332E5">
              <w:rPr>
                <w:rFonts w:ascii="Times New Roman" w:eastAsia="Times New Roman" w:hAnsi="Times New Roman" w:cs="Times New Roman"/>
                <w:b/>
                <w:i/>
                <w:sz w:val="24"/>
                <w:szCs w:val="24"/>
              </w:rPr>
              <w:t>Иванково</w:t>
            </w:r>
          </w:p>
        </w:tc>
        <w:tc>
          <w:tcPr>
            <w:tcW w:w="2965" w:type="dxa"/>
            <w:vAlign w:val="center"/>
          </w:tcPr>
          <w:p w:rsidR="007E5B02" w:rsidRPr="000D42D7" w:rsidRDefault="007E5B02" w:rsidP="006332E5">
            <w:pPr>
              <w:spacing w:before="0" w:after="0"/>
              <w:ind w:left="0"/>
              <w:jc w:val="left"/>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 xml:space="preserve">Солнечная </w:t>
            </w:r>
          </w:p>
        </w:tc>
        <w:tc>
          <w:tcPr>
            <w:tcW w:w="2138" w:type="dxa"/>
            <w:vAlign w:val="center"/>
          </w:tcPr>
          <w:p w:rsidR="007E5B02" w:rsidRPr="000D42D7" w:rsidRDefault="007E5B02" w:rsidP="006332E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0,5</w:t>
            </w:r>
          </w:p>
        </w:tc>
        <w:tc>
          <w:tcPr>
            <w:tcW w:w="1059" w:type="dxa"/>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6</w:t>
            </w:r>
          </w:p>
        </w:tc>
        <w:tc>
          <w:tcPr>
            <w:tcW w:w="1322" w:type="dxa"/>
            <w:vAlign w:val="center"/>
          </w:tcPr>
          <w:p w:rsidR="007E5B02" w:rsidRPr="000D42D7" w:rsidRDefault="007E5B02" w:rsidP="008879B5">
            <w:pPr>
              <w:spacing w:before="0" w:after="0"/>
              <w:ind w:left="0"/>
              <w:jc w:val="center"/>
              <w:rPr>
                <w:rFonts w:ascii="Times New Roman" w:eastAsia="Times New Roman" w:hAnsi="Times New Roman" w:cs="Times New Roman"/>
                <w:sz w:val="24"/>
                <w:szCs w:val="24"/>
              </w:rPr>
            </w:pPr>
            <w:r w:rsidRPr="000D42D7">
              <w:rPr>
                <w:rFonts w:ascii="Times New Roman" w:eastAsia="Times New Roman" w:hAnsi="Times New Roman" w:cs="Times New Roman"/>
                <w:sz w:val="24"/>
                <w:szCs w:val="24"/>
              </w:rPr>
              <w:t>грунт</w:t>
            </w:r>
          </w:p>
        </w:tc>
      </w:tr>
    </w:tbl>
    <w:p w:rsidR="002267D5" w:rsidRPr="006332E5" w:rsidRDefault="006E77A8" w:rsidP="006332E5">
      <w:pPr>
        <w:pStyle w:val="a0"/>
        <w:spacing w:before="120"/>
        <w:rPr>
          <w:color w:val="000000" w:themeColor="text1"/>
          <w:lang w:val="ru-RU"/>
        </w:rPr>
      </w:pPr>
      <w:r w:rsidRPr="006332E5">
        <w:rPr>
          <w:color w:val="000000" w:themeColor="text1"/>
          <w:lang w:val="ru-RU"/>
        </w:rPr>
        <w:lastRenderedPageBreak/>
        <w:t>О</w:t>
      </w:r>
      <w:r w:rsidR="002267D5" w:rsidRPr="006332E5">
        <w:rPr>
          <w:color w:val="000000" w:themeColor="text1"/>
          <w:lang w:val="ru-RU"/>
        </w:rPr>
        <w:t xml:space="preserve">бщая протяженность </w:t>
      </w:r>
      <w:r w:rsidRPr="006332E5">
        <w:rPr>
          <w:color w:val="000000" w:themeColor="text1"/>
          <w:lang w:val="ru-RU"/>
        </w:rPr>
        <w:t>внутри</w:t>
      </w:r>
      <w:r w:rsidR="005713F0" w:rsidRPr="006332E5">
        <w:rPr>
          <w:color w:val="000000" w:themeColor="text1"/>
          <w:lang w:val="ru-RU"/>
        </w:rPr>
        <w:t xml:space="preserve"> </w:t>
      </w:r>
      <w:r w:rsidRPr="006332E5">
        <w:rPr>
          <w:color w:val="000000" w:themeColor="text1"/>
          <w:lang w:val="ru-RU"/>
        </w:rPr>
        <w:t>поселковой улично-дорожной сети</w:t>
      </w:r>
      <w:r w:rsidR="002267D5" w:rsidRPr="006332E5">
        <w:rPr>
          <w:color w:val="000000" w:themeColor="text1"/>
          <w:lang w:val="ru-RU"/>
        </w:rPr>
        <w:t xml:space="preserve"> </w:t>
      </w:r>
      <w:r w:rsidR="005713F0" w:rsidRPr="006332E5">
        <w:rPr>
          <w:color w:val="000000" w:themeColor="text1"/>
          <w:lang w:val="ru-RU"/>
        </w:rPr>
        <w:t xml:space="preserve">в </w:t>
      </w:r>
      <w:r w:rsidR="002F2258" w:rsidRPr="006332E5">
        <w:rPr>
          <w:color w:val="000000" w:themeColor="text1"/>
          <w:lang w:val="ru-RU"/>
        </w:rPr>
        <w:t xml:space="preserve">МО </w:t>
      </w:r>
      <w:r w:rsidR="00BC4BBD" w:rsidRPr="006332E5">
        <w:rPr>
          <w:color w:val="000000" w:themeColor="text1"/>
          <w:lang w:val="ru-RU"/>
        </w:rPr>
        <w:t>Вихарев</w:t>
      </w:r>
      <w:r w:rsidR="008F40E1">
        <w:rPr>
          <w:color w:val="000000" w:themeColor="text1"/>
          <w:lang w:val="ru-RU"/>
        </w:rPr>
        <w:t>ское</w:t>
      </w:r>
      <w:r w:rsidR="00BC4BBD" w:rsidRPr="006332E5">
        <w:rPr>
          <w:color w:val="000000" w:themeColor="text1"/>
          <w:lang w:val="ru-RU"/>
        </w:rPr>
        <w:t xml:space="preserve"> </w:t>
      </w:r>
      <w:r w:rsidR="008F40E1">
        <w:rPr>
          <w:color w:val="000000" w:themeColor="text1"/>
          <w:lang w:val="ru-RU"/>
        </w:rPr>
        <w:t>сельское поселение</w:t>
      </w:r>
      <w:r w:rsidR="00BC4BBD" w:rsidRPr="006332E5">
        <w:rPr>
          <w:color w:val="000000" w:themeColor="text1"/>
          <w:lang w:val="ru-RU"/>
        </w:rPr>
        <w:t xml:space="preserve"> </w:t>
      </w:r>
      <w:r w:rsidRPr="006332E5">
        <w:rPr>
          <w:color w:val="000000" w:themeColor="text1"/>
          <w:lang w:val="ru-RU"/>
        </w:rPr>
        <w:t>составляет</w:t>
      </w:r>
      <w:r w:rsidR="002267D5" w:rsidRPr="006332E5">
        <w:rPr>
          <w:color w:val="000000" w:themeColor="text1"/>
          <w:lang w:val="ru-RU"/>
        </w:rPr>
        <w:t xml:space="preserve"> </w:t>
      </w:r>
      <w:r w:rsidR="00AE70D4">
        <w:rPr>
          <w:color w:val="000000" w:themeColor="text1"/>
          <w:lang w:val="ru-RU"/>
        </w:rPr>
        <w:t>13,8</w:t>
      </w:r>
      <w:r w:rsidR="002267D5" w:rsidRPr="006332E5">
        <w:rPr>
          <w:color w:val="000000" w:themeColor="text1"/>
          <w:lang w:val="ru-RU"/>
        </w:rPr>
        <w:t xml:space="preserve"> км.</w:t>
      </w:r>
    </w:p>
    <w:p w:rsidR="00B20883" w:rsidRPr="000D42D7" w:rsidRDefault="00B20883" w:rsidP="00F73A32">
      <w:pPr>
        <w:pStyle w:val="a0"/>
        <w:rPr>
          <w:lang w:val="ru-RU"/>
        </w:rPr>
      </w:pPr>
      <w:r w:rsidRPr="000D42D7">
        <w:rPr>
          <w:color w:val="000000" w:themeColor="text1"/>
          <w:lang w:val="ru-RU"/>
        </w:rPr>
        <w:t>Большая часть внутри</w:t>
      </w:r>
      <w:r w:rsidR="005713F0" w:rsidRPr="000D42D7">
        <w:rPr>
          <w:color w:val="000000" w:themeColor="text1"/>
          <w:lang w:val="ru-RU"/>
        </w:rPr>
        <w:t xml:space="preserve"> </w:t>
      </w:r>
      <w:r w:rsidRPr="000D42D7">
        <w:rPr>
          <w:color w:val="000000" w:themeColor="text1"/>
          <w:lang w:val="ru-RU"/>
        </w:rPr>
        <w:t>поселковых автомобильных дорог требует реконструкции и ремонта.</w:t>
      </w:r>
      <w:bookmarkEnd w:id="315"/>
      <w:bookmarkEnd w:id="316"/>
      <w:bookmarkEnd w:id="317"/>
      <w:r w:rsidR="001A5E45" w:rsidRPr="000D42D7">
        <w:rPr>
          <w:color w:val="000000" w:themeColor="text1"/>
          <w:lang w:val="ru-RU"/>
        </w:rPr>
        <w:t xml:space="preserve"> </w:t>
      </w:r>
      <w:r w:rsidRPr="000D42D7">
        <w:rPr>
          <w:lang w:val="ru-RU"/>
        </w:rPr>
        <w:t xml:space="preserve">Улицы и дороги населённых пунктов </w:t>
      </w:r>
      <w:r w:rsidR="00E148C1" w:rsidRPr="000D42D7">
        <w:rPr>
          <w:lang w:val="ru-RU"/>
        </w:rPr>
        <w:t>Виха</w:t>
      </w:r>
      <w:r w:rsidR="008F40E1">
        <w:rPr>
          <w:lang w:val="ru-RU"/>
        </w:rPr>
        <w:t>ревское сельское</w:t>
      </w:r>
      <w:r w:rsidR="00743D2C" w:rsidRPr="000D42D7">
        <w:rPr>
          <w:lang w:val="ru-RU"/>
        </w:rPr>
        <w:t xml:space="preserve"> </w:t>
      </w:r>
      <w:r w:rsidR="008F40E1">
        <w:rPr>
          <w:lang w:val="ru-RU"/>
        </w:rPr>
        <w:t>поселение</w:t>
      </w:r>
      <w:r w:rsidRPr="000D42D7">
        <w:rPr>
          <w:lang w:val="ru-RU"/>
        </w:rPr>
        <w:t xml:space="preserve"> пред</w:t>
      </w:r>
      <w:r w:rsidR="008879B5" w:rsidRPr="000D42D7">
        <w:rPr>
          <w:lang w:val="ru-RU"/>
        </w:rPr>
        <w:t>ставлены с</w:t>
      </w:r>
      <w:r w:rsidR="00743D2C" w:rsidRPr="000D42D7">
        <w:rPr>
          <w:lang w:val="ru-RU"/>
        </w:rPr>
        <w:t xml:space="preserve"> грунтовым покрытием</w:t>
      </w:r>
      <w:r w:rsidR="00165168" w:rsidRPr="000D42D7">
        <w:rPr>
          <w:lang w:val="ru-RU"/>
        </w:rPr>
        <w:t>.</w:t>
      </w:r>
    </w:p>
    <w:p w:rsidR="00985A63" w:rsidRPr="000D42D7" w:rsidRDefault="00985A63" w:rsidP="00985A63">
      <w:pPr>
        <w:pStyle w:val="a0"/>
        <w:spacing w:before="120"/>
        <w:jc w:val="right"/>
        <w:rPr>
          <w:b/>
          <w:i/>
          <w:lang w:val="ru-RU"/>
        </w:rPr>
      </w:pPr>
      <w:r w:rsidRPr="000D42D7">
        <w:rPr>
          <w:b/>
          <w:i/>
          <w:lang w:val="ru-RU"/>
        </w:rPr>
        <w:t>Таблица 14.</w:t>
      </w:r>
      <w:r w:rsidR="00370329" w:rsidRPr="000D42D7">
        <w:rPr>
          <w:b/>
          <w:i/>
          <w:lang w:val="ru-RU"/>
        </w:rPr>
        <w:t>4</w:t>
      </w:r>
    </w:p>
    <w:p w:rsidR="00A46CD6" w:rsidRPr="000D42D7" w:rsidRDefault="00985A63" w:rsidP="00A46CD6">
      <w:pPr>
        <w:pStyle w:val="a0"/>
        <w:spacing w:after="120"/>
        <w:rPr>
          <w:b/>
          <w:i/>
          <w:lang w:val="ru-RU"/>
        </w:rPr>
      </w:pPr>
      <w:r w:rsidRPr="000D42D7">
        <w:rPr>
          <w:b/>
          <w:i/>
          <w:lang w:val="ru-RU"/>
        </w:rPr>
        <w:t xml:space="preserve">Перечень искусственных сооружений МО </w:t>
      </w:r>
      <w:r w:rsidR="008F40E1">
        <w:rPr>
          <w:b/>
          <w:i/>
          <w:lang w:val="ru-RU"/>
        </w:rPr>
        <w:t>Вихаревское сельское поселение</w:t>
      </w:r>
      <w:r w:rsidR="00BC4BBD" w:rsidRPr="000D42D7">
        <w:rPr>
          <w:b/>
          <w:i/>
          <w:lang w:val="ru-RU"/>
        </w:rP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40" w:type="dxa"/>
          <w:right w:w="40" w:type="dxa"/>
        </w:tblCellMar>
        <w:tblLook w:val="0000" w:firstRow="0" w:lastRow="0" w:firstColumn="0" w:lastColumn="0" w:noHBand="0" w:noVBand="0"/>
      </w:tblPr>
      <w:tblGrid>
        <w:gridCol w:w="2469"/>
        <w:gridCol w:w="3048"/>
        <w:gridCol w:w="1700"/>
        <w:gridCol w:w="1204"/>
        <w:gridCol w:w="1039"/>
      </w:tblGrid>
      <w:tr w:rsidR="006332E5" w:rsidRPr="000D42D7" w:rsidTr="00296451">
        <w:trPr>
          <w:trHeight w:val="65"/>
          <w:jc w:val="center"/>
        </w:trPr>
        <w:tc>
          <w:tcPr>
            <w:tcW w:w="2469" w:type="dxa"/>
            <w:shd w:val="clear" w:color="auto" w:fill="D9D9D9" w:themeFill="background1" w:themeFillShade="D9"/>
          </w:tcPr>
          <w:p w:rsidR="006332E5" w:rsidRPr="000D42D7" w:rsidRDefault="006332E5" w:rsidP="006332E5">
            <w:pPr>
              <w:keepNext/>
              <w:keepLines/>
              <w:autoSpaceDE w:val="0"/>
              <w:snapToGrid w:val="0"/>
              <w:spacing w:before="0" w:after="0"/>
              <w:ind w:left="0"/>
              <w:jc w:val="center"/>
              <w:rPr>
                <w:rFonts w:ascii="Times New Roman" w:eastAsia="Microsoft Sans Serif" w:hAnsi="Times New Roman"/>
                <w:b/>
                <w:bCs/>
                <w:i/>
                <w:sz w:val="24"/>
                <w:szCs w:val="24"/>
              </w:rPr>
            </w:pPr>
            <w:r w:rsidRPr="000D42D7">
              <w:rPr>
                <w:rFonts w:ascii="Times New Roman" w:eastAsia="Microsoft Sans Serif" w:hAnsi="Times New Roman"/>
                <w:b/>
                <w:bCs/>
                <w:i/>
                <w:sz w:val="24"/>
                <w:szCs w:val="24"/>
              </w:rPr>
              <w:t>Вид (мост, путепровод, труба)</w:t>
            </w:r>
          </w:p>
        </w:tc>
        <w:tc>
          <w:tcPr>
            <w:tcW w:w="0" w:type="auto"/>
            <w:shd w:val="clear" w:color="auto" w:fill="D9D9D9" w:themeFill="background1" w:themeFillShade="D9"/>
          </w:tcPr>
          <w:p w:rsidR="006332E5" w:rsidRPr="000D42D7" w:rsidRDefault="006332E5" w:rsidP="006332E5">
            <w:pPr>
              <w:keepNext/>
              <w:keepLines/>
              <w:autoSpaceDE w:val="0"/>
              <w:snapToGrid w:val="0"/>
              <w:spacing w:before="0" w:after="0"/>
              <w:ind w:left="0"/>
              <w:jc w:val="center"/>
              <w:rPr>
                <w:rFonts w:ascii="Times New Roman" w:eastAsia="Microsoft Sans Serif" w:hAnsi="Times New Roman"/>
                <w:b/>
                <w:bCs/>
                <w:i/>
                <w:sz w:val="24"/>
                <w:szCs w:val="24"/>
              </w:rPr>
            </w:pPr>
            <w:r w:rsidRPr="000D42D7">
              <w:rPr>
                <w:rFonts w:ascii="Times New Roman" w:eastAsia="Microsoft Sans Serif" w:hAnsi="Times New Roman"/>
                <w:b/>
                <w:bCs/>
                <w:i/>
                <w:sz w:val="24"/>
                <w:szCs w:val="24"/>
              </w:rPr>
              <w:t>Адрес, месторасположение</w:t>
            </w:r>
          </w:p>
        </w:tc>
        <w:tc>
          <w:tcPr>
            <w:tcW w:w="0" w:type="auto"/>
            <w:shd w:val="clear" w:color="auto" w:fill="D9D9D9" w:themeFill="background1" w:themeFillShade="D9"/>
          </w:tcPr>
          <w:p w:rsidR="006332E5" w:rsidRPr="000D42D7" w:rsidRDefault="006332E5" w:rsidP="006332E5">
            <w:pPr>
              <w:autoSpaceDE w:val="0"/>
              <w:snapToGrid w:val="0"/>
              <w:spacing w:before="0" w:after="0"/>
              <w:ind w:left="0"/>
              <w:jc w:val="center"/>
              <w:rPr>
                <w:rFonts w:ascii="Times New Roman" w:eastAsia="Microsoft Sans Serif" w:hAnsi="Times New Roman"/>
                <w:b/>
                <w:bCs/>
                <w:i/>
                <w:sz w:val="24"/>
                <w:szCs w:val="24"/>
              </w:rPr>
            </w:pPr>
            <w:r w:rsidRPr="000D42D7">
              <w:rPr>
                <w:rFonts w:ascii="Times New Roman" w:eastAsia="Microsoft Sans Serif" w:hAnsi="Times New Roman"/>
                <w:b/>
                <w:bCs/>
                <w:i/>
                <w:sz w:val="24"/>
                <w:szCs w:val="24"/>
              </w:rPr>
              <w:t>Год постройки</w:t>
            </w:r>
          </w:p>
        </w:tc>
        <w:tc>
          <w:tcPr>
            <w:tcW w:w="0" w:type="auto"/>
            <w:shd w:val="clear" w:color="auto" w:fill="D9D9D9" w:themeFill="background1" w:themeFillShade="D9"/>
          </w:tcPr>
          <w:p w:rsidR="006332E5" w:rsidRPr="000D42D7" w:rsidRDefault="006332E5" w:rsidP="006332E5">
            <w:pPr>
              <w:autoSpaceDE w:val="0"/>
              <w:snapToGrid w:val="0"/>
              <w:spacing w:before="0" w:after="0"/>
              <w:ind w:left="0"/>
              <w:jc w:val="center"/>
              <w:rPr>
                <w:rFonts w:ascii="Times New Roman" w:eastAsia="Microsoft Sans Serif" w:hAnsi="Times New Roman"/>
                <w:b/>
                <w:bCs/>
                <w:i/>
                <w:sz w:val="24"/>
                <w:szCs w:val="24"/>
              </w:rPr>
            </w:pPr>
            <w:r w:rsidRPr="000D42D7">
              <w:rPr>
                <w:rFonts w:ascii="Times New Roman" w:eastAsia="Microsoft Sans Serif" w:hAnsi="Times New Roman"/>
                <w:b/>
                <w:bCs/>
                <w:i/>
                <w:sz w:val="24"/>
                <w:szCs w:val="24"/>
              </w:rPr>
              <w:t>Материал</w:t>
            </w:r>
          </w:p>
        </w:tc>
        <w:tc>
          <w:tcPr>
            <w:tcW w:w="0" w:type="auto"/>
            <w:shd w:val="clear" w:color="auto" w:fill="D9D9D9" w:themeFill="background1" w:themeFillShade="D9"/>
          </w:tcPr>
          <w:p w:rsidR="006332E5" w:rsidRPr="000D42D7" w:rsidRDefault="006332E5" w:rsidP="006332E5">
            <w:pPr>
              <w:autoSpaceDE w:val="0"/>
              <w:snapToGrid w:val="0"/>
              <w:spacing w:before="0" w:after="0"/>
              <w:ind w:left="0"/>
              <w:jc w:val="center"/>
              <w:rPr>
                <w:rFonts w:ascii="Times New Roman" w:eastAsia="Microsoft Sans Serif" w:hAnsi="Times New Roman"/>
                <w:b/>
                <w:bCs/>
                <w:i/>
                <w:sz w:val="24"/>
                <w:szCs w:val="24"/>
              </w:rPr>
            </w:pPr>
            <w:r w:rsidRPr="000D42D7">
              <w:rPr>
                <w:rFonts w:ascii="Times New Roman" w:eastAsia="Microsoft Sans Serif" w:hAnsi="Times New Roman"/>
                <w:b/>
                <w:bCs/>
                <w:i/>
                <w:sz w:val="24"/>
                <w:szCs w:val="24"/>
              </w:rPr>
              <w:t>Длина, м</w:t>
            </w:r>
          </w:p>
        </w:tc>
      </w:tr>
      <w:tr w:rsidR="006332E5" w:rsidRPr="000D42D7" w:rsidTr="00296451">
        <w:trPr>
          <w:jc w:val="center"/>
        </w:trPr>
        <w:tc>
          <w:tcPr>
            <w:tcW w:w="2469" w:type="dxa"/>
            <w:shd w:val="clear" w:color="auto" w:fill="F2F2F2" w:themeFill="background1" w:themeFillShade="F2"/>
          </w:tcPr>
          <w:p w:rsidR="006332E5" w:rsidRPr="000D42D7" w:rsidRDefault="006332E5" w:rsidP="006332E5">
            <w:pPr>
              <w:spacing w:before="0" w:after="0"/>
              <w:ind w:left="0"/>
              <w:jc w:val="center"/>
              <w:rPr>
                <w:rFonts w:ascii="Times New Roman" w:hAnsi="Times New Roman"/>
                <w:b/>
                <w:i/>
                <w:sz w:val="24"/>
                <w:szCs w:val="24"/>
              </w:rPr>
            </w:pPr>
            <w:r w:rsidRPr="000D42D7">
              <w:rPr>
                <w:rFonts w:ascii="Times New Roman" w:hAnsi="Times New Roman"/>
                <w:b/>
                <w:i/>
                <w:sz w:val="24"/>
                <w:szCs w:val="24"/>
              </w:rPr>
              <w:t>Трубопровод</w:t>
            </w:r>
          </w:p>
        </w:tc>
        <w:tc>
          <w:tcPr>
            <w:tcW w:w="0" w:type="auto"/>
          </w:tcPr>
          <w:p w:rsidR="006332E5" w:rsidRPr="000D42D7" w:rsidRDefault="006332E5" w:rsidP="006332E5">
            <w:pPr>
              <w:autoSpaceDE w:val="0"/>
              <w:snapToGrid w:val="0"/>
              <w:spacing w:before="0" w:after="0"/>
              <w:ind w:left="0"/>
              <w:jc w:val="center"/>
              <w:rPr>
                <w:rFonts w:ascii="Times New Roman" w:eastAsia="Microsoft Sans Serif" w:hAnsi="Times New Roman"/>
                <w:bCs/>
                <w:sz w:val="24"/>
                <w:szCs w:val="24"/>
              </w:rPr>
            </w:pPr>
            <w:r>
              <w:rPr>
                <w:rFonts w:ascii="Times New Roman" w:eastAsia="Microsoft Sans Serif" w:hAnsi="Times New Roman"/>
                <w:bCs/>
                <w:sz w:val="24"/>
                <w:szCs w:val="24"/>
              </w:rPr>
              <w:t>д</w:t>
            </w:r>
            <w:r w:rsidRPr="000D42D7">
              <w:rPr>
                <w:rFonts w:ascii="Times New Roman" w:eastAsia="Microsoft Sans Serif" w:hAnsi="Times New Roman"/>
                <w:bCs/>
                <w:sz w:val="24"/>
                <w:szCs w:val="24"/>
              </w:rPr>
              <w:t>.</w:t>
            </w:r>
            <w:r>
              <w:rPr>
                <w:rFonts w:ascii="Times New Roman" w:eastAsia="Microsoft Sans Serif" w:hAnsi="Times New Roman"/>
                <w:bCs/>
                <w:sz w:val="24"/>
                <w:szCs w:val="24"/>
              </w:rPr>
              <w:t xml:space="preserve"> </w:t>
            </w:r>
            <w:r w:rsidRPr="000D42D7">
              <w:rPr>
                <w:rFonts w:ascii="Times New Roman" w:eastAsia="Microsoft Sans Serif" w:hAnsi="Times New Roman"/>
                <w:bCs/>
                <w:sz w:val="24"/>
                <w:szCs w:val="24"/>
              </w:rPr>
              <w:t>Вихарево</w:t>
            </w:r>
          </w:p>
        </w:tc>
        <w:tc>
          <w:tcPr>
            <w:tcW w:w="0" w:type="auto"/>
          </w:tcPr>
          <w:p w:rsidR="006332E5" w:rsidRPr="000D42D7" w:rsidRDefault="006332E5" w:rsidP="006332E5">
            <w:pPr>
              <w:autoSpaceDE w:val="0"/>
              <w:snapToGrid w:val="0"/>
              <w:spacing w:before="0" w:after="0"/>
              <w:ind w:left="0"/>
              <w:jc w:val="center"/>
              <w:rPr>
                <w:rFonts w:ascii="Times New Roman" w:eastAsia="Microsoft Sans Serif" w:hAnsi="Times New Roman"/>
                <w:bCs/>
                <w:sz w:val="24"/>
                <w:szCs w:val="24"/>
              </w:rPr>
            </w:pPr>
            <w:r w:rsidRPr="000D42D7">
              <w:rPr>
                <w:rFonts w:ascii="Times New Roman" w:eastAsia="Microsoft Sans Serif" w:hAnsi="Times New Roman"/>
                <w:bCs/>
                <w:sz w:val="24"/>
                <w:szCs w:val="24"/>
              </w:rPr>
              <w:t>2011</w:t>
            </w:r>
          </w:p>
        </w:tc>
        <w:tc>
          <w:tcPr>
            <w:tcW w:w="0" w:type="auto"/>
            <w:shd w:val="clear" w:color="auto" w:fill="auto"/>
          </w:tcPr>
          <w:p w:rsidR="006332E5" w:rsidRPr="000D42D7" w:rsidRDefault="006332E5" w:rsidP="006332E5">
            <w:pPr>
              <w:autoSpaceDE w:val="0"/>
              <w:snapToGrid w:val="0"/>
              <w:spacing w:before="0" w:after="0"/>
              <w:ind w:left="0"/>
              <w:jc w:val="center"/>
              <w:rPr>
                <w:rFonts w:ascii="Times New Roman" w:eastAsia="Microsoft Sans Serif" w:hAnsi="Times New Roman"/>
                <w:bCs/>
                <w:sz w:val="24"/>
                <w:szCs w:val="24"/>
              </w:rPr>
            </w:pPr>
            <w:r w:rsidRPr="000D42D7">
              <w:rPr>
                <w:rFonts w:ascii="Times New Roman" w:eastAsia="Microsoft Sans Serif" w:hAnsi="Times New Roman"/>
                <w:bCs/>
                <w:sz w:val="24"/>
                <w:szCs w:val="24"/>
              </w:rPr>
              <w:t>бетон</w:t>
            </w:r>
          </w:p>
        </w:tc>
        <w:tc>
          <w:tcPr>
            <w:tcW w:w="0" w:type="auto"/>
          </w:tcPr>
          <w:p w:rsidR="006332E5" w:rsidRPr="000D42D7" w:rsidRDefault="006332E5" w:rsidP="006332E5">
            <w:pPr>
              <w:autoSpaceDE w:val="0"/>
              <w:snapToGrid w:val="0"/>
              <w:spacing w:before="0" w:after="0"/>
              <w:ind w:left="0"/>
              <w:jc w:val="center"/>
              <w:rPr>
                <w:rFonts w:ascii="Times New Roman" w:eastAsia="Microsoft Sans Serif" w:hAnsi="Times New Roman"/>
                <w:bCs/>
                <w:sz w:val="24"/>
                <w:szCs w:val="24"/>
              </w:rPr>
            </w:pPr>
            <w:r w:rsidRPr="000D42D7">
              <w:rPr>
                <w:rFonts w:ascii="Times New Roman" w:eastAsia="Microsoft Sans Serif" w:hAnsi="Times New Roman"/>
                <w:bCs/>
                <w:sz w:val="24"/>
                <w:szCs w:val="24"/>
              </w:rPr>
              <w:t>12</w:t>
            </w:r>
          </w:p>
        </w:tc>
      </w:tr>
    </w:tbl>
    <w:p w:rsidR="00B20883" w:rsidRDefault="00B549A5" w:rsidP="00854952">
      <w:pPr>
        <w:pStyle w:val="20"/>
        <w:keepNext w:val="0"/>
        <w:rPr>
          <w:rFonts w:cs="Times New Roman"/>
          <w:szCs w:val="24"/>
        </w:rPr>
      </w:pPr>
      <w:bookmarkStart w:id="318" w:name="_Toc242512393"/>
      <w:bookmarkStart w:id="319" w:name="_Toc270950894"/>
      <w:bookmarkStart w:id="320" w:name="_Toc312530960"/>
      <w:bookmarkStart w:id="321" w:name="_Toc370201563"/>
      <w:bookmarkStart w:id="322" w:name="_Toc425855464"/>
      <w:r w:rsidRPr="000D42D7">
        <w:rPr>
          <w:rFonts w:cs="Times New Roman"/>
          <w:szCs w:val="24"/>
        </w:rPr>
        <w:t>14</w:t>
      </w:r>
      <w:r w:rsidR="00B20883" w:rsidRPr="000D42D7">
        <w:rPr>
          <w:rFonts w:cs="Times New Roman"/>
          <w:szCs w:val="24"/>
        </w:rPr>
        <w:t>.3 Транспорт</w:t>
      </w:r>
      <w:bookmarkEnd w:id="318"/>
      <w:r w:rsidR="00B20883" w:rsidRPr="000D42D7">
        <w:rPr>
          <w:rFonts w:cs="Times New Roman"/>
          <w:szCs w:val="24"/>
        </w:rPr>
        <w:t xml:space="preserve"> сельского поселения</w:t>
      </w:r>
      <w:bookmarkEnd w:id="319"/>
      <w:bookmarkEnd w:id="320"/>
      <w:bookmarkEnd w:id="321"/>
      <w:bookmarkEnd w:id="322"/>
    </w:p>
    <w:p w:rsidR="006332E5" w:rsidRPr="0037235B" w:rsidRDefault="0037235B" w:rsidP="0037235B">
      <w:pPr>
        <w:pStyle w:val="3"/>
        <w:keepNext w:val="0"/>
        <w:rPr>
          <w:rFonts w:cs="Times New Roman"/>
          <w:szCs w:val="24"/>
        </w:rPr>
      </w:pPr>
      <w:bookmarkStart w:id="323" w:name="_Toc425855465"/>
      <w:r w:rsidRPr="0037235B">
        <w:rPr>
          <w:rFonts w:cs="Times New Roman"/>
          <w:szCs w:val="24"/>
        </w:rPr>
        <w:t>14.3.1. Состав автопарка сельского поселения</w:t>
      </w:r>
      <w:bookmarkEnd w:id="323"/>
    </w:p>
    <w:p w:rsidR="0037235B" w:rsidRDefault="0037235B" w:rsidP="0037235B">
      <w:pPr>
        <w:pStyle w:val="a0"/>
        <w:rPr>
          <w:lang w:val="ru-RU"/>
        </w:rPr>
      </w:pPr>
      <w:r w:rsidRPr="000D42D7">
        <w:rPr>
          <w:lang w:val="ru-RU"/>
        </w:rPr>
        <w:t>По данным ГИБ</w:t>
      </w:r>
      <w:r w:rsidR="008F40E1">
        <w:rPr>
          <w:lang w:val="ru-RU"/>
        </w:rPr>
        <w:t>ДД на территории МО Вихаревское сельское поселение</w:t>
      </w:r>
      <w:r w:rsidRPr="000D42D7">
        <w:rPr>
          <w:lang w:val="ru-RU"/>
        </w:rPr>
        <w:t xml:space="preserve"> общее количество автотранспортных средств составляет 135 </w:t>
      </w:r>
      <w:r>
        <w:rPr>
          <w:lang w:val="ru-RU"/>
        </w:rPr>
        <w:t>ед.</w:t>
      </w:r>
    </w:p>
    <w:p w:rsidR="0037235B" w:rsidRPr="000D42D7" w:rsidRDefault="005A68AD" w:rsidP="0037235B">
      <w:pPr>
        <w:pStyle w:val="afff5"/>
        <w:jc w:val="right"/>
        <w:rPr>
          <w:b/>
          <w:i/>
        </w:rPr>
      </w:pPr>
      <w:r>
        <w:rPr>
          <w:b/>
          <w:i/>
        </w:rPr>
        <w:t>Таблица 14.5</w:t>
      </w:r>
    </w:p>
    <w:p w:rsidR="0037235B" w:rsidRPr="000D42D7" w:rsidRDefault="0037235B" w:rsidP="0037235B">
      <w:pPr>
        <w:pStyle w:val="afff5"/>
        <w:jc w:val="center"/>
        <w:rPr>
          <w:b/>
          <w:i/>
        </w:rPr>
      </w:pPr>
      <w:r w:rsidRPr="000D42D7">
        <w:rPr>
          <w:b/>
          <w:i/>
        </w:rPr>
        <w:t>Состав автопарка сельского поселения</w:t>
      </w:r>
      <w:r w:rsidR="008F40E1">
        <w:rPr>
          <w:b/>
          <w:i/>
        </w:rPr>
        <w:t xml:space="preserve"> по данным ГИБДД МО Вихаревское</w:t>
      </w:r>
      <w:r w:rsidRPr="000D42D7">
        <w:rPr>
          <w:b/>
          <w:i/>
        </w:rPr>
        <w:t xml:space="preserve"> сель</w:t>
      </w:r>
      <w:r w:rsidR="008F40E1">
        <w:rPr>
          <w:b/>
          <w:i/>
        </w:rPr>
        <w:t>ское поселение</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061"/>
        <w:gridCol w:w="1509"/>
      </w:tblGrid>
      <w:tr w:rsidR="0037235B" w:rsidRPr="0037235B" w:rsidTr="002903BC">
        <w:trPr>
          <w:jc w:val="center"/>
        </w:trPr>
        <w:tc>
          <w:tcPr>
            <w:tcW w:w="0" w:type="auto"/>
            <w:shd w:val="clear" w:color="auto" w:fill="D9D9D9" w:themeFill="background1" w:themeFillShade="D9"/>
            <w:vAlign w:val="center"/>
          </w:tcPr>
          <w:p w:rsidR="0037235B" w:rsidRPr="0037235B" w:rsidRDefault="0037235B" w:rsidP="0037235B">
            <w:pPr>
              <w:spacing w:before="0" w:after="0"/>
              <w:ind w:left="0"/>
              <w:jc w:val="center"/>
              <w:rPr>
                <w:rFonts w:ascii="Times New Roman" w:eastAsia="Times New Roman" w:hAnsi="Times New Roman" w:cs="Times New Roman"/>
                <w:b/>
                <w:i/>
                <w:sz w:val="24"/>
                <w:szCs w:val="24"/>
              </w:rPr>
            </w:pPr>
            <w:r w:rsidRPr="0037235B">
              <w:rPr>
                <w:rFonts w:ascii="Times New Roman" w:eastAsia="Times New Roman" w:hAnsi="Times New Roman" w:cs="Times New Roman"/>
                <w:b/>
                <w:i/>
                <w:sz w:val="24"/>
                <w:szCs w:val="24"/>
              </w:rPr>
              <w:t>Вид автотранспортных средств</w:t>
            </w:r>
          </w:p>
        </w:tc>
        <w:tc>
          <w:tcPr>
            <w:tcW w:w="0" w:type="auto"/>
            <w:shd w:val="clear" w:color="auto" w:fill="D9D9D9" w:themeFill="background1" w:themeFillShade="D9"/>
            <w:vAlign w:val="center"/>
          </w:tcPr>
          <w:p w:rsidR="0037235B" w:rsidRPr="0037235B" w:rsidRDefault="0037235B" w:rsidP="0037235B">
            <w:pPr>
              <w:spacing w:before="0" w:after="0"/>
              <w:ind w:left="0"/>
              <w:jc w:val="center"/>
              <w:rPr>
                <w:rFonts w:ascii="Times New Roman" w:eastAsia="Times New Roman" w:hAnsi="Times New Roman" w:cs="Times New Roman"/>
                <w:b/>
                <w:i/>
                <w:sz w:val="24"/>
                <w:szCs w:val="24"/>
              </w:rPr>
            </w:pPr>
            <w:r w:rsidRPr="0037235B">
              <w:rPr>
                <w:rFonts w:ascii="Times New Roman" w:eastAsia="Times New Roman" w:hAnsi="Times New Roman" w:cs="Times New Roman"/>
                <w:b/>
                <w:i/>
                <w:sz w:val="24"/>
                <w:szCs w:val="24"/>
              </w:rPr>
              <w:t>Количество</w:t>
            </w:r>
          </w:p>
        </w:tc>
      </w:tr>
      <w:tr w:rsidR="0037235B" w:rsidRPr="000D42D7" w:rsidTr="002903BC">
        <w:trPr>
          <w:jc w:val="center"/>
        </w:trPr>
        <w:tc>
          <w:tcPr>
            <w:tcW w:w="0" w:type="auto"/>
            <w:shd w:val="clear" w:color="auto" w:fill="F2F2F2" w:themeFill="background1" w:themeFillShade="F2"/>
            <w:vAlign w:val="center"/>
          </w:tcPr>
          <w:p w:rsidR="0037235B" w:rsidRPr="0037235B" w:rsidRDefault="0037235B" w:rsidP="0037235B">
            <w:pPr>
              <w:spacing w:before="0" w:after="0"/>
              <w:ind w:left="0"/>
              <w:jc w:val="left"/>
              <w:rPr>
                <w:rFonts w:ascii="Times New Roman" w:eastAsia="Times New Roman" w:hAnsi="Times New Roman" w:cs="Times New Roman"/>
                <w:b/>
                <w:i/>
                <w:sz w:val="24"/>
                <w:szCs w:val="24"/>
              </w:rPr>
            </w:pPr>
            <w:r w:rsidRPr="0037235B">
              <w:rPr>
                <w:rFonts w:ascii="Times New Roman" w:eastAsia="Times New Roman" w:hAnsi="Times New Roman" w:cs="Times New Roman"/>
                <w:b/>
                <w:i/>
                <w:sz w:val="24"/>
                <w:szCs w:val="24"/>
              </w:rPr>
              <w:t>Общее количество автотранспортных средств, шт.</w:t>
            </w:r>
          </w:p>
        </w:tc>
        <w:tc>
          <w:tcPr>
            <w:tcW w:w="0" w:type="auto"/>
            <w:vAlign w:val="center"/>
          </w:tcPr>
          <w:p w:rsidR="0037235B" w:rsidRPr="000D42D7" w:rsidRDefault="0037235B" w:rsidP="0037235B">
            <w:pPr>
              <w:spacing w:before="0" w:after="0"/>
              <w:ind w:left="0"/>
              <w:jc w:val="center"/>
              <w:rPr>
                <w:rFonts w:ascii="Times New Roman" w:eastAsia="Times New Roman" w:hAnsi="Times New Roman" w:cs="Times New Roman"/>
                <w:color w:val="000000"/>
                <w:sz w:val="24"/>
                <w:szCs w:val="24"/>
              </w:rPr>
            </w:pPr>
            <w:r w:rsidRPr="000D42D7">
              <w:rPr>
                <w:rFonts w:ascii="Times New Roman" w:eastAsia="Times New Roman" w:hAnsi="Times New Roman" w:cs="Times New Roman"/>
                <w:color w:val="000000"/>
                <w:sz w:val="24"/>
                <w:szCs w:val="24"/>
              </w:rPr>
              <w:t>135</w:t>
            </w:r>
          </w:p>
        </w:tc>
      </w:tr>
      <w:tr w:rsidR="0037235B" w:rsidRPr="000D42D7" w:rsidTr="002903BC">
        <w:trPr>
          <w:jc w:val="center"/>
        </w:trPr>
        <w:tc>
          <w:tcPr>
            <w:tcW w:w="0" w:type="auto"/>
            <w:shd w:val="clear" w:color="auto" w:fill="F2F2F2" w:themeFill="background1" w:themeFillShade="F2"/>
            <w:vAlign w:val="center"/>
          </w:tcPr>
          <w:p w:rsidR="0037235B" w:rsidRPr="0037235B" w:rsidRDefault="0037235B" w:rsidP="0037235B">
            <w:pPr>
              <w:spacing w:before="0" w:after="0"/>
              <w:ind w:left="0" w:firstLine="709"/>
              <w:jc w:val="left"/>
              <w:rPr>
                <w:rFonts w:ascii="Times New Roman" w:eastAsia="Times New Roman" w:hAnsi="Times New Roman" w:cs="Times New Roman"/>
                <w:b/>
                <w:i/>
                <w:sz w:val="24"/>
                <w:szCs w:val="24"/>
              </w:rPr>
            </w:pPr>
            <w:r w:rsidRPr="0037235B">
              <w:rPr>
                <w:rFonts w:ascii="Times New Roman" w:eastAsia="Times New Roman" w:hAnsi="Times New Roman" w:cs="Times New Roman"/>
                <w:b/>
                <w:i/>
                <w:sz w:val="24"/>
                <w:szCs w:val="24"/>
              </w:rPr>
              <w:t>в т.ч. грузовых</w:t>
            </w:r>
          </w:p>
        </w:tc>
        <w:tc>
          <w:tcPr>
            <w:tcW w:w="0" w:type="auto"/>
            <w:vAlign w:val="center"/>
          </w:tcPr>
          <w:p w:rsidR="0037235B" w:rsidRPr="000D42D7" w:rsidRDefault="0037235B" w:rsidP="0037235B">
            <w:pPr>
              <w:spacing w:before="0" w:after="0"/>
              <w:ind w:left="0"/>
              <w:jc w:val="center"/>
              <w:rPr>
                <w:rFonts w:ascii="Times New Roman" w:eastAsia="Times New Roman" w:hAnsi="Times New Roman" w:cs="Times New Roman"/>
                <w:color w:val="000000"/>
                <w:sz w:val="24"/>
                <w:szCs w:val="24"/>
              </w:rPr>
            </w:pPr>
            <w:r w:rsidRPr="000D42D7">
              <w:rPr>
                <w:rFonts w:ascii="Times New Roman" w:eastAsia="Times New Roman" w:hAnsi="Times New Roman" w:cs="Times New Roman"/>
                <w:color w:val="000000"/>
                <w:sz w:val="24"/>
                <w:szCs w:val="24"/>
              </w:rPr>
              <w:t>13</w:t>
            </w:r>
          </w:p>
        </w:tc>
      </w:tr>
      <w:tr w:rsidR="0037235B" w:rsidRPr="000D42D7" w:rsidTr="002903BC">
        <w:trPr>
          <w:jc w:val="center"/>
        </w:trPr>
        <w:tc>
          <w:tcPr>
            <w:tcW w:w="0" w:type="auto"/>
            <w:shd w:val="clear" w:color="auto" w:fill="F2F2F2" w:themeFill="background1" w:themeFillShade="F2"/>
            <w:vAlign w:val="center"/>
          </w:tcPr>
          <w:p w:rsidR="0037235B" w:rsidRPr="0037235B" w:rsidRDefault="0037235B" w:rsidP="0037235B">
            <w:pPr>
              <w:spacing w:before="0" w:after="0"/>
              <w:ind w:left="0" w:firstLine="709"/>
              <w:jc w:val="left"/>
              <w:rPr>
                <w:rFonts w:ascii="Times New Roman" w:eastAsia="Times New Roman" w:hAnsi="Times New Roman" w:cs="Times New Roman"/>
                <w:b/>
                <w:i/>
                <w:sz w:val="24"/>
                <w:szCs w:val="24"/>
              </w:rPr>
            </w:pPr>
            <w:r w:rsidRPr="0037235B">
              <w:rPr>
                <w:rFonts w:ascii="Times New Roman" w:eastAsia="Times New Roman" w:hAnsi="Times New Roman" w:cs="Times New Roman"/>
                <w:b/>
                <w:i/>
                <w:sz w:val="24"/>
                <w:szCs w:val="24"/>
              </w:rPr>
              <w:t>в т.ч. автобусов</w:t>
            </w:r>
          </w:p>
        </w:tc>
        <w:tc>
          <w:tcPr>
            <w:tcW w:w="0" w:type="auto"/>
            <w:vAlign w:val="center"/>
          </w:tcPr>
          <w:p w:rsidR="0037235B" w:rsidRPr="000D42D7" w:rsidRDefault="0037235B" w:rsidP="0037235B">
            <w:pPr>
              <w:spacing w:before="0" w:after="0"/>
              <w:ind w:left="0"/>
              <w:jc w:val="center"/>
              <w:rPr>
                <w:rFonts w:ascii="Times New Roman" w:eastAsia="Times New Roman" w:hAnsi="Times New Roman" w:cs="Times New Roman"/>
                <w:color w:val="000000"/>
                <w:sz w:val="24"/>
                <w:szCs w:val="24"/>
              </w:rPr>
            </w:pPr>
            <w:r w:rsidRPr="000D42D7">
              <w:rPr>
                <w:rFonts w:ascii="Times New Roman" w:eastAsia="Times New Roman" w:hAnsi="Times New Roman" w:cs="Times New Roman"/>
                <w:color w:val="000000"/>
                <w:sz w:val="24"/>
                <w:szCs w:val="24"/>
              </w:rPr>
              <w:t>1</w:t>
            </w:r>
          </w:p>
        </w:tc>
      </w:tr>
      <w:tr w:rsidR="0037235B" w:rsidRPr="000D42D7" w:rsidTr="002903BC">
        <w:trPr>
          <w:jc w:val="center"/>
        </w:trPr>
        <w:tc>
          <w:tcPr>
            <w:tcW w:w="0" w:type="auto"/>
            <w:shd w:val="clear" w:color="auto" w:fill="F2F2F2" w:themeFill="background1" w:themeFillShade="F2"/>
            <w:vAlign w:val="center"/>
          </w:tcPr>
          <w:p w:rsidR="0037235B" w:rsidRPr="0037235B" w:rsidRDefault="0037235B" w:rsidP="0037235B">
            <w:pPr>
              <w:spacing w:before="0" w:after="0"/>
              <w:ind w:left="0" w:firstLine="709"/>
              <w:jc w:val="left"/>
              <w:rPr>
                <w:rFonts w:ascii="Times New Roman" w:eastAsia="Times New Roman" w:hAnsi="Times New Roman" w:cs="Times New Roman"/>
                <w:b/>
                <w:i/>
                <w:sz w:val="24"/>
                <w:szCs w:val="24"/>
              </w:rPr>
            </w:pPr>
            <w:r w:rsidRPr="0037235B">
              <w:rPr>
                <w:rFonts w:ascii="Times New Roman" w:eastAsia="Times New Roman" w:hAnsi="Times New Roman" w:cs="Times New Roman"/>
                <w:b/>
                <w:i/>
                <w:sz w:val="24"/>
                <w:szCs w:val="24"/>
              </w:rPr>
              <w:t>в т.ч. легковых</w:t>
            </w:r>
          </w:p>
        </w:tc>
        <w:tc>
          <w:tcPr>
            <w:tcW w:w="0" w:type="auto"/>
            <w:vAlign w:val="center"/>
          </w:tcPr>
          <w:p w:rsidR="0037235B" w:rsidRPr="000D42D7" w:rsidRDefault="0037235B" w:rsidP="0037235B">
            <w:pPr>
              <w:spacing w:before="0" w:after="0"/>
              <w:ind w:left="0"/>
              <w:jc w:val="center"/>
              <w:rPr>
                <w:rFonts w:ascii="Times New Roman" w:eastAsia="Times New Roman" w:hAnsi="Times New Roman" w:cs="Times New Roman"/>
                <w:color w:val="000000"/>
                <w:sz w:val="24"/>
                <w:szCs w:val="24"/>
              </w:rPr>
            </w:pPr>
            <w:r w:rsidRPr="000D42D7">
              <w:rPr>
                <w:rFonts w:ascii="Times New Roman" w:eastAsia="Times New Roman" w:hAnsi="Times New Roman" w:cs="Times New Roman"/>
                <w:color w:val="000000"/>
                <w:sz w:val="24"/>
                <w:szCs w:val="24"/>
              </w:rPr>
              <w:t>121</w:t>
            </w:r>
          </w:p>
        </w:tc>
      </w:tr>
      <w:tr w:rsidR="0037235B" w:rsidRPr="000D42D7" w:rsidTr="002903BC">
        <w:trPr>
          <w:jc w:val="center"/>
        </w:trPr>
        <w:tc>
          <w:tcPr>
            <w:tcW w:w="0" w:type="auto"/>
            <w:shd w:val="clear" w:color="auto" w:fill="F2F2F2" w:themeFill="background1" w:themeFillShade="F2"/>
            <w:vAlign w:val="center"/>
          </w:tcPr>
          <w:p w:rsidR="0037235B" w:rsidRPr="0037235B" w:rsidRDefault="0037235B" w:rsidP="0037235B">
            <w:pPr>
              <w:spacing w:before="0" w:after="0"/>
              <w:ind w:left="0"/>
              <w:jc w:val="left"/>
              <w:rPr>
                <w:rFonts w:ascii="Times New Roman" w:eastAsia="Times New Roman" w:hAnsi="Times New Roman" w:cs="Times New Roman"/>
                <w:b/>
                <w:i/>
                <w:sz w:val="24"/>
                <w:szCs w:val="24"/>
              </w:rPr>
            </w:pPr>
            <w:r w:rsidRPr="0037235B">
              <w:rPr>
                <w:rFonts w:ascii="Times New Roman" w:eastAsia="Times New Roman" w:hAnsi="Times New Roman" w:cs="Times New Roman"/>
                <w:b/>
                <w:i/>
                <w:sz w:val="24"/>
                <w:szCs w:val="24"/>
              </w:rPr>
              <w:t>Из них в личной собственности граждан, шт.</w:t>
            </w:r>
          </w:p>
        </w:tc>
        <w:tc>
          <w:tcPr>
            <w:tcW w:w="0" w:type="auto"/>
            <w:vAlign w:val="center"/>
          </w:tcPr>
          <w:p w:rsidR="0037235B" w:rsidRPr="000D42D7" w:rsidRDefault="0037235B" w:rsidP="0037235B">
            <w:pPr>
              <w:spacing w:before="0" w:after="0"/>
              <w:ind w:left="0"/>
              <w:jc w:val="center"/>
              <w:rPr>
                <w:rFonts w:ascii="Times New Roman" w:eastAsia="Times New Roman" w:hAnsi="Times New Roman" w:cs="Times New Roman"/>
                <w:color w:val="000000"/>
                <w:sz w:val="24"/>
                <w:szCs w:val="24"/>
              </w:rPr>
            </w:pPr>
            <w:r w:rsidRPr="000D42D7">
              <w:rPr>
                <w:rFonts w:ascii="Times New Roman" w:eastAsia="Times New Roman" w:hAnsi="Times New Roman" w:cs="Times New Roman"/>
                <w:color w:val="000000"/>
                <w:sz w:val="24"/>
                <w:szCs w:val="24"/>
              </w:rPr>
              <w:t>114</w:t>
            </w:r>
          </w:p>
        </w:tc>
      </w:tr>
      <w:tr w:rsidR="0037235B" w:rsidRPr="000D42D7" w:rsidTr="002903BC">
        <w:trPr>
          <w:jc w:val="center"/>
        </w:trPr>
        <w:tc>
          <w:tcPr>
            <w:tcW w:w="0" w:type="auto"/>
            <w:shd w:val="clear" w:color="auto" w:fill="F2F2F2" w:themeFill="background1" w:themeFillShade="F2"/>
            <w:vAlign w:val="center"/>
          </w:tcPr>
          <w:p w:rsidR="0037235B" w:rsidRPr="0037235B" w:rsidRDefault="0037235B" w:rsidP="0037235B">
            <w:pPr>
              <w:spacing w:before="0" w:after="0"/>
              <w:ind w:left="0" w:firstLine="709"/>
              <w:jc w:val="left"/>
              <w:rPr>
                <w:rFonts w:ascii="Times New Roman" w:eastAsia="Times New Roman" w:hAnsi="Times New Roman" w:cs="Times New Roman"/>
                <w:b/>
                <w:i/>
                <w:sz w:val="24"/>
                <w:szCs w:val="24"/>
              </w:rPr>
            </w:pPr>
            <w:r w:rsidRPr="0037235B">
              <w:rPr>
                <w:rFonts w:ascii="Times New Roman" w:eastAsia="Times New Roman" w:hAnsi="Times New Roman" w:cs="Times New Roman"/>
                <w:b/>
                <w:i/>
                <w:sz w:val="24"/>
                <w:szCs w:val="24"/>
              </w:rPr>
              <w:t>в т.ч. грузовых</w:t>
            </w:r>
          </w:p>
        </w:tc>
        <w:tc>
          <w:tcPr>
            <w:tcW w:w="0" w:type="auto"/>
            <w:vAlign w:val="center"/>
          </w:tcPr>
          <w:p w:rsidR="0037235B" w:rsidRPr="000D42D7" w:rsidRDefault="0037235B" w:rsidP="0037235B">
            <w:pPr>
              <w:spacing w:before="0" w:after="0"/>
              <w:ind w:left="0"/>
              <w:jc w:val="center"/>
              <w:rPr>
                <w:rFonts w:ascii="Times New Roman" w:eastAsia="Times New Roman" w:hAnsi="Times New Roman" w:cs="Times New Roman"/>
                <w:color w:val="000000"/>
                <w:sz w:val="24"/>
                <w:szCs w:val="24"/>
              </w:rPr>
            </w:pPr>
            <w:r w:rsidRPr="000D42D7">
              <w:rPr>
                <w:rFonts w:ascii="Times New Roman" w:eastAsia="Times New Roman" w:hAnsi="Times New Roman" w:cs="Times New Roman"/>
                <w:color w:val="000000"/>
                <w:sz w:val="24"/>
                <w:szCs w:val="24"/>
              </w:rPr>
              <w:t>8</w:t>
            </w:r>
          </w:p>
        </w:tc>
      </w:tr>
      <w:tr w:rsidR="0037235B" w:rsidRPr="000D42D7" w:rsidTr="002903BC">
        <w:trPr>
          <w:jc w:val="center"/>
        </w:trPr>
        <w:tc>
          <w:tcPr>
            <w:tcW w:w="0" w:type="auto"/>
            <w:shd w:val="clear" w:color="auto" w:fill="F2F2F2" w:themeFill="background1" w:themeFillShade="F2"/>
            <w:vAlign w:val="center"/>
          </w:tcPr>
          <w:p w:rsidR="0037235B" w:rsidRPr="0037235B" w:rsidRDefault="0037235B" w:rsidP="0037235B">
            <w:pPr>
              <w:spacing w:before="0" w:after="0"/>
              <w:ind w:left="0" w:firstLine="709"/>
              <w:jc w:val="left"/>
              <w:rPr>
                <w:rFonts w:ascii="Times New Roman" w:eastAsia="Times New Roman" w:hAnsi="Times New Roman" w:cs="Times New Roman"/>
                <w:b/>
                <w:i/>
                <w:sz w:val="24"/>
                <w:szCs w:val="24"/>
              </w:rPr>
            </w:pPr>
            <w:r w:rsidRPr="0037235B">
              <w:rPr>
                <w:rFonts w:ascii="Times New Roman" w:eastAsia="Times New Roman" w:hAnsi="Times New Roman" w:cs="Times New Roman"/>
                <w:b/>
                <w:i/>
                <w:sz w:val="24"/>
                <w:szCs w:val="24"/>
              </w:rPr>
              <w:t>в т.ч. автобусов</w:t>
            </w:r>
          </w:p>
        </w:tc>
        <w:tc>
          <w:tcPr>
            <w:tcW w:w="0" w:type="auto"/>
            <w:vAlign w:val="center"/>
          </w:tcPr>
          <w:p w:rsidR="0037235B" w:rsidRPr="000D42D7" w:rsidRDefault="0037235B" w:rsidP="0037235B">
            <w:pPr>
              <w:spacing w:before="0" w:after="0"/>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7235B" w:rsidRPr="000D42D7" w:rsidTr="002903BC">
        <w:trPr>
          <w:jc w:val="center"/>
        </w:trPr>
        <w:tc>
          <w:tcPr>
            <w:tcW w:w="0" w:type="auto"/>
            <w:shd w:val="clear" w:color="auto" w:fill="F2F2F2" w:themeFill="background1" w:themeFillShade="F2"/>
            <w:vAlign w:val="center"/>
          </w:tcPr>
          <w:p w:rsidR="0037235B" w:rsidRPr="0037235B" w:rsidRDefault="0037235B" w:rsidP="0037235B">
            <w:pPr>
              <w:spacing w:before="0" w:after="0"/>
              <w:ind w:left="0" w:firstLine="709"/>
              <w:jc w:val="left"/>
              <w:rPr>
                <w:rFonts w:ascii="Times New Roman" w:eastAsia="Times New Roman" w:hAnsi="Times New Roman" w:cs="Times New Roman"/>
                <w:b/>
                <w:i/>
                <w:sz w:val="24"/>
                <w:szCs w:val="24"/>
              </w:rPr>
            </w:pPr>
            <w:r w:rsidRPr="0037235B">
              <w:rPr>
                <w:rFonts w:ascii="Times New Roman" w:eastAsia="Times New Roman" w:hAnsi="Times New Roman" w:cs="Times New Roman"/>
                <w:b/>
                <w:i/>
                <w:sz w:val="24"/>
                <w:szCs w:val="24"/>
              </w:rPr>
              <w:t>в т.ч. легковых</w:t>
            </w:r>
          </w:p>
        </w:tc>
        <w:tc>
          <w:tcPr>
            <w:tcW w:w="0" w:type="auto"/>
            <w:vAlign w:val="center"/>
          </w:tcPr>
          <w:p w:rsidR="0037235B" w:rsidRPr="000D42D7" w:rsidRDefault="0037235B" w:rsidP="0037235B">
            <w:pPr>
              <w:spacing w:before="0" w:after="0"/>
              <w:ind w:left="0"/>
              <w:jc w:val="center"/>
              <w:rPr>
                <w:rFonts w:ascii="Times New Roman" w:eastAsia="Times New Roman" w:hAnsi="Times New Roman" w:cs="Times New Roman"/>
                <w:color w:val="000000"/>
                <w:sz w:val="24"/>
                <w:szCs w:val="24"/>
              </w:rPr>
            </w:pPr>
            <w:r w:rsidRPr="000D42D7">
              <w:rPr>
                <w:rFonts w:ascii="Times New Roman" w:eastAsia="Times New Roman" w:hAnsi="Times New Roman" w:cs="Times New Roman"/>
                <w:color w:val="000000"/>
                <w:sz w:val="24"/>
                <w:szCs w:val="24"/>
              </w:rPr>
              <w:t>106</w:t>
            </w:r>
          </w:p>
        </w:tc>
      </w:tr>
      <w:tr w:rsidR="0037235B" w:rsidRPr="000D42D7" w:rsidTr="002903BC">
        <w:trPr>
          <w:jc w:val="center"/>
        </w:trPr>
        <w:tc>
          <w:tcPr>
            <w:tcW w:w="0" w:type="auto"/>
            <w:shd w:val="clear" w:color="auto" w:fill="F2F2F2" w:themeFill="background1" w:themeFillShade="F2"/>
            <w:vAlign w:val="center"/>
          </w:tcPr>
          <w:p w:rsidR="0037235B" w:rsidRPr="0037235B" w:rsidRDefault="0037235B" w:rsidP="0037235B">
            <w:pPr>
              <w:spacing w:before="0" w:after="0"/>
              <w:ind w:left="0"/>
              <w:jc w:val="left"/>
              <w:rPr>
                <w:rFonts w:ascii="Times New Roman" w:eastAsia="Times New Roman" w:hAnsi="Times New Roman" w:cs="Times New Roman"/>
                <w:b/>
                <w:i/>
                <w:sz w:val="24"/>
                <w:szCs w:val="24"/>
              </w:rPr>
            </w:pPr>
            <w:r w:rsidRPr="0037235B">
              <w:rPr>
                <w:rFonts w:ascii="Times New Roman" w:eastAsia="Times New Roman" w:hAnsi="Times New Roman" w:cs="Times New Roman"/>
                <w:b/>
                <w:i/>
                <w:sz w:val="24"/>
                <w:szCs w:val="24"/>
              </w:rPr>
              <w:t>Количество легковых автомобилей, находящихся в собственности граждан (на 1000 жителей)</w:t>
            </w:r>
          </w:p>
        </w:tc>
        <w:tc>
          <w:tcPr>
            <w:tcW w:w="0" w:type="auto"/>
            <w:vAlign w:val="center"/>
          </w:tcPr>
          <w:p w:rsidR="0037235B" w:rsidRPr="000D42D7" w:rsidRDefault="0037235B" w:rsidP="0037235B">
            <w:pPr>
              <w:spacing w:before="0" w:after="0"/>
              <w:ind w:left="0"/>
              <w:jc w:val="center"/>
              <w:rPr>
                <w:rFonts w:ascii="Times New Roman" w:eastAsia="Times New Roman" w:hAnsi="Times New Roman" w:cs="Times New Roman"/>
                <w:color w:val="000000"/>
                <w:sz w:val="24"/>
                <w:szCs w:val="24"/>
              </w:rPr>
            </w:pPr>
            <w:r w:rsidRPr="000D42D7">
              <w:rPr>
                <w:rFonts w:ascii="Times New Roman" w:eastAsia="Times New Roman" w:hAnsi="Times New Roman" w:cs="Times New Roman"/>
                <w:color w:val="000000"/>
                <w:sz w:val="24"/>
                <w:szCs w:val="24"/>
              </w:rPr>
              <w:t>0,12</w:t>
            </w:r>
          </w:p>
        </w:tc>
      </w:tr>
    </w:tbl>
    <w:p w:rsidR="0037235B" w:rsidRPr="000D42D7" w:rsidRDefault="0037235B" w:rsidP="0037235B">
      <w:pPr>
        <w:pStyle w:val="a0"/>
        <w:spacing w:before="120"/>
        <w:rPr>
          <w:lang w:val="ru-RU"/>
        </w:rPr>
      </w:pPr>
      <w:r w:rsidRPr="000D42D7">
        <w:rPr>
          <w:lang w:val="ru-RU"/>
        </w:rPr>
        <w:t xml:space="preserve">Количество легковых автомобилей, находящихся в собственности граждан </w:t>
      </w:r>
      <w:r>
        <w:rPr>
          <w:lang w:val="ru-RU"/>
        </w:rPr>
        <w:t>122 ед.</w:t>
      </w:r>
      <w:r w:rsidRPr="000D42D7">
        <w:rPr>
          <w:lang w:val="ru-RU"/>
        </w:rPr>
        <w:t xml:space="preserve"> (на 1000 жителей)</w:t>
      </w:r>
      <w:r>
        <w:rPr>
          <w:lang w:val="ru-RU"/>
        </w:rPr>
        <w:t>.</w:t>
      </w:r>
    </w:p>
    <w:p w:rsidR="00B20883" w:rsidRPr="000D42D7" w:rsidRDefault="00B549A5" w:rsidP="00854952">
      <w:pPr>
        <w:pStyle w:val="3"/>
        <w:keepNext w:val="0"/>
        <w:rPr>
          <w:rFonts w:cs="Times New Roman"/>
          <w:szCs w:val="24"/>
        </w:rPr>
      </w:pPr>
      <w:bookmarkStart w:id="324" w:name="_Toc242512396"/>
      <w:bookmarkStart w:id="325" w:name="_Toc270950897"/>
      <w:bookmarkStart w:id="326" w:name="_Toc312530963"/>
      <w:bookmarkStart w:id="327" w:name="_Toc370201565"/>
      <w:bookmarkStart w:id="328" w:name="_Toc425855466"/>
      <w:r w:rsidRPr="000D42D7">
        <w:rPr>
          <w:rFonts w:cs="Times New Roman"/>
          <w:szCs w:val="24"/>
        </w:rPr>
        <w:t>14</w:t>
      </w:r>
      <w:r w:rsidR="00B20883" w:rsidRPr="000D42D7">
        <w:rPr>
          <w:rFonts w:cs="Times New Roman"/>
          <w:szCs w:val="24"/>
        </w:rPr>
        <w:t>.3.</w:t>
      </w:r>
      <w:r w:rsidR="0037235B">
        <w:rPr>
          <w:rFonts w:cs="Times New Roman"/>
          <w:szCs w:val="24"/>
        </w:rPr>
        <w:t>2</w:t>
      </w:r>
      <w:r w:rsidR="0024420B" w:rsidRPr="000D42D7">
        <w:rPr>
          <w:rFonts w:cs="Times New Roman"/>
          <w:szCs w:val="24"/>
        </w:rPr>
        <w:t>.</w:t>
      </w:r>
      <w:r w:rsidR="00B20883" w:rsidRPr="000D42D7">
        <w:rPr>
          <w:rFonts w:cs="Times New Roman"/>
          <w:szCs w:val="24"/>
        </w:rPr>
        <w:t xml:space="preserve"> Организация мест стоянки и долговременного хранения транспорта</w:t>
      </w:r>
      <w:bookmarkEnd w:id="324"/>
      <w:r w:rsidR="00B20883" w:rsidRPr="000D42D7">
        <w:rPr>
          <w:rFonts w:cs="Times New Roman"/>
          <w:szCs w:val="24"/>
        </w:rPr>
        <w:t xml:space="preserve"> сельского поселения</w:t>
      </w:r>
      <w:bookmarkEnd w:id="325"/>
      <w:bookmarkEnd w:id="326"/>
      <w:bookmarkEnd w:id="327"/>
      <w:bookmarkEnd w:id="328"/>
    </w:p>
    <w:p w:rsidR="0037235B" w:rsidRDefault="00B20883" w:rsidP="008931C2">
      <w:pPr>
        <w:pStyle w:val="a0"/>
        <w:rPr>
          <w:lang w:val="ru-RU"/>
        </w:rPr>
      </w:pPr>
      <w:r w:rsidRPr="000D42D7">
        <w:rPr>
          <w:lang w:val="ru-RU"/>
        </w:rPr>
        <w:t xml:space="preserve">Хранение автотранспорта граждан происходит на приусадебных участках или в гаражах, находящихся в личной собственности граждан. Гостевые стоянки находятся в </w:t>
      </w:r>
      <w:r w:rsidR="007B7332" w:rsidRPr="000D42D7">
        <w:rPr>
          <w:lang w:val="ru-RU"/>
        </w:rPr>
        <w:t xml:space="preserve">границах </w:t>
      </w:r>
      <w:r w:rsidRPr="000D42D7">
        <w:rPr>
          <w:lang w:val="ru-RU"/>
        </w:rPr>
        <w:t>населенно</w:t>
      </w:r>
      <w:r w:rsidR="007B7332" w:rsidRPr="000D42D7">
        <w:rPr>
          <w:lang w:val="ru-RU"/>
        </w:rPr>
        <w:t>г</w:t>
      </w:r>
      <w:r w:rsidRPr="000D42D7">
        <w:rPr>
          <w:lang w:val="ru-RU"/>
        </w:rPr>
        <w:t>о пункта в карманах местных проездов. Грузовой автотранспорт хранится на соответствующих автобазах, предприятиях, гаражах и т.д.</w:t>
      </w:r>
      <w:bookmarkStart w:id="329" w:name="_Toc370201566"/>
      <w:r w:rsidR="008931C2" w:rsidRPr="000D42D7">
        <w:rPr>
          <w:lang w:val="ru-RU"/>
        </w:rPr>
        <w:t xml:space="preserve"> </w:t>
      </w:r>
    </w:p>
    <w:p w:rsidR="008931C2" w:rsidRPr="000D42D7" w:rsidRDefault="008931C2" w:rsidP="00347F0D">
      <w:pPr>
        <w:pStyle w:val="a0"/>
        <w:rPr>
          <w:lang w:val="ru-RU"/>
        </w:rPr>
      </w:pPr>
    </w:p>
    <w:p w:rsidR="007B7332" w:rsidRPr="000D42D7" w:rsidRDefault="007B7332" w:rsidP="00347F0D">
      <w:pPr>
        <w:pStyle w:val="a0"/>
        <w:rPr>
          <w:rFonts w:eastAsiaTheme="majorEastAsia"/>
          <w:b/>
          <w:bCs/>
          <w:caps/>
          <w:lang w:val="ru-RU"/>
        </w:rPr>
      </w:pPr>
      <w:r w:rsidRPr="000D42D7">
        <w:rPr>
          <w:lang w:val="ru-RU"/>
        </w:rPr>
        <w:br w:type="page"/>
      </w:r>
    </w:p>
    <w:p w:rsidR="00B20883" w:rsidRPr="000D42D7" w:rsidRDefault="0019619C" w:rsidP="00586C2E">
      <w:pPr>
        <w:pStyle w:val="1"/>
        <w:rPr>
          <w:rFonts w:cs="Times New Roman"/>
          <w:szCs w:val="24"/>
        </w:rPr>
      </w:pPr>
      <w:bookmarkStart w:id="330" w:name="_Toc270950902"/>
      <w:bookmarkStart w:id="331" w:name="_Toc312530968"/>
      <w:bookmarkStart w:id="332" w:name="_Toc370201570"/>
      <w:bookmarkStart w:id="333" w:name="_Toc425855467"/>
      <w:bookmarkEnd w:id="329"/>
      <w:r w:rsidRPr="000D42D7">
        <w:rPr>
          <w:rFonts w:cs="Times New Roman"/>
          <w:szCs w:val="24"/>
        </w:rPr>
        <w:lastRenderedPageBreak/>
        <w:t>15</w:t>
      </w:r>
      <w:r w:rsidR="00B20883" w:rsidRPr="000D42D7">
        <w:rPr>
          <w:rFonts w:cs="Times New Roman"/>
          <w:szCs w:val="24"/>
        </w:rPr>
        <w:t>. Благоустройство</w:t>
      </w:r>
      <w:bookmarkEnd w:id="330"/>
      <w:bookmarkEnd w:id="331"/>
      <w:r w:rsidR="00B20883" w:rsidRPr="000D42D7">
        <w:rPr>
          <w:rFonts w:cs="Times New Roman"/>
          <w:szCs w:val="24"/>
        </w:rPr>
        <w:t xml:space="preserve"> территории</w:t>
      </w:r>
      <w:bookmarkEnd w:id="332"/>
      <w:bookmarkEnd w:id="333"/>
    </w:p>
    <w:p w:rsidR="00B20883" w:rsidRPr="000D42D7" w:rsidRDefault="00B20883" w:rsidP="00586C2E">
      <w:pPr>
        <w:pStyle w:val="a0"/>
        <w:rPr>
          <w:lang w:val="ru-RU"/>
        </w:rPr>
      </w:pPr>
      <w:r w:rsidRPr="000D42D7">
        <w:rPr>
          <w:lang w:val="ru-RU"/>
        </w:rPr>
        <w:t>Основные направления, связанные с улучшением функциональных и эстетических качеств уже подготовленных в инженерном отношении территорий, относятся к работам по благоустройству. Значение как городского, так и сельского благоустройства очень велико. По уровню благоустройства можно судить не только о качестве инженерного обеспечения в городе или селе, но и о качестве работы органов исполнительной власти.</w:t>
      </w:r>
    </w:p>
    <w:p w:rsidR="00B20883" w:rsidRPr="000D42D7" w:rsidRDefault="00B20883" w:rsidP="00586C2E">
      <w:pPr>
        <w:pStyle w:val="a0"/>
        <w:rPr>
          <w:lang w:val="ru-RU"/>
        </w:rPr>
      </w:pPr>
      <w:r w:rsidRPr="000D42D7">
        <w:rPr>
          <w:lang w:val="ru-RU"/>
        </w:rPr>
        <w:t xml:space="preserve">Федеральный закон </w:t>
      </w:r>
      <w:r w:rsidR="00A0482B" w:rsidRPr="000D42D7">
        <w:rPr>
          <w:lang w:val="ru-RU"/>
        </w:rPr>
        <w:t xml:space="preserve">от 06.10.2003 </w:t>
      </w:r>
      <w:r w:rsidR="00A40A91" w:rsidRPr="000D42D7">
        <w:rPr>
          <w:lang w:val="ru-RU"/>
        </w:rPr>
        <w:t>№</w:t>
      </w:r>
      <w:r w:rsidR="008C3C1C" w:rsidRPr="000D42D7">
        <w:rPr>
          <w:lang w:val="ru-RU"/>
        </w:rPr>
        <w:t xml:space="preserve"> </w:t>
      </w:r>
      <w:r w:rsidR="00A0482B" w:rsidRPr="000D42D7">
        <w:rPr>
          <w:lang w:val="ru-RU"/>
        </w:rPr>
        <w:t xml:space="preserve">131-ФЗ </w:t>
      </w:r>
      <w:r w:rsidR="00DD25BE" w:rsidRPr="000D42D7">
        <w:rPr>
          <w:lang w:val="ru-RU"/>
        </w:rPr>
        <w:t>«</w:t>
      </w:r>
      <w:r w:rsidR="00A0482B" w:rsidRPr="000D42D7">
        <w:rPr>
          <w:lang w:val="ru-RU"/>
        </w:rPr>
        <w:t>Об общих принципах организации местного самоуправления в Российской Федерации</w:t>
      </w:r>
      <w:r w:rsidR="00DD25BE" w:rsidRPr="000D42D7">
        <w:rPr>
          <w:lang w:val="ru-RU"/>
        </w:rPr>
        <w:t>»</w:t>
      </w:r>
      <w:r w:rsidR="00A0482B" w:rsidRPr="000D42D7">
        <w:rPr>
          <w:lang w:val="ru-RU"/>
        </w:rPr>
        <w:t xml:space="preserve"> </w:t>
      </w:r>
      <w:r w:rsidRPr="000D42D7">
        <w:rPr>
          <w:lang w:val="ru-RU"/>
        </w:rPr>
        <w:t xml:space="preserve">закрепил ответственность органов местного самоуправления за благоустройство территории. Состояние благоустройства административного центра поселения выступает своеобразным </w:t>
      </w:r>
      <w:r w:rsidR="00DD25BE" w:rsidRPr="000D42D7">
        <w:rPr>
          <w:lang w:val="ru-RU"/>
        </w:rPr>
        <w:t>«</w:t>
      </w:r>
      <w:r w:rsidRPr="000D42D7">
        <w:rPr>
          <w:lang w:val="ru-RU"/>
        </w:rPr>
        <w:t>фасадом</w:t>
      </w:r>
      <w:r w:rsidR="00DD25BE" w:rsidRPr="000D42D7">
        <w:rPr>
          <w:lang w:val="ru-RU"/>
        </w:rPr>
        <w:t>»</w:t>
      </w:r>
      <w:r w:rsidRPr="000D42D7">
        <w:rPr>
          <w:lang w:val="ru-RU"/>
        </w:rPr>
        <w:t>, по содержанию которого население определяет качество среды обитания и уровень работы органов исполнительной власти.</w:t>
      </w:r>
    </w:p>
    <w:p w:rsidR="00B20883" w:rsidRPr="000D42D7" w:rsidRDefault="00B20883" w:rsidP="00586C2E">
      <w:pPr>
        <w:pStyle w:val="a0"/>
        <w:rPr>
          <w:lang w:val="ru-RU"/>
        </w:rPr>
      </w:pPr>
      <w:r w:rsidRPr="000D42D7">
        <w:rPr>
          <w:lang w:val="ru-RU"/>
        </w:rPr>
        <w:t xml:space="preserve">На территории </w:t>
      </w:r>
      <w:r w:rsidR="00784E29" w:rsidRPr="000D42D7">
        <w:rPr>
          <w:lang w:val="ru-RU"/>
        </w:rPr>
        <w:t>муниципального образования</w:t>
      </w:r>
      <w:r w:rsidR="00EA03F8">
        <w:rPr>
          <w:lang w:val="ru-RU"/>
        </w:rPr>
        <w:t xml:space="preserve"> Вихаревское сельское поселение хорошая обеспеченность</w:t>
      </w:r>
      <w:r w:rsidRPr="000D42D7">
        <w:rPr>
          <w:lang w:val="ru-RU"/>
        </w:rPr>
        <w:t xml:space="preserve"> лесами</w:t>
      </w:r>
      <w:r w:rsidR="0024420B" w:rsidRPr="000D42D7">
        <w:rPr>
          <w:lang w:val="ru-RU"/>
        </w:rPr>
        <w:t>.</w:t>
      </w:r>
      <w:r w:rsidRPr="000D42D7">
        <w:rPr>
          <w:lang w:val="ru-RU"/>
        </w:rPr>
        <w:t xml:space="preserve"> В пределах застроенной части </w:t>
      </w:r>
      <w:r w:rsidR="002F2258" w:rsidRPr="000D42D7">
        <w:rPr>
          <w:lang w:val="ru-RU"/>
        </w:rPr>
        <w:t xml:space="preserve">МО </w:t>
      </w:r>
      <w:r w:rsidR="008F40E1">
        <w:rPr>
          <w:lang w:val="ru-RU"/>
        </w:rPr>
        <w:t>Вихаревское сельское</w:t>
      </w:r>
      <w:r w:rsidR="00BC4BBD" w:rsidRPr="000D42D7">
        <w:rPr>
          <w:lang w:val="ru-RU"/>
        </w:rPr>
        <w:t xml:space="preserve"> по</w:t>
      </w:r>
      <w:r w:rsidR="008F40E1">
        <w:rPr>
          <w:lang w:val="ru-RU"/>
        </w:rPr>
        <w:t>селение</w:t>
      </w:r>
      <w:r w:rsidR="00BC4BBD" w:rsidRPr="000D42D7">
        <w:rPr>
          <w:lang w:val="ru-RU"/>
        </w:rPr>
        <w:t xml:space="preserve"> </w:t>
      </w:r>
      <w:r w:rsidRPr="000D42D7">
        <w:rPr>
          <w:lang w:val="ru-RU"/>
        </w:rPr>
        <w:t>выделяется селитебная территория, промышленно-коммунальная, транспортная территория.</w:t>
      </w:r>
    </w:p>
    <w:p w:rsidR="00B20883" w:rsidRPr="000D42D7" w:rsidRDefault="00784E29" w:rsidP="00586C2E">
      <w:pPr>
        <w:pStyle w:val="a0"/>
        <w:rPr>
          <w:lang w:val="ru-RU"/>
        </w:rPr>
      </w:pPr>
      <w:r w:rsidRPr="000D42D7">
        <w:rPr>
          <w:lang w:val="ru-RU"/>
        </w:rPr>
        <w:t>Рекреационные территории расположены в</w:t>
      </w:r>
      <w:r w:rsidR="00B20883" w:rsidRPr="000D42D7">
        <w:rPr>
          <w:lang w:val="ru-RU"/>
        </w:rPr>
        <w:t xml:space="preserve"> основном, в застроенной части </w:t>
      </w:r>
      <w:r w:rsidR="00703DC5" w:rsidRPr="000D42D7">
        <w:rPr>
          <w:lang w:val="ru-RU"/>
        </w:rPr>
        <w:t>населенных пунктов</w:t>
      </w:r>
      <w:r w:rsidR="00B20883" w:rsidRPr="000D42D7">
        <w:rPr>
          <w:lang w:val="ru-RU"/>
        </w:rPr>
        <w:t>. Вне пределов застроенной части населённ</w:t>
      </w:r>
      <w:r w:rsidRPr="000D42D7">
        <w:rPr>
          <w:lang w:val="ru-RU"/>
        </w:rPr>
        <w:t>ого пункта</w:t>
      </w:r>
      <w:r w:rsidR="00B20883" w:rsidRPr="000D42D7">
        <w:rPr>
          <w:lang w:val="ru-RU"/>
        </w:rPr>
        <w:t xml:space="preserve">, но в пределах границ </w:t>
      </w:r>
      <w:r w:rsidR="002F2258" w:rsidRPr="000D42D7">
        <w:rPr>
          <w:lang w:val="ru-RU"/>
        </w:rPr>
        <w:t xml:space="preserve">МО </w:t>
      </w:r>
      <w:r w:rsidR="008F40E1">
        <w:rPr>
          <w:lang w:val="ru-RU"/>
        </w:rPr>
        <w:t>Вихаревское сельское поселение</w:t>
      </w:r>
      <w:r w:rsidR="00BC4BBD" w:rsidRPr="000D42D7">
        <w:rPr>
          <w:lang w:val="ru-RU"/>
        </w:rPr>
        <w:t xml:space="preserve"> </w:t>
      </w:r>
      <w:r w:rsidR="00B20883" w:rsidRPr="000D42D7">
        <w:rPr>
          <w:lang w:val="ru-RU"/>
        </w:rPr>
        <w:t>расположены кладбища и территории сельскохозяйственного назначения, выступающие в качестве резерва жилой застройки.</w:t>
      </w:r>
    </w:p>
    <w:p w:rsidR="00B20883" w:rsidRPr="000D42D7" w:rsidRDefault="00B20883" w:rsidP="00586C2E">
      <w:pPr>
        <w:pStyle w:val="a0"/>
        <w:rPr>
          <w:lang w:val="ru-RU"/>
        </w:rPr>
      </w:pPr>
      <w:r w:rsidRPr="000D42D7">
        <w:rPr>
          <w:lang w:val="ru-RU"/>
        </w:rPr>
        <w:t xml:space="preserve">Рекреационные территории представлены водоохранными зонами </w:t>
      </w:r>
      <w:r w:rsidR="00703DC5" w:rsidRPr="000D42D7">
        <w:rPr>
          <w:lang w:val="ru-RU"/>
        </w:rPr>
        <w:t>рек</w:t>
      </w:r>
      <w:r w:rsidRPr="000D42D7">
        <w:rPr>
          <w:lang w:val="ru-RU"/>
        </w:rPr>
        <w:t>. В структуре селитьбы находятся зеленые насаждения. Отсутствие системы организованных зеленых насаждений в пределах селитебных территорий являются одним из недостатков планировочной структуры поселения. Этот недостаток не компенсируется наличием пространных рекреационных зон за пределами застроенной части населённых пунктов.</w:t>
      </w:r>
    </w:p>
    <w:p w:rsidR="00B20883" w:rsidRPr="000D42D7" w:rsidRDefault="00B20883" w:rsidP="00586C2E">
      <w:pPr>
        <w:pStyle w:val="a0"/>
        <w:rPr>
          <w:lang w:val="ru-RU"/>
        </w:rPr>
      </w:pPr>
      <w:r w:rsidRPr="000D42D7">
        <w:rPr>
          <w:lang w:val="ru-RU"/>
        </w:rPr>
        <w:t>Площадь рекреационных территорий в поселении не выделена.</w:t>
      </w:r>
    </w:p>
    <w:p w:rsidR="00B20883" w:rsidRPr="000D42D7" w:rsidRDefault="00B20883" w:rsidP="00586C2E">
      <w:pPr>
        <w:pStyle w:val="a0"/>
        <w:rPr>
          <w:lang w:val="ru-RU"/>
        </w:rPr>
      </w:pPr>
      <w:r w:rsidRPr="000D42D7">
        <w:rPr>
          <w:lang w:val="ru-RU"/>
        </w:rPr>
        <w:t>Г</w:t>
      </w:r>
      <w:r w:rsidR="007C0A6C" w:rsidRPr="000D42D7">
        <w:rPr>
          <w:lang w:val="ru-RU"/>
        </w:rPr>
        <w:t>енеральным планом предусматриваю</w:t>
      </w:r>
      <w:r w:rsidRPr="000D42D7">
        <w:rPr>
          <w:lang w:val="ru-RU"/>
        </w:rPr>
        <w:t>тся мероприятия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B20883" w:rsidRPr="000D42D7" w:rsidRDefault="0019619C" w:rsidP="00D528A2">
      <w:pPr>
        <w:pStyle w:val="20"/>
        <w:rPr>
          <w:rFonts w:cs="Times New Roman"/>
          <w:szCs w:val="24"/>
        </w:rPr>
      </w:pPr>
      <w:bookmarkStart w:id="334" w:name="_Toc270950903"/>
      <w:bookmarkStart w:id="335" w:name="_Toc312530969"/>
      <w:bookmarkStart w:id="336" w:name="_Toc370201571"/>
      <w:bookmarkStart w:id="337" w:name="_Toc425855468"/>
      <w:r w:rsidRPr="000D42D7">
        <w:rPr>
          <w:rFonts w:cs="Times New Roman"/>
          <w:szCs w:val="24"/>
        </w:rPr>
        <w:t>15</w:t>
      </w:r>
      <w:r w:rsidR="00B20883" w:rsidRPr="000D42D7">
        <w:rPr>
          <w:rFonts w:cs="Times New Roman"/>
          <w:szCs w:val="24"/>
        </w:rPr>
        <w:t>.1 Искусственные покрытия</w:t>
      </w:r>
      <w:bookmarkEnd w:id="334"/>
      <w:bookmarkEnd w:id="335"/>
      <w:bookmarkEnd w:id="336"/>
      <w:bookmarkEnd w:id="337"/>
    </w:p>
    <w:p w:rsidR="00B20883" w:rsidRPr="000D42D7" w:rsidRDefault="00B20883" w:rsidP="00586C2E">
      <w:pPr>
        <w:pStyle w:val="a0"/>
        <w:rPr>
          <w:lang w:val="ru-RU"/>
        </w:rPr>
      </w:pPr>
      <w:r w:rsidRPr="000D42D7">
        <w:rPr>
          <w:lang w:val="ru-RU"/>
        </w:rPr>
        <w:t>Основным функциональным объектом благоустройства выступают искусственные покрытия дорог, улиц, тротуаров, пешеходных дорожек и различных площадок. Искусственные покрытия должны обладать достаточной прочностью, обеспечивающей их устойчивость под динамической и статической нагрузкой в различные времена года в зависимости от их назначения.</w:t>
      </w:r>
    </w:p>
    <w:p w:rsidR="00B20883" w:rsidRPr="000D42D7" w:rsidRDefault="0019619C" w:rsidP="00D528A2">
      <w:pPr>
        <w:pStyle w:val="20"/>
        <w:rPr>
          <w:rFonts w:cs="Times New Roman"/>
          <w:szCs w:val="24"/>
        </w:rPr>
      </w:pPr>
      <w:bookmarkStart w:id="338" w:name="_Toc270950904"/>
      <w:bookmarkStart w:id="339" w:name="_Toc312530970"/>
      <w:bookmarkStart w:id="340" w:name="_Toc370201572"/>
      <w:bookmarkStart w:id="341" w:name="_Toc425855469"/>
      <w:r w:rsidRPr="000D42D7">
        <w:rPr>
          <w:rFonts w:cs="Times New Roman"/>
          <w:szCs w:val="24"/>
        </w:rPr>
        <w:t>15</w:t>
      </w:r>
      <w:r w:rsidR="00B20883" w:rsidRPr="000D42D7">
        <w:rPr>
          <w:rFonts w:cs="Times New Roman"/>
          <w:szCs w:val="24"/>
        </w:rPr>
        <w:t>.2 Озеленение территории</w:t>
      </w:r>
      <w:bookmarkEnd w:id="338"/>
      <w:bookmarkEnd w:id="339"/>
      <w:bookmarkEnd w:id="340"/>
      <w:bookmarkEnd w:id="341"/>
    </w:p>
    <w:p w:rsidR="00B20883" w:rsidRPr="000D42D7" w:rsidRDefault="00B20883" w:rsidP="00586C2E">
      <w:pPr>
        <w:pStyle w:val="a0"/>
        <w:rPr>
          <w:lang w:val="ru-RU"/>
        </w:rPr>
      </w:pPr>
      <w:r w:rsidRPr="000D42D7">
        <w:rPr>
          <w:lang w:val="ru-RU"/>
        </w:rPr>
        <w:t>Зелёные насаждения – один из важнейших элементов благоустройства городов и крупных населённых пунктов. Окружающая среда оказывает значительное влияние на человека, поэтому в системе различных мероприятий по сохранению и улучшению окружающей среды важное место отводится озеленению урбанизированных территорий.</w:t>
      </w:r>
    </w:p>
    <w:p w:rsidR="00B20883" w:rsidRPr="000D42D7" w:rsidRDefault="00B20883" w:rsidP="00586C2E">
      <w:pPr>
        <w:pStyle w:val="a0"/>
        <w:rPr>
          <w:lang w:val="ru-RU"/>
        </w:rPr>
      </w:pPr>
      <w:r w:rsidRPr="000D42D7">
        <w:rPr>
          <w:lang w:val="ru-RU"/>
        </w:rPr>
        <w:t>Озеленённые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определённых условиях защищают от шума. Зелёные массивы улучшают микроклимати</w:t>
      </w:r>
      <w:r w:rsidRPr="000D42D7">
        <w:rPr>
          <w:lang w:val="ru-RU"/>
        </w:rPr>
        <w:lastRenderedPageBreak/>
        <w:t>ческие условия, поскольку снижают силу ветра, увеличивают влажность воздуха, регулируют тепловой режим. Значительную роль играют зелёные насаждения в формировании архитектурно-художественного облика городов и населённых пунктов.</w:t>
      </w:r>
    </w:p>
    <w:p w:rsidR="00B20883" w:rsidRPr="000D42D7" w:rsidRDefault="00B20883" w:rsidP="00586C2E">
      <w:pPr>
        <w:pStyle w:val="a0"/>
        <w:rPr>
          <w:lang w:val="ru-RU"/>
        </w:rPr>
      </w:pPr>
      <w:r w:rsidRPr="000D42D7">
        <w:rPr>
          <w:lang w:val="ru-RU"/>
        </w:rPr>
        <w:t xml:space="preserve">Систему зелёных насаждений территории </w:t>
      </w:r>
      <w:r w:rsidR="00A044EE">
        <w:rPr>
          <w:lang w:val="ru-RU"/>
        </w:rPr>
        <w:t>МО Вихаревское сельское поселение</w:t>
      </w:r>
      <w:r w:rsidR="009D586D" w:rsidRPr="000D42D7">
        <w:rPr>
          <w:lang w:val="ru-RU"/>
        </w:rPr>
        <w:t>,</w:t>
      </w:r>
      <w:r w:rsidRPr="000D42D7">
        <w:rPr>
          <w:lang w:val="ru-RU"/>
        </w:rPr>
        <w:t xml:space="preserve"> можно подразделить на:</w:t>
      </w:r>
    </w:p>
    <w:p w:rsidR="00B20883" w:rsidRPr="000D42D7" w:rsidRDefault="00B20883" w:rsidP="004C4635">
      <w:pPr>
        <w:pStyle w:val="a0"/>
        <w:numPr>
          <w:ilvl w:val="0"/>
          <w:numId w:val="22"/>
        </w:numPr>
        <w:rPr>
          <w:lang w:val="ru-RU"/>
        </w:rPr>
      </w:pPr>
      <w:r w:rsidRPr="000D42D7">
        <w:rPr>
          <w:lang w:val="ru-RU"/>
        </w:rPr>
        <w:t>зелёные насаждения общего пользования на территории улиц;</w:t>
      </w:r>
    </w:p>
    <w:p w:rsidR="00B20883" w:rsidRPr="000D42D7" w:rsidRDefault="00B20883" w:rsidP="004C4635">
      <w:pPr>
        <w:pStyle w:val="a0"/>
        <w:numPr>
          <w:ilvl w:val="0"/>
          <w:numId w:val="22"/>
        </w:numPr>
        <w:rPr>
          <w:lang w:val="ru-RU"/>
        </w:rPr>
      </w:pPr>
      <w:r w:rsidRPr="000D42D7">
        <w:rPr>
          <w:lang w:val="ru-RU"/>
        </w:rPr>
        <w:t>зелёные насаждения ограниченного пользования на территориях детских дошкольных учреждений, учреждения культуры, спорта и т.п.;</w:t>
      </w:r>
    </w:p>
    <w:p w:rsidR="00B20883" w:rsidRPr="000D42D7" w:rsidRDefault="00B20883" w:rsidP="004C4635">
      <w:pPr>
        <w:pStyle w:val="a0"/>
        <w:numPr>
          <w:ilvl w:val="0"/>
          <w:numId w:val="22"/>
        </w:numPr>
        <w:rPr>
          <w:lang w:val="ru-RU"/>
        </w:rPr>
      </w:pPr>
      <w:r w:rsidRPr="000D42D7">
        <w:rPr>
          <w:lang w:val="ru-RU"/>
        </w:rPr>
        <w:t>зелёные насаждения специального назначения в санитарно-защитных зонах, на территории предприятий, учреждений и на водоохранных территориях.</w:t>
      </w:r>
    </w:p>
    <w:p w:rsidR="00B20883" w:rsidRPr="000D42D7" w:rsidRDefault="00B20883" w:rsidP="00586C2E">
      <w:pPr>
        <w:pStyle w:val="a0"/>
        <w:rPr>
          <w:lang w:val="ru-RU"/>
        </w:rPr>
      </w:pPr>
      <w:r w:rsidRPr="000D42D7">
        <w:rPr>
          <w:lang w:val="ru-RU"/>
        </w:rPr>
        <w:t>В настоящее время (при норме на одного жителя 21 м</w:t>
      </w:r>
      <w:r w:rsidRPr="000D42D7">
        <w:rPr>
          <w:vertAlign w:val="superscript"/>
          <w:lang w:val="ru-RU"/>
        </w:rPr>
        <w:t>2</w:t>
      </w:r>
      <w:r w:rsidRPr="000D42D7">
        <w:rPr>
          <w:lang w:val="ru-RU"/>
        </w:rPr>
        <w:t xml:space="preserve"> озеленённых территорий общего пользования с учётом рекреационных территорий) </w:t>
      </w:r>
      <w:r w:rsidR="005A5205" w:rsidRPr="000D42D7">
        <w:rPr>
          <w:lang w:val="ru-RU"/>
        </w:rPr>
        <w:t>необходимо</w:t>
      </w:r>
      <w:r w:rsidR="00A333D6" w:rsidRPr="000D42D7">
        <w:rPr>
          <w:lang w:val="ru-RU"/>
        </w:rPr>
        <w:t xml:space="preserve"> </w:t>
      </w:r>
      <w:r w:rsidRPr="000D42D7">
        <w:rPr>
          <w:lang w:val="ru-RU"/>
        </w:rPr>
        <w:t xml:space="preserve">более </w:t>
      </w:r>
      <w:r w:rsidR="00385B7F">
        <w:rPr>
          <w:lang w:val="ru-RU"/>
        </w:rPr>
        <w:t>1,7</w:t>
      </w:r>
      <w:r w:rsidRPr="000D42D7">
        <w:rPr>
          <w:lang w:val="ru-RU"/>
        </w:rPr>
        <w:t xml:space="preserve"> га озеленённых территорий общего пользования. </w:t>
      </w:r>
    </w:p>
    <w:p w:rsidR="00B20883" w:rsidRPr="000D42D7" w:rsidRDefault="0019619C" w:rsidP="00D528A2">
      <w:pPr>
        <w:pStyle w:val="20"/>
        <w:rPr>
          <w:rFonts w:cs="Times New Roman"/>
          <w:szCs w:val="24"/>
        </w:rPr>
      </w:pPr>
      <w:bookmarkStart w:id="342" w:name="_Toc270950905"/>
      <w:bookmarkStart w:id="343" w:name="_Toc312530971"/>
      <w:bookmarkStart w:id="344" w:name="_Toc370201573"/>
      <w:bookmarkStart w:id="345" w:name="_Toc425855470"/>
      <w:r w:rsidRPr="000D42D7">
        <w:rPr>
          <w:rFonts w:cs="Times New Roman"/>
          <w:szCs w:val="24"/>
        </w:rPr>
        <w:t>15</w:t>
      </w:r>
      <w:r w:rsidR="00B20883" w:rsidRPr="000D42D7">
        <w:rPr>
          <w:rFonts w:cs="Times New Roman"/>
          <w:szCs w:val="24"/>
        </w:rPr>
        <w:t>.3 Благоустройство водотоков и водоёмов</w:t>
      </w:r>
      <w:bookmarkEnd w:id="342"/>
      <w:bookmarkEnd w:id="343"/>
      <w:bookmarkEnd w:id="344"/>
      <w:bookmarkEnd w:id="345"/>
    </w:p>
    <w:p w:rsidR="00782392" w:rsidRPr="002B7A5D" w:rsidRDefault="00782392" w:rsidP="00782392">
      <w:pPr>
        <w:pStyle w:val="a0"/>
        <w:rPr>
          <w:lang w:val="ru-RU"/>
        </w:rPr>
      </w:pPr>
      <w:r w:rsidRPr="004C2A0D">
        <w:rPr>
          <w:lang w:val="ru-RU"/>
        </w:rPr>
        <w:t xml:space="preserve">Территория </w:t>
      </w:r>
      <w:r w:rsidR="00C25AA2">
        <w:rPr>
          <w:lang w:val="ru-RU"/>
        </w:rPr>
        <w:t>МО Вихаревское сельское поселение</w:t>
      </w:r>
      <w:r>
        <w:rPr>
          <w:lang w:val="ru-RU"/>
        </w:rPr>
        <w:t xml:space="preserve"> </w:t>
      </w:r>
      <w:r w:rsidRPr="004C2A0D">
        <w:rPr>
          <w:lang w:val="ru-RU"/>
        </w:rPr>
        <w:t>имеет достаточное количество естественных водоёмов представленных:</w:t>
      </w:r>
      <w:r>
        <w:rPr>
          <w:lang w:val="ru-RU"/>
        </w:rPr>
        <w:t xml:space="preserve"> </w:t>
      </w:r>
      <w:r w:rsidRPr="002B7A5D">
        <w:rPr>
          <w:lang w:val="ru-RU"/>
        </w:rPr>
        <w:t xml:space="preserve">р. </w:t>
      </w:r>
      <w:r>
        <w:rPr>
          <w:lang w:val="ru-RU"/>
        </w:rPr>
        <w:t>Вала, р. Кунжек, р. Кильмезь.</w:t>
      </w:r>
    </w:p>
    <w:p w:rsidR="00782392" w:rsidRPr="004C2A0D" w:rsidRDefault="00782392" w:rsidP="00782392">
      <w:pPr>
        <w:pStyle w:val="a0"/>
        <w:rPr>
          <w:lang w:val="ru-RU"/>
        </w:rPr>
      </w:pPr>
      <w:r w:rsidRPr="004C2A0D">
        <w:rPr>
          <w:lang w:val="ru-RU"/>
        </w:rPr>
        <w:t xml:space="preserve">Уровень благоустройства водоёмов </w:t>
      </w:r>
      <w:r w:rsidR="00C25AA2">
        <w:rPr>
          <w:lang w:val="ru-RU"/>
        </w:rPr>
        <w:t xml:space="preserve">МО Вихаревское сельское поселение </w:t>
      </w:r>
      <w:r w:rsidRPr="004C2A0D">
        <w:rPr>
          <w:lang w:val="ru-RU"/>
        </w:rPr>
        <w:t>очень низок. Здесь нет благоустроенных пляжей и зон отдыха, скамеек и мест для кемпинга. Места для купания на р</w:t>
      </w:r>
      <w:r>
        <w:rPr>
          <w:lang w:val="ru-RU"/>
        </w:rPr>
        <w:t xml:space="preserve">еках </w:t>
      </w:r>
      <w:r w:rsidRPr="004C2A0D">
        <w:rPr>
          <w:lang w:val="ru-RU"/>
        </w:rPr>
        <w:t>не определены</w:t>
      </w:r>
      <w:r>
        <w:rPr>
          <w:lang w:val="ru-RU"/>
        </w:rPr>
        <w:t xml:space="preserve">. </w:t>
      </w:r>
      <w:r w:rsidRPr="004C2A0D">
        <w:rPr>
          <w:lang w:val="ru-RU"/>
        </w:rPr>
        <w:t xml:space="preserve">По берегам рек и прудов преобладает зачастую нерегулируемый и стихийный отдых, который приводит к загрязнению территории и образованию несанкционированных свалок в пределах водоохранных зон. Основными рекреантами здесь выступает население </w:t>
      </w:r>
      <w:r w:rsidR="00C25AA2">
        <w:rPr>
          <w:lang w:val="ru-RU"/>
        </w:rPr>
        <w:t>МО Вихаревское сельское поселение</w:t>
      </w:r>
      <w:r w:rsidRPr="004C2A0D">
        <w:rPr>
          <w:lang w:val="ru-RU"/>
        </w:rPr>
        <w:t>.</w:t>
      </w:r>
    </w:p>
    <w:p w:rsidR="00B20883" w:rsidRPr="000D42D7" w:rsidRDefault="00B20883" w:rsidP="00586C2E">
      <w:pPr>
        <w:pStyle w:val="a0"/>
        <w:rPr>
          <w:lang w:val="ru-RU"/>
        </w:rPr>
      </w:pPr>
      <w:r w:rsidRPr="000D42D7">
        <w:rPr>
          <w:lang w:val="ru-RU"/>
        </w:rPr>
        <w:t xml:space="preserve">Современное состояние поверхностных вод определяется как их природными свойствами (водным, температурным режимом, характеристиками химического стока и др.), которые в совокупности характеризуют способность к самоочищению, так и характером и уровнем антропогенных нагрузок на водосборе. </w:t>
      </w:r>
    </w:p>
    <w:p w:rsidR="00B20883" w:rsidRPr="000D42D7" w:rsidRDefault="0019619C" w:rsidP="00D528A2">
      <w:pPr>
        <w:pStyle w:val="20"/>
        <w:rPr>
          <w:rFonts w:cs="Times New Roman"/>
          <w:szCs w:val="24"/>
        </w:rPr>
      </w:pPr>
      <w:bookmarkStart w:id="346" w:name="_Toc270950906"/>
      <w:bookmarkStart w:id="347" w:name="_Toc312530972"/>
      <w:bookmarkStart w:id="348" w:name="_Toc370201574"/>
      <w:bookmarkStart w:id="349" w:name="_Toc425855471"/>
      <w:r w:rsidRPr="000D42D7">
        <w:rPr>
          <w:rFonts w:cs="Times New Roman"/>
          <w:szCs w:val="24"/>
        </w:rPr>
        <w:t>15</w:t>
      </w:r>
      <w:r w:rsidR="00B20883" w:rsidRPr="000D42D7">
        <w:rPr>
          <w:rFonts w:cs="Times New Roman"/>
          <w:szCs w:val="24"/>
        </w:rPr>
        <w:t>.4 Малые формы</w:t>
      </w:r>
      <w:bookmarkEnd w:id="346"/>
      <w:bookmarkEnd w:id="347"/>
      <w:bookmarkEnd w:id="348"/>
      <w:bookmarkEnd w:id="349"/>
    </w:p>
    <w:p w:rsidR="00B20883" w:rsidRPr="000D42D7" w:rsidRDefault="00B20883" w:rsidP="00586C2E">
      <w:pPr>
        <w:pStyle w:val="a0"/>
        <w:rPr>
          <w:lang w:val="ru-RU"/>
        </w:rPr>
      </w:pPr>
      <w:r w:rsidRPr="000D42D7">
        <w:rPr>
          <w:lang w:val="ru-RU"/>
        </w:rPr>
        <w:t>Важный элемент благоустройства города или крупного населённого пункта – малые архитектурные формы. При умелом использовании они позволяют существенно обогатить архитектурно-эстетический облик поселения даже при сравнительно ограниченных финансовых средствах.</w:t>
      </w:r>
    </w:p>
    <w:p w:rsidR="00B20883" w:rsidRPr="000D42D7" w:rsidRDefault="00B20883" w:rsidP="00586C2E">
      <w:pPr>
        <w:pStyle w:val="a0"/>
        <w:rPr>
          <w:lang w:val="ru-RU"/>
        </w:rPr>
      </w:pPr>
      <w:r w:rsidRPr="000D42D7">
        <w:rPr>
          <w:lang w:val="ru-RU"/>
        </w:rPr>
        <w:t>В административном центре сельского поселения необходимы доски объявлений, рекламные конструкции, витрины, дорожные знаки, указатели, беседки, ограды, скамейки, осветительные приборы и конструкции и большое количество других функциональных и декоративных элементов. Малые архитектурные формы более других элементов благоустройства должны соответствовать своему окружению – архитектуре жилых, общественных, производственных зданий, характеру зелёных насаждений, масштабу пространств, рисунку и фактуре искусственных покрытий и т.д.</w:t>
      </w:r>
    </w:p>
    <w:p w:rsidR="00B20883" w:rsidRPr="000D42D7" w:rsidRDefault="00B20883" w:rsidP="00586C2E">
      <w:pPr>
        <w:pStyle w:val="a0"/>
        <w:rPr>
          <w:lang w:val="ru-RU"/>
        </w:rPr>
      </w:pPr>
      <w:r w:rsidRPr="000D42D7">
        <w:rPr>
          <w:lang w:val="ru-RU"/>
        </w:rPr>
        <w:t xml:space="preserve">Обеспеченность малыми архитектурными формами в </w:t>
      </w:r>
      <w:r w:rsidR="00A044EE">
        <w:rPr>
          <w:lang w:val="ru-RU"/>
        </w:rPr>
        <w:t>МО Вихаревское сельское поселение</w:t>
      </w:r>
      <w:r w:rsidR="00BC4BBD" w:rsidRPr="000D42D7">
        <w:rPr>
          <w:lang w:val="ru-RU"/>
        </w:rPr>
        <w:t xml:space="preserve"> </w:t>
      </w:r>
      <w:r w:rsidRPr="000D42D7">
        <w:rPr>
          <w:lang w:val="ru-RU"/>
        </w:rPr>
        <w:t xml:space="preserve">достаточно низкая. Основная деятельность по благоустройству сводится на спиливание деревьев, вывоз мусора и скашивание травы. </w:t>
      </w:r>
    </w:p>
    <w:p w:rsidR="00B20883" w:rsidRPr="000D42D7" w:rsidRDefault="0019619C" w:rsidP="00D528A2">
      <w:pPr>
        <w:pStyle w:val="20"/>
        <w:rPr>
          <w:rFonts w:cs="Times New Roman"/>
          <w:szCs w:val="24"/>
        </w:rPr>
      </w:pPr>
      <w:bookmarkStart w:id="350" w:name="_Toc270950907"/>
      <w:bookmarkStart w:id="351" w:name="_Toc312530973"/>
      <w:bookmarkStart w:id="352" w:name="_Toc370201575"/>
      <w:bookmarkStart w:id="353" w:name="_Toc425855472"/>
      <w:r w:rsidRPr="000D42D7">
        <w:rPr>
          <w:rFonts w:cs="Times New Roman"/>
          <w:szCs w:val="24"/>
        </w:rPr>
        <w:lastRenderedPageBreak/>
        <w:t>15</w:t>
      </w:r>
      <w:r w:rsidR="00B20883" w:rsidRPr="000D42D7">
        <w:rPr>
          <w:rFonts w:cs="Times New Roman"/>
          <w:szCs w:val="24"/>
        </w:rPr>
        <w:t>.5 Освещение</w:t>
      </w:r>
      <w:bookmarkEnd w:id="350"/>
      <w:bookmarkEnd w:id="351"/>
      <w:bookmarkEnd w:id="352"/>
      <w:bookmarkEnd w:id="353"/>
    </w:p>
    <w:p w:rsidR="00B20883" w:rsidRPr="000D42D7" w:rsidRDefault="00B20883" w:rsidP="00586C2E">
      <w:pPr>
        <w:pStyle w:val="a0"/>
        <w:rPr>
          <w:lang w:val="ru-RU"/>
        </w:rPr>
      </w:pPr>
      <w:r w:rsidRPr="000D42D7">
        <w:rPr>
          <w:lang w:val="ru-RU"/>
        </w:rPr>
        <w:t>Освещение – это средство не только для обеспечения нормального светового режима, но и для выявления архитектурных достоинств застройки в тёмное время суток. Освещение – могучее средство пропаганды, информации и рекламы. Хорошее, грамотно выполненное освещение ассоциируется у населения с безопасностью, надёжностью, достатком и успехом. Научно доказана зависимость: уровня освещённости улиц и уровня уличной преступности на них, уровня освещённости и уровня аварийности на дорогах.</w:t>
      </w:r>
    </w:p>
    <w:p w:rsidR="00B20883" w:rsidRPr="000D42D7" w:rsidRDefault="00B20883" w:rsidP="00586C2E">
      <w:pPr>
        <w:pStyle w:val="a0"/>
        <w:rPr>
          <w:lang w:val="ru-RU"/>
        </w:rPr>
      </w:pPr>
      <w:r w:rsidRPr="000D42D7">
        <w:rPr>
          <w:lang w:val="ru-RU"/>
        </w:rPr>
        <w:t xml:space="preserve">Освещённости территорий в вечернее и ночное время – одна из важных задач благоустройства </w:t>
      </w:r>
      <w:r w:rsidR="00897C20" w:rsidRPr="000D42D7">
        <w:rPr>
          <w:lang w:val="ru-RU"/>
        </w:rPr>
        <w:t xml:space="preserve">населенных пунктов </w:t>
      </w:r>
      <w:r w:rsidR="00A044EE">
        <w:rPr>
          <w:lang w:val="ru-RU"/>
        </w:rPr>
        <w:t>МО Вихаревское сельское поселение</w:t>
      </w:r>
      <w:r w:rsidR="0076440D" w:rsidRPr="000D42D7">
        <w:rPr>
          <w:lang w:val="ru-RU"/>
        </w:rPr>
        <w:t>.</w:t>
      </w:r>
      <w:r w:rsidRPr="000D42D7">
        <w:rPr>
          <w:lang w:val="ru-RU"/>
        </w:rPr>
        <w:t xml:space="preserve"> Освещение в населённых пунктах осуществляется правильным подбором искусственных источников света, помещённых в определённых местах и на определённой высоте с соответствующим расстоянием между ними.</w:t>
      </w:r>
    </w:p>
    <w:p w:rsidR="00B20883" w:rsidRPr="000D42D7" w:rsidRDefault="00B20883" w:rsidP="00586C2E">
      <w:pPr>
        <w:pStyle w:val="a0"/>
        <w:rPr>
          <w:lang w:val="ru-RU"/>
        </w:rPr>
      </w:pPr>
      <w:r w:rsidRPr="000D42D7">
        <w:rPr>
          <w:lang w:val="ru-RU"/>
        </w:rPr>
        <w:t>В настоящее время степень освещенности большей части застроенных территорий</w:t>
      </w:r>
      <w:r w:rsidR="00A044EE">
        <w:rPr>
          <w:lang w:val="ru-RU"/>
        </w:rPr>
        <w:t xml:space="preserve"> МО Вихаревское сельское поселение </w:t>
      </w:r>
      <w:r w:rsidR="00B3168C" w:rsidRPr="000D42D7">
        <w:rPr>
          <w:lang w:val="ru-RU"/>
        </w:rPr>
        <w:t>недостаточная</w:t>
      </w:r>
      <w:r w:rsidRPr="000D42D7">
        <w:rPr>
          <w:lang w:val="ru-RU"/>
        </w:rPr>
        <w:t>.</w:t>
      </w:r>
      <w:r w:rsidR="006F5ACA" w:rsidRPr="000D42D7">
        <w:rPr>
          <w:lang w:val="ru-RU"/>
        </w:rPr>
        <w:t xml:space="preserve"> </w:t>
      </w:r>
    </w:p>
    <w:p w:rsidR="00B20883" w:rsidRPr="000D42D7" w:rsidRDefault="0019619C" w:rsidP="00D528A2">
      <w:pPr>
        <w:pStyle w:val="20"/>
        <w:rPr>
          <w:rFonts w:cs="Times New Roman"/>
          <w:szCs w:val="24"/>
        </w:rPr>
      </w:pPr>
      <w:bookmarkStart w:id="354" w:name="_Toc270950908"/>
      <w:bookmarkStart w:id="355" w:name="_Toc312530974"/>
      <w:bookmarkStart w:id="356" w:name="_Toc370201576"/>
      <w:bookmarkStart w:id="357" w:name="_Toc425855473"/>
      <w:r w:rsidRPr="000D42D7">
        <w:rPr>
          <w:rFonts w:cs="Times New Roman"/>
          <w:szCs w:val="24"/>
        </w:rPr>
        <w:t>15</w:t>
      </w:r>
      <w:r w:rsidR="00B20883" w:rsidRPr="000D42D7">
        <w:rPr>
          <w:rFonts w:cs="Times New Roman"/>
          <w:szCs w:val="24"/>
        </w:rPr>
        <w:t>.6 Мусороудаление и мусоропереработка</w:t>
      </w:r>
      <w:bookmarkEnd w:id="354"/>
      <w:bookmarkEnd w:id="355"/>
      <w:bookmarkEnd w:id="356"/>
      <w:bookmarkEnd w:id="357"/>
    </w:p>
    <w:p w:rsidR="00B20883" w:rsidRPr="000D42D7" w:rsidRDefault="00B20883" w:rsidP="00586C2E">
      <w:pPr>
        <w:pStyle w:val="a0"/>
        <w:rPr>
          <w:lang w:val="ru-RU"/>
        </w:rPr>
      </w:pPr>
      <w:r w:rsidRPr="000D42D7">
        <w:rPr>
          <w:lang w:val="ru-RU"/>
        </w:rPr>
        <w:t>Одной из острейших экологических проблем не только для</w:t>
      </w:r>
      <w:r w:rsidR="00A044EE">
        <w:rPr>
          <w:lang w:val="ru-RU"/>
        </w:rPr>
        <w:t xml:space="preserve"> МО Вихаревское сельское поселение </w:t>
      </w:r>
      <w:r w:rsidR="009D586D" w:rsidRPr="000D42D7">
        <w:rPr>
          <w:lang w:val="ru-RU"/>
        </w:rPr>
        <w:t>,</w:t>
      </w:r>
      <w:r w:rsidRPr="000D42D7">
        <w:rPr>
          <w:lang w:val="ru-RU"/>
        </w:rPr>
        <w:t xml:space="preserve"> но и всего </w:t>
      </w:r>
      <w:r w:rsidR="00B3168C" w:rsidRPr="000D42D7">
        <w:rPr>
          <w:lang w:val="ru-RU"/>
        </w:rPr>
        <w:t>Кильмезского</w:t>
      </w:r>
      <w:r w:rsidR="006A637F" w:rsidRPr="000D42D7">
        <w:rPr>
          <w:lang w:val="ru-RU"/>
        </w:rPr>
        <w:t xml:space="preserve"> район</w:t>
      </w:r>
      <w:r w:rsidR="00B3168C" w:rsidRPr="000D42D7">
        <w:rPr>
          <w:lang w:val="ru-RU"/>
        </w:rPr>
        <w:t xml:space="preserve">а </w:t>
      </w:r>
      <w:r w:rsidRPr="000D42D7">
        <w:rPr>
          <w:lang w:val="ru-RU"/>
        </w:rPr>
        <w:t xml:space="preserve">в целом, является загрязнение окружающей природной среды отходами производства и потребления. В последнее время резко возросло количество несанкционированных свалок близ дорог, гаражей и мест отдыха. В </w:t>
      </w:r>
      <w:r w:rsidR="0036321E" w:rsidRPr="000D42D7">
        <w:rPr>
          <w:lang w:val="ru-RU"/>
        </w:rPr>
        <w:t>населенном пункте</w:t>
      </w:r>
      <w:r w:rsidRPr="000D42D7">
        <w:rPr>
          <w:lang w:val="ru-RU"/>
        </w:rPr>
        <w:t xml:space="preserve"> растёт загрязнение хозяйственно-бытовыми отходами. </w:t>
      </w:r>
    </w:p>
    <w:p w:rsidR="00B20883" w:rsidRPr="000D42D7" w:rsidRDefault="00B20883" w:rsidP="00586C2E">
      <w:pPr>
        <w:pStyle w:val="a0"/>
        <w:rPr>
          <w:lang w:val="ru-RU"/>
        </w:rPr>
      </w:pPr>
      <w:r w:rsidRPr="000D42D7">
        <w:rPr>
          <w:lang w:val="ru-RU"/>
        </w:rPr>
        <w:t xml:space="preserve">На территории </w:t>
      </w:r>
      <w:r w:rsidR="00A044EE">
        <w:rPr>
          <w:lang w:val="ru-RU"/>
        </w:rPr>
        <w:t>МО Вихаревское сельское поселение</w:t>
      </w:r>
      <w:r w:rsidR="00BC4BBD" w:rsidRPr="000D42D7">
        <w:rPr>
          <w:lang w:val="ru-RU"/>
        </w:rPr>
        <w:t xml:space="preserve"> </w:t>
      </w:r>
      <w:r w:rsidR="00B75C4E" w:rsidRPr="000D42D7">
        <w:rPr>
          <w:lang w:val="ru-RU"/>
        </w:rPr>
        <w:t>санкционированные полиго</w:t>
      </w:r>
      <w:r w:rsidR="00B3168C" w:rsidRPr="000D42D7">
        <w:rPr>
          <w:lang w:val="ru-RU"/>
        </w:rPr>
        <w:t>ны ТК</w:t>
      </w:r>
      <w:r w:rsidR="00B75C4E" w:rsidRPr="000D42D7">
        <w:rPr>
          <w:lang w:val="ru-RU"/>
        </w:rPr>
        <w:t>О отсутствуют</w:t>
      </w:r>
      <w:r w:rsidR="00586C2E" w:rsidRPr="000D42D7">
        <w:rPr>
          <w:lang w:val="ru-RU"/>
        </w:rPr>
        <w:t>.</w:t>
      </w:r>
    </w:p>
    <w:p w:rsidR="009E3BFD" w:rsidRPr="000D42D7" w:rsidRDefault="009E3BFD" w:rsidP="009E3BFD">
      <w:pPr>
        <w:pStyle w:val="a0"/>
        <w:rPr>
          <w:lang w:val="ru-RU"/>
        </w:rPr>
      </w:pPr>
      <w:r w:rsidRPr="000D42D7">
        <w:rPr>
          <w:lang w:val="ru-RU"/>
        </w:rPr>
        <w:t xml:space="preserve">Объектами санитарной очистки и уборки на территории </w:t>
      </w:r>
      <w:r w:rsidR="00A044EE">
        <w:rPr>
          <w:lang w:val="ru-RU"/>
        </w:rPr>
        <w:t>МО Вихаревское сельское поселение</w:t>
      </w:r>
      <w:r w:rsidR="00BC4BBD" w:rsidRPr="000D42D7">
        <w:rPr>
          <w:lang w:val="ru-RU"/>
        </w:rPr>
        <w:t xml:space="preserve"> </w:t>
      </w:r>
      <w:r w:rsidRPr="000D42D7">
        <w:rPr>
          <w:lang w:val="ru-RU"/>
        </w:rPr>
        <w:t>являются территории домовладений, уличные и микрорайонные проезды населенных пунктов, парки, скверы общественного пользования и отдыха, объекты культурного назначения, территории предприятий, учреждений, места уличной торговли.</w:t>
      </w:r>
    </w:p>
    <w:p w:rsidR="009E3BFD" w:rsidRPr="000D42D7" w:rsidRDefault="009E3BFD" w:rsidP="009E3BFD">
      <w:pPr>
        <w:pStyle w:val="a0"/>
        <w:rPr>
          <w:lang w:val="ru-RU"/>
        </w:rPr>
      </w:pPr>
      <w:r w:rsidRPr="000D42D7">
        <w:rPr>
          <w:lang w:val="ru-RU"/>
        </w:rPr>
        <w:t>Организация системы современной санитарной очистки поселе</w:t>
      </w:r>
      <w:r w:rsidR="00B3168C" w:rsidRPr="000D42D7">
        <w:rPr>
          <w:lang w:val="ru-RU"/>
        </w:rPr>
        <w:t>ний включает: сбор и удаление ТК</w:t>
      </w:r>
      <w:r w:rsidRPr="000D42D7">
        <w:rPr>
          <w:lang w:val="ru-RU"/>
        </w:rPr>
        <w:t>О, сбор и вывоз жидких отходов из неканализованных зданий, уборка территории от мусора, смета, снега, мытье усовершенствованных покрытий.</w:t>
      </w:r>
    </w:p>
    <w:p w:rsidR="009E3BFD" w:rsidRPr="000D42D7" w:rsidRDefault="00B3168C" w:rsidP="009E3BFD">
      <w:pPr>
        <w:pStyle w:val="a0"/>
        <w:spacing w:before="120"/>
        <w:rPr>
          <w:i/>
          <w:u w:val="single"/>
          <w:lang w:val="ru-RU"/>
        </w:rPr>
      </w:pPr>
      <w:r w:rsidRPr="000D42D7">
        <w:rPr>
          <w:i/>
          <w:u w:val="single"/>
          <w:lang w:val="ru-RU"/>
        </w:rPr>
        <w:t>Сбор и удаление ТК</w:t>
      </w:r>
      <w:r w:rsidR="009E3BFD" w:rsidRPr="000D42D7">
        <w:rPr>
          <w:i/>
          <w:u w:val="single"/>
          <w:lang w:val="ru-RU"/>
        </w:rPr>
        <w:t>О</w:t>
      </w:r>
    </w:p>
    <w:p w:rsidR="009E3BFD" w:rsidRPr="000D42D7" w:rsidRDefault="009E3BFD" w:rsidP="009E3BFD">
      <w:pPr>
        <w:pStyle w:val="a0"/>
        <w:rPr>
          <w:lang w:val="ru-RU"/>
        </w:rPr>
      </w:pPr>
      <w:r w:rsidRPr="000D42D7">
        <w:rPr>
          <w:lang w:val="ru-RU"/>
        </w:rPr>
        <w:t>Организация</w:t>
      </w:r>
      <w:r w:rsidR="00B3168C" w:rsidRPr="000D42D7">
        <w:rPr>
          <w:lang w:val="ru-RU"/>
        </w:rPr>
        <w:t xml:space="preserve"> сбора и транспортировки твердых коммунальных</w:t>
      </w:r>
      <w:r w:rsidRPr="000D42D7">
        <w:rPr>
          <w:lang w:val="ru-RU"/>
        </w:rPr>
        <w:t xml:space="preserve"> отходов на территории </w:t>
      </w:r>
      <w:r w:rsidR="00A044EE">
        <w:rPr>
          <w:lang w:val="ru-RU"/>
        </w:rPr>
        <w:t>МО Вихаревское сельское поселение</w:t>
      </w:r>
      <w:r w:rsidR="00BC4BBD" w:rsidRPr="000D42D7">
        <w:rPr>
          <w:lang w:val="ru-RU"/>
        </w:rPr>
        <w:t xml:space="preserve"> </w:t>
      </w:r>
      <w:r w:rsidRPr="000D42D7">
        <w:rPr>
          <w:lang w:val="ru-RU"/>
        </w:rPr>
        <w:t>входит в полномочия администрации (ст. 7 Федерального закона «Об охране окружающей среды» от 10.01.2002 №</w:t>
      </w:r>
      <w:r w:rsidR="008C3C1C" w:rsidRPr="000D42D7">
        <w:rPr>
          <w:lang w:val="ru-RU"/>
        </w:rPr>
        <w:t xml:space="preserve"> </w:t>
      </w:r>
      <w:r w:rsidRPr="000D42D7">
        <w:rPr>
          <w:lang w:val="ru-RU"/>
        </w:rPr>
        <w:t xml:space="preserve">7-ФЗ (ред. от </w:t>
      </w:r>
      <w:r w:rsidR="00474BDA" w:rsidRPr="000D42D7">
        <w:rPr>
          <w:lang w:val="ru-RU"/>
        </w:rPr>
        <w:t>29.12</w:t>
      </w:r>
      <w:r w:rsidRPr="000D42D7">
        <w:rPr>
          <w:lang w:val="ru-RU"/>
        </w:rPr>
        <w:t xml:space="preserve">.2014)). </w:t>
      </w:r>
    </w:p>
    <w:p w:rsidR="009E3BFD" w:rsidRPr="000D42D7" w:rsidRDefault="009E3BFD" w:rsidP="009E3BFD">
      <w:pPr>
        <w:pStyle w:val="a0"/>
        <w:rPr>
          <w:lang w:val="ru-RU"/>
        </w:rPr>
      </w:pPr>
      <w:r w:rsidRPr="000D42D7">
        <w:rPr>
          <w:lang w:val="ru-RU"/>
        </w:rPr>
        <w:t>Ориентировочная у</w:t>
      </w:r>
      <w:r w:rsidR="00B3168C" w:rsidRPr="000D42D7">
        <w:rPr>
          <w:lang w:val="ru-RU"/>
        </w:rPr>
        <w:t>дельная норма накопления твердых коммунальных</w:t>
      </w:r>
      <w:r w:rsidRPr="000D42D7">
        <w:rPr>
          <w:lang w:val="ru-RU"/>
        </w:rPr>
        <w:t xml:space="preserve"> отходов для неблагоустроенных жилых домов составляет 450 кг/год (1,5 куб.м/год). </w:t>
      </w:r>
    </w:p>
    <w:p w:rsidR="009E3BFD" w:rsidRPr="000D42D7" w:rsidRDefault="009E3BFD" w:rsidP="009E3BFD">
      <w:pPr>
        <w:pStyle w:val="a0"/>
        <w:rPr>
          <w:lang w:val="ru-RU"/>
        </w:rPr>
      </w:pPr>
      <w:r w:rsidRPr="000D42D7">
        <w:rPr>
          <w:lang w:val="ru-RU"/>
        </w:rPr>
        <w:t xml:space="preserve">Исходя из </w:t>
      </w:r>
      <w:r w:rsidR="005416A4">
        <w:rPr>
          <w:lang w:val="ru-RU"/>
        </w:rPr>
        <w:t>численности населения в 2014 году (</w:t>
      </w:r>
      <w:r w:rsidR="00732FAE" w:rsidRPr="000D42D7">
        <w:rPr>
          <w:lang w:val="ru-RU"/>
        </w:rPr>
        <w:t>839 чел.</w:t>
      </w:r>
      <w:r w:rsidR="005416A4">
        <w:rPr>
          <w:lang w:val="ru-RU"/>
        </w:rPr>
        <w:t>)</w:t>
      </w:r>
      <w:r w:rsidR="00732FAE" w:rsidRPr="000D42D7">
        <w:rPr>
          <w:lang w:val="ru-RU"/>
        </w:rPr>
        <w:t>, годовой объем твердых коммунальных</w:t>
      </w:r>
      <w:r w:rsidRPr="000D42D7">
        <w:rPr>
          <w:lang w:val="ru-RU"/>
        </w:rPr>
        <w:t xml:space="preserve"> отходов </w:t>
      </w:r>
      <w:r w:rsidR="00732FAE" w:rsidRPr="000D42D7">
        <w:rPr>
          <w:lang w:val="ru-RU"/>
        </w:rPr>
        <w:t>Вихаревского</w:t>
      </w:r>
      <w:r w:rsidRPr="000D42D7">
        <w:rPr>
          <w:lang w:val="ru-RU"/>
        </w:rPr>
        <w:t xml:space="preserve"> сельского поселения по нормам СП 42.13330.2011. Свод правил. Градостроительство. Планировка и застройка городских и сельских поселений. Актуализированная редакция СНиП 2.07.01-89* составляет:</w:t>
      </w:r>
    </w:p>
    <w:p w:rsidR="009E3BFD" w:rsidRPr="000D42D7" w:rsidRDefault="00732FAE" w:rsidP="009E3BFD">
      <w:pPr>
        <w:pStyle w:val="a0"/>
        <w:rPr>
          <w:lang w:val="ru-RU"/>
        </w:rPr>
      </w:pPr>
      <w:r w:rsidRPr="000D42D7">
        <w:rPr>
          <w:lang w:val="ru-RU"/>
        </w:rPr>
        <w:t>839*1,5=12585</w:t>
      </w:r>
      <w:r w:rsidR="009E3BFD" w:rsidRPr="000D42D7">
        <w:rPr>
          <w:lang w:val="ru-RU"/>
        </w:rPr>
        <w:t xml:space="preserve"> куб. м.</w:t>
      </w:r>
    </w:p>
    <w:p w:rsidR="009E3BFD" w:rsidRDefault="00732FAE" w:rsidP="009E3BFD">
      <w:pPr>
        <w:pStyle w:val="a0"/>
        <w:rPr>
          <w:lang w:val="ru-RU"/>
        </w:rPr>
      </w:pPr>
      <w:r w:rsidRPr="000D42D7">
        <w:rPr>
          <w:lang w:val="ru-RU"/>
        </w:rPr>
        <w:t>839*450=377550 кг=377</w:t>
      </w:r>
      <w:r w:rsidR="00DF353F">
        <w:rPr>
          <w:lang w:val="ru-RU"/>
        </w:rPr>
        <w:t>,</w:t>
      </w:r>
      <w:r w:rsidRPr="000D42D7">
        <w:rPr>
          <w:lang w:val="ru-RU"/>
        </w:rPr>
        <w:t>55</w:t>
      </w:r>
      <w:r w:rsidR="009E3BFD" w:rsidRPr="000D42D7">
        <w:rPr>
          <w:lang w:val="ru-RU"/>
        </w:rPr>
        <w:t xml:space="preserve"> тонн.</w:t>
      </w:r>
    </w:p>
    <w:p w:rsidR="00DF353F" w:rsidRDefault="00DF353F" w:rsidP="00DF353F">
      <w:pPr>
        <w:pStyle w:val="a0"/>
        <w:rPr>
          <w:lang w:val="ru-RU"/>
        </w:rPr>
      </w:pPr>
      <w:r>
        <w:rPr>
          <w:lang w:val="ru-RU"/>
        </w:rPr>
        <w:t>Исходя из проектной численности населения в расчетный срок (2039 г.), рассчитанной в томе 1 – 955 чел., годовой объем бытовых отходов сельского поселения по нор</w:t>
      </w:r>
      <w:r>
        <w:rPr>
          <w:lang w:val="ru-RU"/>
        </w:rPr>
        <w:lastRenderedPageBreak/>
        <w:t xml:space="preserve">мам </w:t>
      </w:r>
      <w:r w:rsidRPr="000569C6">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r>
        <w:rPr>
          <w:lang w:val="ru-RU"/>
        </w:rPr>
        <w:t xml:space="preserve"> составляет:</w:t>
      </w:r>
    </w:p>
    <w:p w:rsidR="00DF353F" w:rsidRDefault="00DF353F" w:rsidP="00DF353F">
      <w:pPr>
        <w:pStyle w:val="a0"/>
        <w:rPr>
          <w:lang w:val="ru-RU"/>
        </w:rPr>
      </w:pPr>
      <w:r>
        <w:rPr>
          <w:lang w:val="ru-RU"/>
        </w:rPr>
        <w:t>955*1,5=1432,5 куб. м.</w:t>
      </w:r>
    </w:p>
    <w:p w:rsidR="00DF353F" w:rsidRPr="000D42D7" w:rsidRDefault="00DF353F" w:rsidP="00757E9C">
      <w:pPr>
        <w:pStyle w:val="a0"/>
        <w:rPr>
          <w:lang w:val="ru-RU"/>
        </w:rPr>
      </w:pPr>
      <w:r>
        <w:rPr>
          <w:lang w:val="ru-RU"/>
        </w:rPr>
        <w:t>955*450=429750 кг=429,75 тонн.</w:t>
      </w:r>
    </w:p>
    <w:p w:rsidR="009E3BFD" w:rsidRPr="000D42D7" w:rsidRDefault="009E3BFD" w:rsidP="009E3BFD">
      <w:pPr>
        <w:pStyle w:val="a0"/>
        <w:rPr>
          <w:lang w:val="ru-RU"/>
        </w:rPr>
      </w:pPr>
      <w:r w:rsidRPr="000D42D7">
        <w:rPr>
          <w:lang w:val="ru-RU"/>
        </w:rPr>
        <w:t xml:space="preserve">Систему </w:t>
      </w:r>
      <w:r w:rsidR="00732FAE" w:rsidRPr="000D42D7">
        <w:rPr>
          <w:lang w:val="ru-RU"/>
        </w:rPr>
        <w:t>сбора и удаления твердых коммунальных</w:t>
      </w:r>
      <w:r w:rsidRPr="000D42D7">
        <w:rPr>
          <w:lang w:val="ru-RU"/>
        </w:rPr>
        <w:t xml:space="preserve"> отходов с территории населенных пунктов </w:t>
      </w:r>
      <w:r w:rsidR="00A044EE">
        <w:rPr>
          <w:lang w:val="ru-RU"/>
        </w:rPr>
        <w:t>МО Вихаревское сельское поселение</w:t>
      </w:r>
      <w:r w:rsidR="00BC4BBD" w:rsidRPr="000D42D7">
        <w:rPr>
          <w:lang w:val="ru-RU"/>
        </w:rPr>
        <w:t xml:space="preserve"> </w:t>
      </w:r>
      <w:r w:rsidRPr="000D42D7">
        <w:rPr>
          <w:lang w:val="ru-RU"/>
        </w:rPr>
        <w:t>рекомендуется производить по следующей схеме:</w:t>
      </w:r>
    </w:p>
    <w:p w:rsidR="009E3BFD" w:rsidRPr="000D42D7" w:rsidRDefault="009E3BFD" w:rsidP="009E3BFD">
      <w:pPr>
        <w:pStyle w:val="a0"/>
        <w:rPr>
          <w:lang w:val="ru-RU"/>
        </w:rPr>
      </w:pPr>
      <w:r w:rsidRPr="000D42D7">
        <w:rPr>
          <w:lang w:val="ru-RU"/>
        </w:rPr>
        <w:t>1. На территории малоэтажной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w:t>
      </w:r>
      <w:r w:rsidR="00293912" w:rsidRPr="000D42D7">
        <w:rPr>
          <w:lang w:val="ru-RU"/>
        </w:rPr>
        <w:t>екрестках) с целью сбора твердых коммунальных</w:t>
      </w:r>
      <w:r w:rsidRPr="000D42D7">
        <w:rPr>
          <w:lang w:val="ru-RU"/>
        </w:rPr>
        <w:t xml:space="preserve">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w:t>
      </w:r>
      <w:r w:rsidR="00293912" w:rsidRPr="000D42D7">
        <w:rPr>
          <w:lang w:val="ru-RU"/>
        </w:rPr>
        <w:t>нения ТК</w:t>
      </w:r>
      <w:r w:rsidRPr="000D42D7">
        <w:rPr>
          <w:lang w:val="ru-RU"/>
        </w:rPr>
        <w:t>О.</w:t>
      </w:r>
    </w:p>
    <w:p w:rsidR="009E3BFD" w:rsidRPr="000D42D7" w:rsidRDefault="009E3BFD" w:rsidP="009E3BFD">
      <w:pPr>
        <w:pStyle w:val="a0"/>
        <w:rPr>
          <w:lang w:val="ru-RU"/>
        </w:rPr>
      </w:pPr>
      <w:r w:rsidRPr="000D42D7">
        <w:rPr>
          <w:lang w:val="ru-RU"/>
        </w:rPr>
        <w:t>2. Для крупногабаритных отходов устанавливать бункеры-накопители на площадке с твердым покрытием в непосредственной близости от дороги.</w:t>
      </w:r>
    </w:p>
    <w:p w:rsidR="005416A4" w:rsidRDefault="009E3BFD" w:rsidP="009E3BFD">
      <w:pPr>
        <w:pStyle w:val="a0"/>
        <w:rPr>
          <w:lang w:val="ru-RU"/>
        </w:rPr>
      </w:pPr>
      <w:r w:rsidRPr="000D42D7">
        <w:rPr>
          <w:lang w:val="ru-RU"/>
        </w:rPr>
        <w:t>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 м и не более 100 м соответственно.</w:t>
      </w:r>
    </w:p>
    <w:p w:rsidR="009E3BFD" w:rsidRPr="000D42D7" w:rsidRDefault="009E3BFD" w:rsidP="009E3BFD">
      <w:pPr>
        <w:pStyle w:val="a0"/>
        <w:rPr>
          <w:lang w:val="ru-RU"/>
        </w:rPr>
      </w:pPr>
      <w:r w:rsidRPr="000D42D7">
        <w:rPr>
          <w:lang w:val="ru-RU"/>
        </w:rPr>
        <w:t>Размещение мест временного хранения отходов, особенно на жилой территории, следует согласовывать с районным архитектором и районной санэпидстанцией.</w:t>
      </w:r>
    </w:p>
    <w:p w:rsidR="009E3BFD" w:rsidRPr="000D42D7" w:rsidRDefault="00293912" w:rsidP="009E3BFD">
      <w:pPr>
        <w:pStyle w:val="a0"/>
        <w:rPr>
          <w:lang w:val="ru-RU"/>
        </w:rPr>
      </w:pPr>
      <w:r w:rsidRPr="000D42D7">
        <w:rPr>
          <w:lang w:val="ru-RU"/>
        </w:rPr>
        <w:t>Срок хранения ТК</w:t>
      </w:r>
      <w:r w:rsidR="009E3BFD" w:rsidRPr="000D42D7">
        <w:rPr>
          <w:lang w:val="ru-RU"/>
        </w:rPr>
        <w:t>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9E3BFD" w:rsidRPr="000D42D7" w:rsidRDefault="005416A4" w:rsidP="009E3BFD">
      <w:pPr>
        <w:pStyle w:val="a0"/>
        <w:rPr>
          <w:lang w:val="ru-RU"/>
        </w:rPr>
      </w:pPr>
      <w:r>
        <w:rPr>
          <w:lang w:val="ru-RU"/>
        </w:rPr>
        <w:t>П</w:t>
      </w:r>
      <w:r w:rsidR="009E3BFD" w:rsidRPr="000D42D7">
        <w:rPr>
          <w:lang w:val="ru-RU"/>
        </w:rPr>
        <w:t>олитика в сфере управления бытовыми отходами главным образом должна быть ориентирована на снижение количества образующихся отходов и на развитие методов их максимального использования, т.е. предусматривается внедрение максимального исп</w:t>
      </w:r>
      <w:r w:rsidR="00293912" w:rsidRPr="000D42D7">
        <w:rPr>
          <w:lang w:val="ru-RU"/>
        </w:rPr>
        <w:t>ользования селективного сбора ТК</w:t>
      </w:r>
      <w:r w:rsidR="009E3BFD" w:rsidRPr="000D42D7">
        <w:rPr>
          <w:lang w:val="ru-RU"/>
        </w:rPr>
        <w:t xml:space="preserve">О и пунктов приема вторичного сырья с целью получения вторичных ресурсов и сокращения объема обезвреживаемых отходов. </w:t>
      </w:r>
    </w:p>
    <w:p w:rsidR="009E3BFD" w:rsidRPr="000D42D7" w:rsidRDefault="009E3BFD" w:rsidP="009E3BFD">
      <w:pPr>
        <w:pStyle w:val="a0"/>
        <w:spacing w:before="120"/>
        <w:rPr>
          <w:i/>
          <w:u w:val="single"/>
          <w:lang w:val="ru-RU"/>
        </w:rPr>
      </w:pPr>
      <w:r w:rsidRPr="000D42D7">
        <w:rPr>
          <w:i/>
          <w:u w:val="single"/>
          <w:lang w:val="ru-RU"/>
        </w:rPr>
        <w:t>Сбор и вывоз жидких отходов из неканализованных домовладений</w:t>
      </w:r>
    </w:p>
    <w:p w:rsidR="009E3BFD" w:rsidRPr="000D42D7" w:rsidRDefault="009E3BFD" w:rsidP="009E3BFD">
      <w:pPr>
        <w:pStyle w:val="a0"/>
        <w:rPr>
          <w:lang w:val="ru-RU"/>
        </w:rPr>
      </w:pPr>
      <w:r w:rsidRPr="000D42D7">
        <w:rPr>
          <w:lang w:val="ru-RU"/>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9E3BFD" w:rsidRPr="000D42D7" w:rsidRDefault="009E3BFD" w:rsidP="009E3BFD">
      <w:pPr>
        <w:pStyle w:val="a0"/>
        <w:rPr>
          <w:lang w:val="ru-RU"/>
        </w:rPr>
      </w:pPr>
      <w:r w:rsidRPr="000D42D7">
        <w:rPr>
          <w:lang w:val="ru-RU"/>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9E3BFD" w:rsidRPr="000D42D7" w:rsidRDefault="009E3BFD" w:rsidP="009E3BFD">
      <w:pPr>
        <w:pStyle w:val="a0"/>
        <w:spacing w:before="120"/>
        <w:rPr>
          <w:i/>
          <w:u w:val="single"/>
          <w:lang w:val="ru-RU"/>
        </w:rPr>
      </w:pPr>
      <w:r w:rsidRPr="000D42D7">
        <w:rPr>
          <w:i/>
          <w:u w:val="single"/>
          <w:lang w:val="ru-RU"/>
        </w:rPr>
        <w:t>Уборка территории и мытье усовершенствованных покрытий</w:t>
      </w:r>
    </w:p>
    <w:p w:rsidR="009E3BFD" w:rsidRPr="000D42D7" w:rsidRDefault="009E3BFD" w:rsidP="009E3BFD">
      <w:pPr>
        <w:pStyle w:val="a0"/>
        <w:rPr>
          <w:lang w:val="ru-RU"/>
        </w:rPr>
      </w:pPr>
      <w:r w:rsidRPr="000D42D7">
        <w:rPr>
          <w:lang w:val="ru-RU"/>
        </w:rPr>
        <w:t xml:space="preserve">Необходимо организовать планово-регулярную механизированную уборку усовершенствованных покрытий в летнее и зимнее время. Механизированная уборка территорий является одной из важных и сложных задач охраны окружающей среды. Летняя уборка предусматривает подметание, мойку и полив покрытий, уборку зеленых зон, очистку прибрежной зеленой полосы с последующим вывозом отхода и смета на полигон. </w:t>
      </w:r>
    </w:p>
    <w:p w:rsidR="009E3BFD" w:rsidRPr="00BD31D1" w:rsidRDefault="009E3BFD" w:rsidP="009E3BFD">
      <w:pPr>
        <w:pStyle w:val="a0"/>
        <w:rPr>
          <w:lang w:val="ru-RU"/>
        </w:rPr>
      </w:pPr>
      <w:r w:rsidRPr="000D42D7">
        <w:rPr>
          <w:lang w:val="ru-RU"/>
        </w:rPr>
        <w:lastRenderedPageBreak/>
        <w:t>Зимняя уборка предусматривает очистку покрытий от снега, вывоз его и складирование на снеговой свалке, борьба с гололедом, предотвращение снежно-ледяных образований. В качестве основного технологического приема утилизации снега принято размещение снега на снегосвалке. Территория снеговой свалки должна быть обустроена в соответствии с современными требованиями – предусматривается площадка с водопроницаемым основанием, обвалованная по периметру.</w:t>
      </w:r>
    </w:p>
    <w:p w:rsidR="009E3BFD" w:rsidRDefault="009E3BFD" w:rsidP="00586C2E">
      <w:pPr>
        <w:pStyle w:val="a0"/>
        <w:rPr>
          <w:lang w:val="ru-RU"/>
        </w:rPr>
      </w:pPr>
    </w:p>
    <w:sectPr w:rsidR="009E3BFD" w:rsidSect="00F43A93">
      <w:headerReference w:type="default" r:id="rId57"/>
      <w:footerReference w:type="default" r:id="rId58"/>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AA" w:rsidRDefault="00D371AA" w:rsidP="009D69D2">
      <w:pPr>
        <w:spacing w:after="0"/>
      </w:pPr>
      <w:r>
        <w:separator/>
      </w:r>
    </w:p>
  </w:endnote>
  <w:endnote w:type="continuationSeparator" w:id="0">
    <w:p w:rsidR="00D371AA" w:rsidRDefault="00D371AA" w:rsidP="009D6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CC"/>
    <w:family w:val="auto"/>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OST type B">
    <w:altName w:val="Century Gothic"/>
    <w:charset w:val="CC"/>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50" w:rsidRDefault="00EA5050" w:rsidP="00AD4558">
    <w:pPr>
      <w:pStyle w:val="af6"/>
      <w:tabs>
        <w:tab w:val="clear" w:pos="9355"/>
        <w:tab w:val="right" w:pos="7513"/>
      </w:tabs>
      <w:jc w:val="right"/>
    </w:pPr>
    <w:r>
      <w:t>___________________________________________________________________________________________</w:t>
    </w:r>
  </w:p>
  <w:p w:rsidR="00EA5050" w:rsidRDefault="00D371AA" w:rsidP="00AD4558">
    <w:pPr>
      <w:pStyle w:val="af6"/>
      <w:tabs>
        <w:tab w:val="clear" w:pos="4677"/>
        <w:tab w:val="clear" w:pos="9355"/>
        <w:tab w:val="center" w:pos="9214"/>
        <w:tab w:val="right" w:pos="14317"/>
      </w:tabs>
    </w:pPr>
    <w:sdt>
      <w:sdtPr>
        <w:id w:val="1129980087"/>
      </w:sdtPr>
      <w:sdtEndPr/>
      <w:sdtContent>
        <w:r w:rsidR="00EA5050">
          <w:t xml:space="preserve">ООО «САРСТРОЙНИИПРОЕКТ», </w:t>
        </w:r>
        <w:r w:rsidR="00EA5050" w:rsidRPr="000D42D7">
          <w:t>2015</w:t>
        </w:r>
        <w:r w:rsidR="00EA5050">
          <w:t xml:space="preserve"> г. </w:t>
        </w:r>
        <w:r w:rsidR="00EA5050">
          <w:tab/>
        </w:r>
        <w:r w:rsidR="00EA5050">
          <w:fldChar w:fldCharType="begin"/>
        </w:r>
        <w:r w:rsidR="00EA5050">
          <w:instrText xml:space="preserve"> PAGE   \* MERGEFORMAT </w:instrText>
        </w:r>
        <w:r w:rsidR="00EA5050">
          <w:fldChar w:fldCharType="separate"/>
        </w:r>
        <w:r w:rsidR="008A3A0C">
          <w:rPr>
            <w:noProof/>
          </w:rPr>
          <w:t>6</w:t>
        </w:r>
        <w:r w:rsidR="00EA505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AA" w:rsidRDefault="00D371AA" w:rsidP="009D69D2">
      <w:pPr>
        <w:spacing w:after="0"/>
      </w:pPr>
      <w:r>
        <w:separator/>
      </w:r>
    </w:p>
  </w:footnote>
  <w:footnote w:type="continuationSeparator" w:id="0">
    <w:p w:rsidR="00D371AA" w:rsidRDefault="00D371AA" w:rsidP="009D6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50" w:rsidRPr="003B02B8" w:rsidRDefault="00EA5050" w:rsidP="00AD4558">
    <w:pPr>
      <w:pStyle w:val="af4"/>
      <w:pBdr>
        <w:bottom w:val="inset" w:sz="6" w:space="1" w:color="auto"/>
      </w:pBdr>
      <w:tabs>
        <w:tab w:val="clear" w:pos="4677"/>
      </w:tabs>
      <w:jc w:val="center"/>
      <w:rPr>
        <w:rFonts w:ascii="Times New Roman" w:hAnsi="Times New Roman" w:cs="Times New Roman"/>
        <w:color w:val="262626" w:themeColor="text1" w:themeTint="D9"/>
        <w:sz w:val="20"/>
        <w:szCs w:val="20"/>
      </w:rPr>
    </w:pPr>
    <w:r w:rsidRPr="003B02B8">
      <w:rPr>
        <w:rFonts w:ascii="Times New Roman" w:hAnsi="Times New Roman" w:cs="Times New Roman"/>
        <w:color w:val="262626" w:themeColor="text1" w:themeTint="D9"/>
        <w:sz w:val="20"/>
        <w:szCs w:val="20"/>
      </w:rPr>
      <w:t>Генеральный п</w:t>
    </w:r>
    <w:r>
      <w:rPr>
        <w:rFonts w:ascii="Times New Roman" w:hAnsi="Times New Roman" w:cs="Times New Roman"/>
        <w:color w:val="262626" w:themeColor="text1" w:themeTint="D9"/>
        <w:sz w:val="20"/>
        <w:szCs w:val="20"/>
      </w:rPr>
      <w:t>лан муниципального образования Вихаревское сельское поселение</w:t>
    </w:r>
  </w:p>
  <w:p w:rsidR="00EA5050" w:rsidRPr="003B02B8" w:rsidRDefault="00EA5050" w:rsidP="00A759E1">
    <w:pPr>
      <w:pStyle w:val="af4"/>
      <w:pBdr>
        <w:bottom w:val="inset" w:sz="6" w:space="1" w:color="auto"/>
      </w:pBdr>
      <w:tabs>
        <w:tab w:val="clear" w:pos="4677"/>
      </w:tabs>
      <w:spacing w:line="360" w:lineRule="auto"/>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Кильмезского </w:t>
    </w:r>
    <w:r w:rsidRPr="003B02B8">
      <w:rPr>
        <w:rFonts w:ascii="Times New Roman" w:hAnsi="Times New Roman" w:cs="Times New Roman"/>
        <w:color w:val="262626" w:themeColor="text1" w:themeTint="D9"/>
        <w:sz w:val="20"/>
        <w:szCs w:val="20"/>
      </w:rPr>
      <w:t xml:space="preserve">района </w:t>
    </w:r>
    <w:r>
      <w:rPr>
        <w:rFonts w:ascii="Times New Roman" w:hAnsi="Times New Roman" w:cs="Times New Roman"/>
        <w:color w:val="262626" w:themeColor="text1" w:themeTint="D9"/>
        <w:sz w:val="20"/>
        <w:szCs w:val="20"/>
      </w:rPr>
      <w:t>Кировской</w:t>
    </w:r>
    <w:r w:rsidRPr="003B02B8">
      <w:rPr>
        <w:rFonts w:ascii="Times New Roman" w:hAnsi="Times New Roman" w:cs="Times New Roman"/>
        <w:color w:val="262626" w:themeColor="text1" w:themeTint="D9"/>
        <w:sz w:val="20"/>
        <w:szCs w:val="20"/>
      </w:rPr>
      <w:t xml:space="preserve"> области.</w:t>
    </w:r>
    <w:r>
      <w:rPr>
        <w:rFonts w:ascii="Times New Roman" w:hAnsi="Times New Roman" w:cs="Times New Roman"/>
        <w:color w:val="262626" w:themeColor="text1" w:themeTint="D9"/>
        <w:sz w:val="20"/>
        <w:szCs w:val="20"/>
      </w:rPr>
      <w:t xml:space="preserve"> Том 2</w:t>
    </w:r>
    <w:r w:rsidRPr="000058FC">
      <w:rPr>
        <w:rFonts w:ascii="Times New Roman" w:hAnsi="Times New Roman" w:cs="Times New Roman"/>
        <w:color w:val="262626" w:themeColor="text1" w:themeTint="D9"/>
        <w:sz w:val="20"/>
        <w:szCs w:val="20"/>
      </w:rPr>
      <w:t xml:space="preserve">. </w:t>
    </w:r>
    <w:r>
      <w:rPr>
        <w:rFonts w:ascii="Times New Roman" w:hAnsi="Times New Roman" w:cs="Times New Roman"/>
        <w:color w:val="262626" w:themeColor="text1" w:themeTint="D9"/>
        <w:sz w:val="20"/>
        <w:szCs w:val="20"/>
      </w:rPr>
      <w:t>Материалы по обоснованию</w:t>
    </w:r>
    <w:r w:rsidRPr="00A759E1">
      <w:rPr>
        <w:rFonts w:ascii="Times New Roman" w:hAnsi="Times New Roman" w:cs="Times New Roman"/>
        <w:color w:val="262626" w:themeColor="text1" w:themeTint="D9"/>
        <w:sz w:val="20"/>
        <w:szCs w:val="20"/>
      </w:rPr>
      <w:t xml:space="preserve"> </w:t>
    </w:r>
    <w:r>
      <w:rPr>
        <w:rFonts w:ascii="Times New Roman" w:hAnsi="Times New Roman" w:cs="Times New Roman"/>
        <w:color w:val="262626" w:themeColor="text1" w:themeTint="D9"/>
        <w:sz w:val="20"/>
        <w:szCs w:val="20"/>
      </w:rPr>
      <w:t>проекта.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DDA0E7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9"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1"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2" w15:restartNumberingAfterBreak="0">
    <w:nsid w:val="002D6D7E"/>
    <w:multiLevelType w:val="hybridMultilevel"/>
    <w:tmpl w:val="4A760C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725F39"/>
    <w:multiLevelType w:val="hybridMultilevel"/>
    <w:tmpl w:val="CCA0963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9B73A8"/>
    <w:multiLevelType w:val="hybridMultilevel"/>
    <w:tmpl w:val="85824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481714E"/>
    <w:multiLevelType w:val="hybridMultilevel"/>
    <w:tmpl w:val="3E3267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FB2557"/>
    <w:multiLevelType w:val="multilevel"/>
    <w:tmpl w:val="90B029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6163812"/>
    <w:multiLevelType w:val="hybridMultilevel"/>
    <w:tmpl w:val="8284710E"/>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584182"/>
    <w:multiLevelType w:val="hybridMultilevel"/>
    <w:tmpl w:val="97BA407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9D60AAE"/>
    <w:multiLevelType w:val="hybridMultilevel"/>
    <w:tmpl w:val="ED2E861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B0A3F3F"/>
    <w:multiLevelType w:val="hybridMultilevel"/>
    <w:tmpl w:val="365E167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243E5A"/>
    <w:multiLevelType w:val="hybridMultilevel"/>
    <w:tmpl w:val="95045260"/>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DA56B37"/>
    <w:multiLevelType w:val="hybridMultilevel"/>
    <w:tmpl w:val="C1AC7BF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FDD1D38"/>
    <w:multiLevelType w:val="hybridMultilevel"/>
    <w:tmpl w:val="33581F78"/>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A53BA6"/>
    <w:multiLevelType w:val="hybridMultilevel"/>
    <w:tmpl w:val="4016E65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C4562D"/>
    <w:multiLevelType w:val="hybridMultilevel"/>
    <w:tmpl w:val="8E42FB7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CB4A87"/>
    <w:multiLevelType w:val="hybridMultilevel"/>
    <w:tmpl w:val="9E54A06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4C5C4D"/>
    <w:multiLevelType w:val="hybridMultilevel"/>
    <w:tmpl w:val="66DED00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B11F65"/>
    <w:multiLevelType w:val="hybridMultilevel"/>
    <w:tmpl w:val="38D4A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D417F8"/>
    <w:multiLevelType w:val="hybridMultilevel"/>
    <w:tmpl w:val="53E6F430"/>
    <w:lvl w:ilvl="0" w:tplc="CC1CDB7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E0751A"/>
    <w:multiLevelType w:val="hybridMultilevel"/>
    <w:tmpl w:val="67408C6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85755B9"/>
    <w:multiLevelType w:val="hybridMultilevel"/>
    <w:tmpl w:val="B46417D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BCC5D9D"/>
    <w:multiLevelType w:val="hybridMultilevel"/>
    <w:tmpl w:val="4A9215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BCD16BF"/>
    <w:multiLevelType w:val="hybridMultilevel"/>
    <w:tmpl w:val="9514CA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593741"/>
    <w:multiLevelType w:val="hybridMultilevel"/>
    <w:tmpl w:val="EBC6CC9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F0629D7"/>
    <w:multiLevelType w:val="hybridMultilevel"/>
    <w:tmpl w:val="C2F0E48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4E03FD8"/>
    <w:multiLevelType w:val="hybridMultilevel"/>
    <w:tmpl w:val="E994921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58D1429"/>
    <w:multiLevelType w:val="hybridMultilevel"/>
    <w:tmpl w:val="3CE44E9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6F1077A"/>
    <w:multiLevelType w:val="hybridMultilevel"/>
    <w:tmpl w:val="EFA41BF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82A5733"/>
    <w:multiLevelType w:val="hybridMultilevel"/>
    <w:tmpl w:val="1D6C392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A3F3D36"/>
    <w:multiLevelType w:val="hybridMultilevel"/>
    <w:tmpl w:val="105CE5E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9FB6E82"/>
    <w:multiLevelType w:val="hybridMultilevel"/>
    <w:tmpl w:val="9C528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C6D30F7"/>
    <w:multiLevelType w:val="hybridMultilevel"/>
    <w:tmpl w:val="69C2AC8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270A98"/>
    <w:multiLevelType w:val="hybridMultilevel"/>
    <w:tmpl w:val="1FC4EB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E5714BF"/>
    <w:multiLevelType w:val="hybridMultilevel"/>
    <w:tmpl w:val="1F9E7A98"/>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E670338"/>
    <w:multiLevelType w:val="hybridMultilevel"/>
    <w:tmpl w:val="4366FE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2A50FC"/>
    <w:multiLevelType w:val="hybridMultilevel"/>
    <w:tmpl w:val="3FF4C1F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636138E"/>
    <w:multiLevelType w:val="hybridMultilevel"/>
    <w:tmpl w:val="B29CC0C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9637BDD"/>
    <w:multiLevelType w:val="hybridMultilevel"/>
    <w:tmpl w:val="3D5A37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B8D70F2"/>
    <w:multiLevelType w:val="hybridMultilevel"/>
    <w:tmpl w:val="9FECB21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E884188"/>
    <w:multiLevelType w:val="hybridMultilevel"/>
    <w:tmpl w:val="95323D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F713C1C"/>
    <w:multiLevelType w:val="hybridMultilevel"/>
    <w:tmpl w:val="5C9E78A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640741"/>
    <w:multiLevelType w:val="hybridMultilevel"/>
    <w:tmpl w:val="E09414F0"/>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9D02394"/>
    <w:multiLevelType w:val="hybridMultilevel"/>
    <w:tmpl w:val="54A469B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9DA17CF"/>
    <w:multiLevelType w:val="hybridMultilevel"/>
    <w:tmpl w:val="3314106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0D32911"/>
    <w:multiLevelType w:val="hybridMultilevel"/>
    <w:tmpl w:val="6980ECE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14124A3"/>
    <w:multiLevelType w:val="hybridMultilevel"/>
    <w:tmpl w:val="9AB8EB9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7CD4DC9"/>
    <w:multiLevelType w:val="hybridMultilevel"/>
    <w:tmpl w:val="C0D087A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A416B1C"/>
    <w:multiLevelType w:val="hybridMultilevel"/>
    <w:tmpl w:val="A926B2B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B67046"/>
    <w:multiLevelType w:val="hybridMultilevel"/>
    <w:tmpl w:val="0B10DD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ACF1E10"/>
    <w:multiLevelType w:val="hybridMultilevel"/>
    <w:tmpl w:val="1444BEF6"/>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BFE113A"/>
    <w:multiLevelType w:val="hybridMultilevel"/>
    <w:tmpl w:val="1064416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B95FD4"/>
    <w:multiLevelType w:val="hybridMultilevel"/>
    <w:tmpl w:val="395E2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3"/>
  </w:num>
  <w:num w:numId="3">
    <w:abstractNumId w:val="65"/>
  </w:num>
  <w:num w:numId="4">
    <w:abstractNumId w:val="25"/>
  </w:num>
  <w:num w:numId="5">
    <w:abstractNumId w:val="40"/>
  </w:num>
  <w:num w:numId="6">
    <w:abstractNumId w:val="13"/>
  </w:num>
  <w:num w:numId="7">
    <w:abstractNumId w:val="38"/>
  </w:num>
  <w:num w:numId="8">
    <w:abstractNumId w:val="58"/>
  </w:num>
  <w:num w:numId="9">
    <w:abstractNumId w:val="39"/>
  </w:num>
  <w:num w:numId="10">
    <w:abstractNumId w:val="57"/>
  </w:num>
  <w:num w:numId="11">
    <w:abstractNumId w:val="56"/>
  </w:num>
  <w:num w:numId="12">
    <w:abstractNumId w:val="23"/>
  </w:num>
  <w:num w:numId="13">
    <w:abstractNumId w:val="32"/>
  </w:num>
  <w:num w:numId="14">
    <w:abstractNumId w:val="60"/>
  </w:num>
  <w:num w:numId="15">
    <w:abstractNumId w:val="14"/>
  </w:num>
  <w:num w:numId="16">
    <w:abstractNumId w:val="49"/>
  </w:num>
  <w:num w:numId="17">
    <w:abstractNumId w:val="31"/>
  </w:num>
  <w:num w:numId="18">
    <w:abstractNumId w:val="50"/>
  </w:num>
  <w:num w:numId="19">
    <w:abstractNumId w:val="52"/>
  </w:num>
  <w:num w:numId="20">
    <w:abstractNumId w:val="48"/>
  </w:num>
  <w:num w:numId="21">
    <w:abstractNumId w:val="51"/>
  </w:num>
  <w:num w:numId="22">
    <w:abstractNumId w:val="19"/>
  </w:num>
  <w:num w:numId="23">
    <w:abstractNumId w:val="43"/>
  </w:num>
  <w:num w:numId="24">
    <w:abstractNumId w:val="62"/>
  </w:num>
  <w:num w:numId="25">
    <w:abstractNumId w:val="20"/>
  </w:num>
  <w:num w:numId="26">
    <w:abstractNumId w:val="55"/>
  </w:num>
  <w:num w:numId="27">
    <w:abstractNumId w:val="64"/>
  </w:num>
  <w:num w:numId="28">
    <w:abstractNumId w:val="54"/>
  </w:num>
  <w:num w:numId="29">
    <w:abstractNumId w:val="22"/>
  </w:num>
  <w:num w:numId="30">
    <w:abstractNumId w:val="45"/>
  </w:num>
  <w:num w:numId="31">
    <w:abstractNumId w:val="16"/>
  </w:num>
  <w:num w:numId="32">
    <w:abstractNumId w:val="35"/>
  </w:num>
  <w:num w:numId="33">
    <w:abstractNumId w:val="53"/>
  </w:num>
  <w:num w:numId="34">
    <w:abstractNumId w:val="21"/>
  </w:num>
  <w:num w:numId="35">
    <w:abstractNumId w:val="34"/>
  </w:num>
  <w:num w:numId="36">
    <w:abstractNumId w:val="37"/>
  </w:num>
  <w:num w:numId="37">
    <w:abstractNumId w:val="61"/>
  </w:num>
  <w:num w:numId="38">
    <w:abstractNumId w:val="26"/>
  </w:num>
  <w:num w:numId="39">
    <w:abstractNumId w:val="47"/>
  </w:num>
  <w:num w:numId="40">
    <w:abstractNumId w:val="42"/>
  </w:num>
  <w:num w:numId="41">
    <w:abstractNumId w:val="0"/>
  </w:num>
  <w:num w:numId="42">
    <w:abstractNumId w:val="30"/>
  </w:num>
  <w:num w:numId="43">
    <w:abstractNumId w:val="28"/>
  </w:num>
  <w:num w:numId="44">
    <w:abstractNumId w:val="17"/>
  </w:num>
  <w:num w:numId="45">
    <w:abstractNumId w:val="63"/>
  </w:num>
  <w:num w:numId="46">
    <w:abstractNumId w:val="18"/>
  </w:num>
  <w:num w:numId="47">
    <w:abstractNumId w:val="24"/>
  </w:num>
  <w:num w:numId="48">
    <w:abstractNumId w:val="27"/>
  </w:num>
  <w:num w:numId="49">
    <w:abstractNumId w:val="29"/>
  </w:num>
  <w:num w:numId="50">
    <w:abstractNumId w:val="12"/>
  </w:num>
  <w:num w:numId="51">
    <w:abstractNumId w:val="44"/>
  </w:num>
  <w:num w:numId="52">
    <w:abstractNumId w:val="15"/>
  </w:num>
  <w:num w:numId="53">
    <w:abstractNumId w:val="46"/>
  </w:num>
  <w:num w:numId="54">
    <w:abstractNumId w:val="41"/>
  </w:num>
  <w:num w:numId="55">
    <w:abstractNumId w:val="36"/>
  </w:num>
  <w:num w:numId="56">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83"/>
    <w:rsid w:val="0000038B"/>
    <w:rsid w:val="00001010"/>
    <w:rsid w:val="000012C2"/>
    <w:rsid w:val="0000468B"/>
    <w:rsid w:val="000058FC"/>
    <w:rsid w:val="00011E2C"/>
    <w:rsid w:val="00014079"/>
    <w:rsid w:val="00016606"/>
    <w:rsid w:val="00017C22"/>
    <w:rsid w:val="00017F16"/>
    <w:rsid w:val="00020B2F"/>
    <w:rsid w:val="00023899"/>
    <w:rsid w:val="00027399"/>
    <w:rsid w:val="0002745D"/>
    <w:rsid w:val="00031616"/>
    <w:rsid w:val="000318F0"/>
    <w:rsid w:val="000322D8"/>
    <w:rsid w:val="00034866"/>
    <w:rsid w:val="00034E90"/>
    <w:rsid w:val="0003584C"/>
    <w:rsid w:val="0003590D"/>
    <w:rsid w:val="000360D4"/>
    <w:rsid w:val="00037DEB"/>
    <w:rsid w:val="00040613"/>
    <w:rsid w:val="00044143"/>
    <w:rsid w:val="00045E12"/>
    <w:rsid w:val="00045F5A"/>
    <w:rsid w:val="00046BE9"/>
    <w:rsid w:val="00051DF4"/>
    <w:rsid w:val="00052521"/>
    <w:rsid w:val="00052E58"/>
    <w:rsid w:val="00053A6A"/>
    <w:rsid w:val="000565B0"/>
    <w:rsid w:val="00056960"/>
    <w:rsid w:val="000569C6"/>
    <w:rsid w:val="0005704C"/>
    <w:rsid w:val="000570BA"/>
    <w:rsid w:val="000578F8"/>
    <w:rsid w:val="00060D15"/>
    <w:rsid w:val="0006116C"/>
    <w:rsid w:val="00061939"/>
    <w:rsid w:val="00062F88"/>
    <w:rsid w:val="00065DB8"/>
    <w:rsid w:val="00065F90"/>
    <w:rsid w:val="000672B8"/>
    <w:rsid w:val="00067F55"/>
    <w:rsid w:val="0007220E"/>
    <w:rsid w:val="0007440E"/>
    <w:rsid w:val="00074453"/>
    <w:rsid w:val="0007555A"/>
    <w:rsid w:val="00076B98"/>
    <w:rsid w:val="000773A0"/>
    <w:rsid w:val="0008047B"/>
    <w:rsid w:val="00081A61"/>
    <w:rsid w:val="00082879"/>
    <w:rsid w:val="00082976"/>
    <w:rsid w:val="00083501"/>
    <w:rsid w:val="00083AE8"/>
    <w:rsid w:val="000868C1"/>
    <w:rsid w:val="000879C8"/>
    <w:rsid w:val="00087BEE"/>
    <w:rsid w:val="00091C17"/>
    <w:rsid w:val="0009262D"/>
    <w:rsid w:val="0009310E"/>
    <w:rsid w:val="000935BE"/>
    <w:rsid w:val="00094127"/>
    <w:rsid w:val="00094CBD"/>
    <w:rsid w:val="000953C7"/>
    <w:rsid w:val="00096C43"/>
    <w:rsid w:val="00096DCC"/>
    <w:rsid w:val="00097564"/>
    <w:rsid w:val="000977FA"/>
    <w:rsid w:val="00097D9F"/>
    <w:rsid w:val="000A18B7"/>
    <w:rsid w:val="000A1FCC"/>
    <w:rsid w:val="000A4BEA"/>
    <w:rsid w:val="000A70FB"/>
    <w:rsid w:val="000A75D9"/>
    <w:rsid w:val="000B09B8"/>
    <w:rsid w:val="000B65CB"/>
    <w:rsid w:val="000C13F5"/>
    <w:rsid w:val="000C1A01"/>
    <w:rsid w:val="000C2085"/>
    <w:rsid w:val="000C45E7"/>
    <w:rsid w:val="000C6037"/>
    <w:rsid w:val="000C71AF"/>
    <w:rsid w:val="000C73B3"/>
    <w:rsid w:val="000C782D"/>
    <w:rsid w:val="000D0B99"/>
    <w:rsid w:val="000D0CCF"/>
    <w:rsid w:val="000D2748"/>
    <w:rsid w:val="000D2D5F"/>
    <w:rsid w:val="000D33F7"/>
    <w:rsid w:val="000D42D7"/>
    <w:rsid w:val="000D43C9"/>
    <w:rsid w:val="000D524C"/>
    <w:rsid w:val="000D77D5"/>
    <w:rsid w:val="000E14D5"/>
    <w:rsid w:val="000E22AC"/>
    <w:rsid w:val="000E3404"/>
    <w:rsid w:val="000E48A9"/>
    <w:rsid w:val="000E547D"/>
    <w:rsid w:val="000E710A"/>
    <w:rsid w:val="000F0F76"/>
    <w:rsid w:val="00100AA8"/>
    <w:rsid w:val="00100CFA"/>
    <w:rsid w:val="001011CE"/>
    <w:rsid w:val="00101DF2"/>
    <w:rsid w:val="001032B2"/>
    <w:rsid w:val="00106021"/>
    <w:rsid w:val="001100A3"/>
    <w:rsid w:val="0011073C"/>
    <w:rsid w:val="001107AB"/>
    <w:rsid w:val="00110E5F"/>
    <w:rsid w:val="001129F2"/>
    <w:rsid w:val="00113081"/>
    <w:rsid w:val="001155B5"/>
    <w:rsid w:val="00116AC8"/>
    <w:rsid w:val="00117CEC"/>
    <w:rsid w:val="00117F2D"/>
    <w:rsid w:val="00121628"/>
    <w:rsid w:val="001218D1"/>
    <w:rsid w:val="001228A5"/>
    <w:rsid w:val="00122CAC"/>
    <w:rsid w:val="0012345D"/>
    <w:rsid w:val="001255C7"/>
    <w:rsid w:val="00126605"/>
    <w:rsid w:val="00126954"/>
    <w:rsid w:val="00130FA9"/>
    <w:rsid w:val="0013130A"/>
    <w:rsid w:val="00131513"/>
    <w:rsid w:val="001318DA"/>
    <w:rsid w:val="001326FE"/>
    <w:rsid w:val="001337CA"/>
    <w:rsid w:val="00134913"/>
    <w:rsid w:val="001360E8"/>
    <w:rsid w:val="001406E8"/>
    <w:rsid w:val="00141811"/>
    <w:rsid w:val="001422D1"/>
    <w:rsid w:val="00142F2D"/>
    <w:rsid w:val="00144890"/>
    <w:rsid w:val="00145584"/>
    <w:rsid w:val="0014678E"/>
    <w:rsid w:val="00146A03"/>
    <w:rsid w:val="00147264"/>
    <w:rsid w:val="00147403"/>
    <w:rsid w:val="001474E9"/>
    <w:rsid w:val="00152462"/>
    <w:rsid w:val="00152C69"/>
    <w:rsid w:val="001542DF"/>
    <w:rsid w:val="001544DB"/>
    <w:rsid w:val="00155361"/>
    <w:rsid w:val="00156290"/>
    <w:rsid w:val="00157A93"/>
    <w:rsid w:val="00160EFC"/>
    <w:rsid w:val="00160F5D"/>
    <w:rsid w:val="0016471F"/>
    <w:rsid w:val="00164748"/>
    <w:rsid w:val="00165168"/>
    <w:rsid w:val="00165D61"/>
    <w:rsid w:val="00165E79"/>
    <w:rsid w:val="00171619"/>
    <w:rsid w:val="00171831"/>
    <w:rsid w:val="00171C90"/>
    <w:rsid w:val="00172037"/>
    <w:rsid w:val="0017459E"/>
    <w:rsid w:val="001762D6"/>
    <w:rsid w:val="001764F1"/>
    <w:rsid w:val="00180D8F"/>
    <w:rsid w:val="001810A2"/>
    <w:rsid w:val="00181408"/>
    <w:rsid w:val="001823AC"/>
    <w:rsid w:val="00182725"/>
    <w:rsid w:val="00182ACF"/>
    <w:rsid w:val="00182F41"/>
    <w:rsid w:val="00183878"/>
    <w:rsid w:val="00183D68"/>
    <w:rsid w:val="001840CD"/>
    <w:rsid w:val="00184634"/>
    <w:rsid w:val="00185644"/>
    <w:rsid w:val="0018702C"/>
    <w:rsid w:val="00187D68"/>
    <w:rsid w:val="00192E02"/>
    <w:rsid w:val="00192F6A"/>
    <w:rsid w:val="001930A3"/>
    <w:rsid w:val="001950C1"/>
    <w:rsid w:val="001952C4"/>
    <w:rsid w:val="00195A83"/>
    <w:rsid w:val="0019619C"/>
    <w:rsid w:val="00196FC3"/>
    <w:rsid w:val="001976D2"/>
    <w:rsid w:val="00197981"/>
    <w:rsid w:val="00197DF9"/>
    <w:rsid w:val="001A1459"/>
    <w:rsid w:val="001A153B"/>
    <w:rsid w:val="001A28EB"/>
    <w:rsid w:val="001A3F60"/>
    <w:rsid w:val="001A5C25"/>
    <w:rsid w:val="001A5E45"/>
    <w:rsid w:val="001B038D"/>
    <w:rsid w:val="001B1C41"/>
    <w:rsid w:val="001B218B"/>
    <w:rsid w:val="001B29B0"/>
    <w:rsid w:val="001B3E8D"/>
    <w:rsid w:val="001B42BE"/>
    <w:rsid w:val="001B56BE"/>
    <w:rsid w:val="001B5989"/>
    <w:rsid w:val="001B5AD6"/>
    <w:rsid w:val="001B7EE5"/>
    <w:rsid w:val="001C03ED"/>
    <w:rsid w:val="001C0743"/>
    <w:rsid w:val="001C246B"/>
    <w:rsid w:val="001C2504"/>
    <w:rsid w:val="001C3CF0"/>
    <w:rsid w:val="001C4582"/>
    <w:rsid w:val="001C78B0"/>
    <w:rsid w:val="001D010C"/>
    <w:rsid w:val="001D15E8"/>
    <w:rsid w:val="001D33D5"/>
    <w:rsid w:val="001D51C7"/>
    <w:rsid w:val="001D62B0"/>
    <w:rsid w:val="001E0EA8"/>
    <w:rsid w:val="001E1137"/>
    <w:rsid w:val="001E155E"/>
    <w:rsid w:val="001E18B5"/>
    <w:rsid w:val="001E2499"/>
    <w:rsid w:val="001E2E45"/>
    <w:rsid w:val="001E3C87"/>
    <w:rsid w:val="001E54B7"/>
    <w:rsid w:val="001E73F2"/>
    <w:rsid w:val="001E77ED"/>
    <w:rsid w:val="001F054D"/>
    <w:rsid w:val="001F0AAF"/>
    <w:rsid w:val="001F0ABD"/>
    <w:rsid w:val="001F280A"/>
    <w:rsid w:val="001F3DD9"/>
    <w:rsid w:val="001F6426"/>
    <w:rsid w:val="002002F0"/>
    <w:rsid w:val="0020195F"/>
    <w:rsid w:val="002027B8"/>
    <w:rsid w:val="00203717"/>
    <w:rsid w:val="0020404F"/>
    <w:rsid w:val="00205D44"/>
    <w:rsid w:val="00206031"/>
    <w:rsid w:val="00206F32"/>
    <w:rsid w:val="00207570"/>
    <w:rsid w:val="00207FA1"/>
    <w:rsid w:val="00207FDA"/>
    <w:rsid w:val="00212DC4"/>
    <w:rsid w:val="002143C2"/>
    <w:rsid w:val="00215588"/>
    <w:rsid w:val="00216022"/>
    <w:rsid w:val="002160E4"/>
    <w:rsid w:val="00217BBD"/>
    <w:rsid w:val="002208FC"/>
    <w:rsid w:val="00220A27"/>
    <w:rsid w:val="002215B8"/>
    <w:rsid w:val="0022208D"/>
    <w:rsid w:val="0022416F"/>
    <w:rsid w:val="00225873"/>
    <w:rsid w:val="002267D5"/>
    <w:rsid w:val="002268DB"/>
    <w:rsid w:val="002315D8"/>
    <w:rsid w:val="002318B3"/>
    <w:rsid w:val="0023325A"/>
    <w:rsid w:val="002338EC"/>
    <w:rsid w:val="00234850"/>
    <w:rsid w:val="00234C6B"/>
    <w:rsid w:val="00236C29"/>
    <w:rsid w:val="002403A0"/>
    <w:rsid w:val="00240CCE"/>
    <w:rsid w:val="002415D9"/>
    <w:rsid w:val="0024171C"/>
    <w:rsid w:val="00242555"/>
    <w:rsid w:val="0024420B"/>
    <w:rsid w:val="00244236"/>
    <w:rsid w:val="00244A1F"/>
    <w:rsid w:val="00244B88"/>
    <w:rsid w:val="00247D38"/>
    <w:rsid w:val="00247E78"/>
    <w:rsid w:val="00250CA9"/>
    <w:rsid w:val="00251A16"/>
    <w:rsid w:val="00253D55"/>
    <w:rsid w:val="0025437A"/>
    <w:rsid w:val="00254515"/>
    <w:rsid w:val="00254A69"/>
    <w:rsid w:val="0025609C"/>
    <w:rsid w:val="00264E67"/>
    <w:rsid w:val="00265542"/>
    <w:rsid w:val="00265EAA"/>
    <w:rsid w:val="002670DC"/>
    <w:rsid w:val="00267494"/>
    <w:rsid w:val="00270044"/>
    <w:rsid w:val="00270467"/>
    <w:rsid w:val="00270FA1"/>
    <w:rsid w:val="00271EC8"/>
    <w:rsid w:val="00272245"/>
    <w:rsid w:val="00272370"/>
    <w:rsid w:val="0027442C"/>
    <w:rsid w:val="0027442D"/>
    <w:rsid w:val="002764CA"/>
    <w:rsid w:val="00276600"/>
    <w:rsid w:val="00280F33"/>
    <w:rsid w:val="00283B4C"/>
    <w:rsid w:val="002840A5"/>
    <w:rsid w:val="002846C4"/>
    <w:rsid w:val="00284F30"/>
    <w:rsid w:val="00284FD9"/>
    <w:rsid w:val="00285C07"/>
    <w:rsid w:val="002861CE"/>
    <w:rsid w:val="002861D7"/>
    <w:rsid w:val="002903BC"/>
    <w:rsid w:val="00290508"/>
    <w:rsid w:val="0029104B"/>
    <w:rsid w:val="00291AC6"/>
    <w:rsid w:val="0029207D"/>
    <w:rsid w:val="002938A2"/>
    <w:rsid w:val="00293912"/>
    <w:rsid w:val="00294E65"/>
    <w:rsid w:val="00295ADA"/>
    <w:rsid w:val="00295F83"/>
    <w:rsid w:val="00296451"/>
    <w:rsid w:val="00297854"/>
    <w:rsid w:val="00297D57"/>
    <w:rsid w:val="00297F52"/>
    <w:rsid w:val="002A386D"/>
    <w:rsid w:val="002A3A2E"/>
    <w:rsid w:val="002A47F0"/>
    <w:rsid w:val="002A486C"/>
    <w:rsid w:val="002A79BB"/>
    <w:rsid w:val="002A7C3D"/>
    <w:rsid w:val="002A7D5B"/>
    <w:rsid w:val="002B0723"/>
    <w:rsid w:val="002B0DF5"/>
    <w:rsid w:val="002B41CA"/>
    <w:rsid w:val="002B6561"/>
    <w:rsid w:val="002B66DF"/>
    <w:rsid w:val="002B70EA"/>
    <w:rsid w:val="002C21A3"/>
    <w:rsid w:val="002C45C3"/>
    <w:rsid w:val="002C5AE0"/>
    <w:rsid w:val="002D02BD"/>
    <w:rsid w:val="002D0B84"/>
    <w:rsid w:val="002D1896"/>
    <w:rsid w:val="002D1EE3"/>
    <w:rsid w:val="002D21D9"/>
    <w:rsid w:val="002D3449"/>
    <w:rsid w:val="002D3659"/>
    <w:rsid w:val="002D3E5A"/>
    <w:rsid w:val="002D4002"/>
    <w:rsid w:val="002D4538"/>
    <w:rsid w:val="002D45FC"/>
    <w:rsid w:val="002D4ECD"/>
    <w:rsid w:val="002D5426"/>
    <w:rsid w:val="002D7028"/>
    <w:rsid w:val="002D7341"/>
    <w:rsid w:val="002E15C7"/>
    <w:rsid w:val="002E213B"/>
    <w:rsid w:val="002E2675"/>
    <w:rsid w:val="002E470F"/>
    <w:rsid w:val="002E4A0F"/>
    <w:rsid w:val="002E4A30"/>
    <w:rsid w:val="002E686A"/>
    <w:rsid w:val="002E774F"/>
    <w:rsid w:val="002F01DB"/>
    <w:rsid w:val="002F1325"/>
    <w:rsid w:val="002F2258"/>
    <w:rsid w:val="002F294F"/>
    <w:rsid w:val="002F5272"/>
    <w:rsid w:val="002F568B"/>
    <w:rsid w:val="002F64A6"/>
    <w:rsid w:val="002F69D4"/>
    <w:rsid w:val="002F740E"/>
    <w:rsid w:val="002F78B0"/>
    <w:rsid w:val="00300AED"/>
    <w:rsid w:val="003022BD"/>
    <w:rsid w:val="00302B4A"/>
    <w:rsid w:val="00302EB6"/>
    <w:rsid w:val="00303722"/>
    <w:rsid w:val="00303DE6"/>
    <w:rsid w:val="00305084"/>
    <w:rsid w:val="003056BC"/>
    <w:rsid w:val="0030658C"/>
    <w:rsid w:val="00306CE3"/>
    <w:rsid w:val="00307939"/>
    <w:rsid w:val="00310C4F"/>
    <w:rsid w:val="0031220A"/>
    <w:rsid w:val="003135A9"/>
    <w:rsid w:val="003137C9"/>
    <w:rsid w:val="00313BB3"/>
    <w:rsid w:val="00313C76"/>
    <w:rsid w:val="0031460A"/>
    <w:rsid w:val="00315916"/>
    <w:rsid w:val="003178C0"/>
    <w:rsid w:val="00320BE3"/>
    <w:rsid w:val="003237DF"/>
    <w:rsid w:val="00325405"/>
    <w:rsid w:val="003257CA"/>
    <w:rsid w:val="00325E72"/>
    <w:rsid w:val="0032664D"/>
    <w:rsid w:val="00326A20"/>
    <w:rsid w:val="003270BC"/>
    <w:rsid w:val="00327977"/>
    <w:rsid w:val="00331C76"/>
    <w:rsid w:val="00331E14"/>
    <w:rsid w:val="003320CD"/>
    <w:rsid w:val="003325C7"/>
    <w:rsid w:val="00332688"/>
    <w:rsid w:val="00333B06"/>
    <w:rsid w:val="00334030"/>
    <w:rsid w:val="00334033"/>
    <w:rsid w:val="00335E93"/>
    <w:rsid w:val="00335FB2"/>
    <w:rsid w:val="00336587"/>
    <w:rsid w:val="00337136"/>
    <w:rsid w:val="003411B9"/>
    <w:rsid w:val="003419F5"/>
    <w:rsid w:val="0034338B"/>
    <w:rsid w:val="003464E3"/>
    <w:rsid w:val="00347F0D"/>
    <w:rsid w:val="0035060C"/>
    <w:rsid w:val="00351B0A"/>
    <w:rsid w:val="00351CF3"/>
    <w:rsid w:val="00352990"/>
    <w:rsid w:val="0035359E"/>
    <w:rsid w:val="0035490E"/>
    <w:rsid w:val="00355019"/>
    <w:rsid w:val="00355F02"/>
    <w:rsid w:val="0035632B"/>
    <w:rsid w:val="00356C97"/>
    <w:rsid w:val="00357B0B"/>
    <w:rsid w:val="00360FE8"/>
    <w:rsid w:val="0036106B"/>
    <w:rsid w:val="00361943"/>
    <w:rsid w:val="003624A2"/>
    <w:rsid w:val="0036264A"/>
    <w:rsid w:val="0036321E"/>
    <w:rsid w:val="0036323C"/>
    <w:rsid w:val="003632B7"/>
    <w:rsid w:val="00364D02"/>
    <w:rsid w:val="003656E7"/>
    <w:rsid w:val="00365784"/>
    <w:rsid w:val="003669BA"/>
    <w:rsid w:val="00367D86"/>
    <w:rsid w:val="00370329"/>
    <w:rsid w:val="00370501"/>
    <w:rsid w:val="00370B8B"/>
    <w:rsid w:val="0037235B"/>
    <w:rsid w:val="00372992"/>
    <w:rsid w:val="00375E2E"/>
    <w:rsid w:val="00375FD8"/>
    <w:rsid w:val="00377314"/>
    <w:rsid w:val="00377FB8"/>
    <w:rsid w:val="003808C1"/>
    <w:rsid w:val="00380A95"/>
    <w:rsid w:val="00382366"/>
    <w:rsid w:val="00382616"/>
    <w:rsid w:val="00385B7F"/>
    <w:rsid w:val="003867AC"/>
    <w:rsid w:val="0039013C"/>
    <w:rsid w:val="00390F1E"/>
    <w:rsid w:val="0039138F"/>
    <w:rsid w:val="00393C13"/>
    <w:rsid w:val="003942AE"/>
    <w:rsid w:val="003950A1"/>
    <w:rsid w:val="00395877"/>
    <w:rsid w:val="00395EFA"/>
    <w:rsid w:val="00396839"/>
    <w:rsid w:val="003978AB"/>
    <w:rsid w:val="00397AC6"/>
    <w:rsid w:val="00397C78"/>
    <w:rsid w:val="003A0155"/>
    <w:rsid w:val="003A17F2"/>
    <w:rsid w:val="003A1C37"/>
    <w:rsid w:val="003A39BE"/>
    <w:rsid w:val="003A3BCA"/>
    <w:rsid w:val="003A3DE1"/>
    <w:rsid w:val="003A4B33"/>
    <w:rsid w:val="003A5208"/>
    <w:rsid w:val="003B22EC"/>
    <w:rsid w:val="003B2836"/>
    <w:rsid w:val="003B2DED"/>
    <w:rsid w:val="003B382C"/>
    <w:rsid w:val="003B3E71"/>
    <w:rsid w:val="003B4511"/>
    <w:rsid w:val="003B5D69"/>
    <w:rsid w:val="003C08D7"/>
    <w:rsid w:val="003C2EF6"/>
    <w:rsid w:val="003C477F"/>
    <w:rsid w:val="003C4DE3"/>
    <w:rsid w:val="003C5146"/>
    <w:rsid w:val="003C560C"/>
    <w:rsid w:val="003C67EB"/>
    <w:rsid w:val="003C78E2"/>
    <w:rsid w:val="003D3935"/>
    <w:rsid w:val="003D6EBA"/>
    <w:rsid w:val="003D759B"/>
    <w:rsid w:val="003D791D"/>
    <w:rsid w:val="003E08F4"/>
    <w:rsid w:val="003E0EB3"/>
    <w:rsid w:val="003E267D"/>
    <w:rsid w:val="003E3991"/>
    <w:rsid w:val="003E3B5B"/>
    <w:rsid w:val="003E3BCC"/>
    <w:rsid w:val="003E6D0D"/>
    <w:rsid w:val="003E7D87"/>
    <w:rsid w:val="003E7F24"/>
    <w:rsid w:val="003F000D"/>
    <w:rsid w:val="003F1118"/>
    <w:rsid w:val="003F280C"/>
    <w:rsid w:val="003F3410"/>
    <w:rsid w:val="003F55C1"/>
    <w:rsid w:val="003F5B1F"/>
    <w:rsid w:val="003F6C4A"/>
    <w:rsid w:val="003F79CA"/>
    <w:rsid w:val="004007B9"/>
    <w:rsid w:val="00404A18"/>
    <w:rsid w:val="004073C8"/>
    <w:rsid w:val="00407436"/>
    <w:rsid w:val="00410B2C"/>
    <w:rsid w:val="00411FDE"/>
    <w:rsid w:val="00412E66"/>
    <w:rsid w:val="00413854"/>
    <w:rsid w:val="00413E1F"/>
    <w:rsid w:val="0041575E"/>
    <w:rsid w:val="00416E01"/>
    <w:rsid w:val="0041705B"/>
    <w:rsid w:val="00417F00"/>
    <w:rsid w:val="00420018"/>
    <w:rsid w:val="0042101A"/>
    <w:rsid w:val="00421827"/>
    <w:rsid w:val="00423BFC"/>
    <w:rsid w:val="00424C19"/>
    <w:rsid w:val="004258DF"/>
    <w:rsid w:val="0043076C"/>
    <w:rsid w:val="00431669"/>
    <w:rsid w:val="004329E1"/>
    <w:rsid w:val="00433807"/>
    <w:rsid w:val="00435A44"/>
    <w:rsid w:val="00435BB9"/>
    <w:rsid w:val="0043684A"/>
    <w:rsid w:val="00436B78"/>
    <w:rsid w:val="00436DF5"/>
    <w:rsid w:val="0044063A"/>
    <w:rsid w:val="004410E6"/>
    <w:rsid w:val="00442124"/>
    <w:rsid w:val="0044236E"/>
    <w:rsid w:val="00443DAB"/>
    <w:rsid w:val="00447117"/>
    <w:rsid w:val="0044780A"/>
    <w:rsid w:val="00447DF2"/>
    <w:rsid w:val="004502AF"/>
    <w:rsid w:val="00451137"/>
    <w:rsid w:val="00451686"/>
    <w:rsid w:val="004518E8"/>
    <w:rsid w:val="0045277D"/>
    <w:rsid w:val="00452832"/>
    <w:rsid w:val="004531DE"/>
    <w:rsid w:val="00453703"/>
    <w:rsid w:val="00453729"/>
    <w:rsid w:val="00454148"/>
    <w:rsid w:val="0045473C"/>
    <w:rsid w:val="004548E9"/>
    <w:rsid w:val="00454DE0"/>
    <w:rsid w:val="00454F14"/>
    <w:rsid w:val="00455148"/>
    <w:rsid w:val="00455566"/>
    <w:rsid w:val="0045715A"/>
    <w:rsid w:val="00460C16"/>
    <w:rsid w:val="004629FB"/>
    <w:rsid w:val="00467CED"/>
    <w:rsid w:val="00470027"/>
    <w:rsid w:val="00472029"/>
    <w:rsid w:val="00474921"/>
    <w:rsid w:val="00474BDA"/>
    <w:rsid w:val="00474F58"/>
    <w:rsid w:val="00481479"/>
    <w:rsid w:val="00482327"/>
    <w:rsid w:val="00482DDF"/>
    <w:rsid w:val="00483E8A"/>
    <w:rsid w:val="00485308"/>
    <w:rsid w:val="0048568C"/>
    <w:rsid w:val="00487026"/>
    <w:rsid w:val="00487408"/>
    <w:rsid w:val="00490374"/>
    <w:rsid w:val="004907F5"/>
    <w:rsid w:val="00490B97"/>
    <w:rsid w:val="0049189E"/>
    <w:rsid w:val="0049264F"/>
    <w:rsid w:val="00492EA1"/>
    <w:rsid w:val="0049340E"/>
    <w:rsid w:val="004959F2"/>
    <w:rsid w:val="00495A5C"/>
    <w:rsid w:val="00496646"/>
    <w:rsid w:val="0049671F"/>
    <w:rsid w:val="004A37A1"/>
    <w:rsid w:val="004A6D6F"/>
    <w:rsid w:val="004A7198"/>
    <w:rsid w:val="004A791A"/>
    <w:rsid w:val="004A7F2D"/>
    <w:rsid w:val="004B402B"/>
    <w:rsid w:val="004B50D9"/>
    <w:rsid w:val="004B5FCF"/>
    <w:rsid w:val="004B6F42"/>
    <w:rsid w:val="004B74B7"/>
    <w:rsid w:val="004B7A20"/>
    <w:rsid w:val="004C0A85"/>
    <w:rsid w:val="004C0B2A"/>
    <w:rsid w:val="004C140E"/>
    <w:rsid w:val="004C2869"/>
    <w:rsid w:val="004C2FFE"/>
    <w:rsid w:val="004C311F"/>
    <w:rsid w:val="004C3EC5"/>
    <w:rsid w:val="004C4635"/>
    <w:rsid w:val="004C4A53"/>
    <w:rsid w:val="004C5D1F"/>
    <w:rsid w:val="004D1D79"/>
    <w:rsid w:val="004D222F"/>
    <w:rsid w:val="004D36C3"/>
    <w:rsid w:val="004D3B07"/>
    <w:rsid w:val="004D3F53"/>
    <w:rsid w:val="004D4102"/>
    <w:rsid w:val="004D58E9"/>
    <w:rsid w:val="004D5DC3"/>
    <w:rsid w:val="004D5EBF"/>
    <w:rsid w:val="004D6668"/>
    <w:rsid w:val="004D68E9"/>
    <w:rsid w:val="004D70FA"/>
    <w:rsid w:val="004D72D1"/>
    <w:rsid w:val="004E04C2"/>
    <w:rsid w:val="004E0E29"/>
    <w:rsid w:val="004E1000"/>
    <w:rsid w:val="004E29E4"/>
    <w:rsid w:val="004E35DE"/>
    <w:rsid w:val="004E3E9A"/>
    <w:rsid w:val="004E6C45"/>
    <w:rsid w:val="004E7AE4"/>
    <w:rsid w:val="004F0669"/>
    <w:rsid w:val="004F263C"/>
    <w:rsid w:val="004F3E54"/>
    <w:rsid w:val="004F4150"/>
    <w:rsid w:val="004F4DA3"/>
    <w:rsid w:val="004F5298"/>
    <w:rsid w:val="004F60D0"/>
    <w:rsid w:val="004F6688"/>
    <w:rsid w:val="004F6C11"/>
    <w:rsid w:val="004F78B5"/>
    <w:rsid w:val="004F7E6F"/>
    <w:rsid w:val="005018B7"/>
    <w:rsid w:val="005019AC"/>
    <w:rsid w:val="005019F2"/>
    <w:rsid w:val="00502CF5"/>
    <w:rsid w:val="0050574C"/>
    <w:rsid w:val="00506D43"/>
    <w:rsid w:val="00507327"/>
    <w:rsid w:val="005107F5"/>
    <w:rsid w:val="005109FB"/>
    <w:rsid w:val="00511471"/>
    <w:rsid w:val="00511D64"/>
    <w:rsid w:val="00513548"/>
    <w:rsid w:val="00521BCC"/>
    <w:rsid w:val="0052376F"/>
    <w:rsid w:val="00524EF3"/>
    <w:rsid w:val="00525D57"/>
    <w:rsid w:val="00526D15"/>
    <w:rsid w:val="00526EFC"/>
    <w:rsid w:val="00530C02"/>
    <w:rsid w:val="00530C32"/>
    <w:rsid w:val="00531C51"/>
    <w:rsid w:val="0053221D"/>
    <w:rsid w:val="00533946"/>
    <w:rsid w:val="005344AD"/>
    <w:rsid w:val="0053456F"/>
    <w:rsid w:val="00535B93"/>
    <w:rsid w:val="00536165"/>
    <w:rsid w:val="005409F4"/>
    <w:rsid w:val="0054114D"/>
    <w:rsid w:val="005416A4"/>
    <w:rsid w:val="00544513"/>
    <w:rsid w:val="00545A1E"/>
    <w:rsid w:val="005461AF"/>
    <w:rsid w:val="0054708F"/>
    <w:rsid w:val="0055054F"/>
    <w:rsid w:val="00550565"/>
    <w:rsid w:val="00550BBE"/>
    <w:rsid w:val="0055264B"/>
    <w:rsid w:val="00552753"/>
    <w:rsid w:val="00553B82"/>
    <w:rsid w:val="00553CFB"/>
    <w:rsid w:val="00554593"/>
    <w:rsid w:val="0055553C"/>
    <w:rsid w:val="00555F78"/>
    <w:rsid w:val="0055672D"/>
    <w:rsid w:val="00556E9A"/>
    <w:rsid w:val="00557891"/>
    <w:rsid w:val="0056045C"/>
    <w:rsid w:val="00560865"/>
    <w:rsid w:val="00560FDC"/>
    <w:rsid w:val="005622B4"/>
    <w:rsid w:val="00562891"/>
    <w:rsid w:val="005629E2"/>
    <w:rsid w:val="00562BEA"/>
    <w:rsid w:val="00563FC4"/>
    <w:rsid w:val="00566451"/>
    <w:rsid w:val="005713F0"/>
    <w:rsid w:val="00571898"/>
    <w:rsid w:val="0057274D"/>
    <w:rsid w:val="0057453B"/>
    <w:rsid w:val="00574D2A"/>
    <w:rsid w:val="00574F51"/>
    <w:rsid w:val="00576812"/>
    <w:rsid w:val="005775B9"/>
    <w:rsid w:val="00580A6E"/>
    <w:rsid w:val="00583F7C"/>
    <w:rsid w:val="00585579"/>
    <w:rsid w:val="00585769"/>
    <w:rsid w:val="00585A77"/>
    <w:rsid w:val="0058608F"/>
    <w:rsid w:val="00586C2E"/>
    <w:rsid w:val="00590566"/>
    <w:rsid w:val="00590DD8"/>
    <w:rsid w:val="00591346"/>
    <w:rsid w:val="0059134F"/>
    <w:rsid w:val="00591CB7"/>
    <w:rsid w:val="0059203E"/>
    <w:rsid w:val="005932B4"/>
    <w:rsid w:val="00594B53"/>
    <w:rsid w:val="00595478"/>
    <w:rsid w:val="00595570"/>
    <w:rsid w:val="00597430"/>
    <w:rsid w:val="005979CA"/>
    <w:rsid w:val="005A1217"/>
    <w:rsid w:val="005A3993"/>
    <w:rsid w:val="005A4265"/>
    <w:rsid w:val="005A4988"/>
    <w:rsid w:val="005A4F18"/>
    <w:rsid w:val="005A5205"/>
    <w:rsid w:val="005A5954"/>
    <w:rsid w:val="005A68AD"/>
    <w:rsid w:val="005B02F8"/>
    <w:rsid w:val="005B36D4"/>
    <w:rsid w:val="005B5ABC"/>
    <w:rsid w:val="005B5DC7"/>
    <w:rsid w:val="005B60B3"/>
    <w:rsid w:val="005B7301"/>
    <w:rsid w:val="005B7446"/>
    <w:rsid w:val="005C0E9F"/>
    <w:rsid w:val="005C1993"/>
    <w:rsid w:val="005C28F0"/>
    <w:rsid w:val="005C2D7D"/>
    <w:rsid w:val="005C37E8"/>
    <w:rsid w:val="005C4821"/>
    <w:rsid w:val="005C4DFF"/>
    <w:rsid w:val="005C6285"/>
    <w:rsid w:val="005C6339"/>
    <w:rsid w:val="005C6423"/>
    <w:rsid w:val="005C6A4E"/>
    <w:rsid w:val="005C6F08"/>
    <w:rsid w:val="005D2162"/>
    <w:rsid w:val="005D2CBF"/>
    <w:rsid w:val="005D4060"/>
    <w:rsid w:val="005D5151"/>
    <w:rsid w:val="005D7D8E"/>
    <w:rsid w:val="005E19F2"/>
    <w:rsid w:val="005E4456"/>
    <w:rsid w:val="005E4AC0"/>
    <w:rsid w:val="005E5397"/>
    <w:rsid w:val="005E658A"/>
    <w:rsid w:val="005E6750"/>
    <w:rsid w:val="005E6DBC"/>
    <w:rsid w:val="005F01B7"/>
    <w:rsid w:val="005F0428"/>
    <w:rsid w:val="005F7158"/>
    <w:rsid w:val="005F7C50"/>
    <w:rsid w:val="0060053B"/>
    <w:rsid w:val="006006DF"/>
    <w:rsid w:val="00601A29"/>
    <w:rsid w:val="00603003"/>
    <w:rsid w:val="00603E5A"/>
    <w:rsid w:val="00604B5D"/>
    <w:rsid w:val="006054D9"/>
    <w:rsid w:val="0060597A"/>
    <w:rsid w:val="0060612D"/>
    <w:rsid w:val="00606C4B"/>
    <w:rsid w:val="00611180"/>
    <w:rsid w:val="00614329"/>
    <w:rsid w:val="00614774"/>
    <w:rsid w:val="00614D57"/>
    <w:rsid w:val="006154D6"/>
    <w:rsid w:val="00616191"/>
    <w:rsid w:val="006213A1"/>
    <w:rsid w:val="00623147"/>
    <w:rsid w:val="006237B2"/>
    <w:rsid w:val="00624005"/>
    <w:rsid w:val="0062427B"/>
    <w:rsid w:val="00625C2D"/>
    <w:rsid w:val="00627660"/>
    <w:rsid w:val="006277E8"/>
    <w:rsid w:val="00627F56"/>
    <w:rsid w:val="006312E0"/>
    <w:rsid w:val="00631532"/>
    <w:rsid w:val="006332E5"/>
    <w:rsid w:val="00633CE9"/>
    <w:rsid w:val="0063689F"/>
    <w:rsid w:val="00636C76"/>
    <w:rsid w:val="006411DC"/>
    <w:rsid w:val="00642C3D"/>
    <w:rsid w:val="0064467D"/>
    <w:rsid w:val="00644CD8"/>
    <w:rsid w:val="006472BA"/>
    <w:rsid w:val="00647B85"/>
    <w:rsid w:val="00652639"/>
    <w:rsid w:val="006527D2"/>
    <w:rsid w:val="00653086"/>
    <w:rsid w:val="006531F8"/>
    <w:rsid w:val="00654397"/>
    <w:rsid w:val="00657F7C"/>
    <w:rsid w:val="00660E2C"/>
    <w:rsid w:val="00661199"/>
    <w:rsid w:val="00661F4D"/>
    <w:rsid w:val="00662B08"/>
    <w:rsid w:val="006646C6"/>
    <w:rsid w:val="00666750"/>
    <w:rsid w:val="0066689E"/>
    <w:rsid w:val="00667055"/>
    <w:rsid w:val="00671BD5"/>
    <w:rsid w:val="0067233E"/>
    <w:rsid w:val="00672CBC"/>
    <w:rsid w:val="006733A3"/>
    <w:rsid w:val="00675680"/>
    <w:rsid w:val="006774F5"/>
    <w:rsid w:val="00677843"/>
    <w:rsid w:val="0068187F"/>
    <w:rsid w:val="00681F2B"/>
    <w:rsid w:val="00682300"/>
    <w:rsid w:val="006823B0"/>
    <w:rsid w:val="00684542"/>
    <w:rsid w:val="00684A53"/>
    <w:rsid w:val="006856C2"/>
    <w:rsid w:val="00687006"/>
    <w:rsid w:val="00687314"/>
    <w:rsid w:val="00690C62"/>
    <w:rsid w:val="0069165A"/>
    <w:rsid w:val="006925AA"/>
    <w:rsid w:val="0069310E"/>
    <w:rsid w:val="00693464"/>
    <w:rsid w:val="00694357"/>
    <w:rsid w:val="0069442E"/>
    <w:rsid w:val="006944E0"/>
    <w:rsid w:val="00694775"/>
    <w:rsid w:val="0069509E"/>
    <w:rsid w:val="0069752F"/>
    <w:rsid w:val="0069773C"/>
    <w:rsid w:val="006A1097"/>
    <w:rsid w:val="006A1648"/>
    <w:rsid w:val="006A19FF"/>
    <w:rsid w:val="006A2136"/>
    <w:rsid w:val="006A3A47"/>
    <w:rsid w:val="006A40D7"/>
    <w:rsid w:val="006A637F"/>
    <w:rsid w:val="006B3C6C"/>
    <w:rsid w:val="006B4E13"/>
    <w:rsid w:val="006B4E5B"/>
    <w:rsid w:val="006B4F84"/>
    <w:rsid w:val="006B6155"/>
    <w:rsid w:val="006B636F"/>
    <w:rsid w:val="006C00EF"/>
    <w:rsid w:val="006C1134"/>
    <w:rsid w:val="006C2658"/>
    <w:rsid w:val="006C32A2"/>
    <w:rsid w:val="006C420B"/>
    <w:rsid w:val="006C43CF"/>
    <w:rsid w:val="006C49A7"/>
    <w:rsid w:val="006C6A52"/>
    <w:rsid w:val="006C7138"/>
    <w:rsid w:val="006C78AB"/>
    <w:rsid w:val="006D0089"/>
    <w:rsid w:val="006D0BBE"/>
    <w:rsid w:val="006D177D"/>
    <w:rsid w:val="006D3E40"/>
    <w:rsid w:val="006D57E2"/>
    <w:rsid w:val="006D7097"/>
    <w:rsid w:val="006D713B"/>
    <w:rsid w:val="006D755C"/>
    <w:rsid w:val="006D777B"/>
    <w:rsid w:val="006E0406"/>
    <w:rsid w:val="006E0810"/>
    <w:rsid w:val="006E3D7E"/>
    <w:rsid w:val="006E5A11"/>
    <w:rsid w:val="006E6CBA"/>
    <w:rsid w:val="006E7011"/>
    <w:rsid w:val="006E77A8"/>
    <w:rsid w:val="006E77B4"/>
    <w:rsid w:val="006F124B"/>
    <w:rsid w:val="006F140C"/>
    <w:rsid w:val="006F147C"/>
    <w:rsid w:val="006F1979"/>
    <w:rsid w:val="006F3F99"/>
    <w:rsid w:val="006F479B"/>
    <w:rsid w:val="006F5ACA"/>
    <w:rsid w:val="006F75B3"/>
    <w:rsid w:val="0070034E"/>
    <w:rsid w:val="0070208A"/>
    <w:rsid w:val="00703DC5"/>
    <w:rsid w:val="007069B7"/>
    <w:rsid w:val="00707B1E"/>
    <w:rsid w:val="007103FC"/>
    <w:rsid w:val="00712E75"/>
    <w:rsid w:val="00713F90"/>
    <w:rsid w:val="007141B3"/>
    <w:rsid w:val="007143C3"/>
    <w:rsid w:val="00715644"/>
    <w:rsid w:val="00716688"/>
    <w:rsid w:val="00717AF6"/>
    <w:rsid w:val="00720CE7"/>
    <w:rsid w:val="007212D1"/>
    <w:rsid w:val="0072538C"/>
    <w:rsid w:val="00725A64"/>
    <w:rsid w:val="007278AA"/>
    <w:rsid w:val="00727B7A"/>
    <w:rsid w:val="00730AA5"/>
    <w:rsid w:val="00732EA4"/>
    <w:rsid w:val="00732FAE"/>
    <w:rsid w:val="007334F9"/>
    <w:rsid w:val="00734252"/>
    <w:rsid w:val="007347D5"/>
    <w:rsid w:val="00734DB8"/>
    <w:rsid w:val="007354E3"/>
    <w:rsid w:val="00735CD9"/>
    <w:rsid w:val="00736685"/>
    <w:rsid w:val="007366F0"/>
    <w:rsid w:val="00736878"/>
    <w:rsid w:val="0073690C"/>
    <w:rsid w:val="00740DB6"/>
    <w:rsid w:val="00743785"/>
    <w:rsid w:val="00743D2C"/>
    <w:rsid w:val="00743EA8"/>
    <w:rsid w:val="00746BC5"/>
    <w:rsid w:val="00746F5C"/>
    <w:rsid w:val="00750811"/>
    <w:rsid w:val="00752026"/>
    <w:rsid w:val="00755F0A"/>
    <w:rsid w:val="00756666"/>
    <w:rsid w:val="0075743E"/>
    <w:rsid w:val="00757E9C"/>
    <w:rsid w:val="00760C5A"/>
    <w:rsid w:val="00761213"/>
    <w:rsid w:val="00761992"/>
    <w:rsid w:val="00763E93"/>
    <w:rsid w:val="00764354"/>
    <w:rsid w:val="0076440D"/>
    <w:rsid w:val="007661AD"/>
    <w:rsid w:val="007668EF"/>
    <w:rsid w:val="0076708D"/>
    <w:rsid w:val="00770009"/>
    <w:rsid w:val="0077097C"/>
    <w:rsid w:val="00771013"/>
    <w:rsid w:val="00771A85"/>
    <w:rsid w:val="007758EB"/>
    <w:rsid w:val="00781C6D"/>
    <w:rsid w:val="00782392"/>
    <w:rsid w:val="00782C45"/>
    <w:rsid w:val="00783BA6"/>
    <w:rsid w:val="007848C4"/>
    <w:rsid w:val="00784E29"/>
    <w:rsid w:val="00785534"/>
    <w:rsid w:val="007868B9"/>
    <w:rsid w:val="00787C4E"/>
    <w:rsid w:val="00787DEB"/>
    <w:rsid w:val="00787E8A"/>
    <w:rsid w:val="00787F17"/>
    <w:rsid w:val="0079242D"/>
    <w:rsid w:val="00796379"/>
    <w:rsid w:val="00796919"/>
    <w:rsid w:val="007A0E68"/>
    <w:rsid w:val="007A28E5"/>
    <w:rsid w:val="007A2D22"/>
    <w:rsid w:val="007A3933"/>
    <w:rsid w:val="007A5611"/>
    <w:rsid w:val="007A7DCE"/>
    <w:rsid w:val="007B0F28"/>
    <w:rsid w:val="007B14FB"/>
    <w:rsid w:val="007B18DB"/>
    <w:rsid w:val="007B1B89"/>
    <w:rsid w:val="007B200B"/>
    <w:rsid w:val="007B3A7B"/>
    <w:rsid w:val="007B7332"/>
    <w:rsid w:val="007C093C"/>
    <w:rsid w:val="007C0A6C"/>
    <w:rsid w:val="007C105C"/>
    <w:rsid w:val="007C2512"/>
    <w:rsid w:val="007C63E7"/>
    <w:rsid w:val="007C6794"/>
    <w:rsid w:val="007C75A6"/>
    <w:rsid w:val="007C7861"/>
    <w:rsid w:val="007C7A55"/>
    <w:rsid w:val="007C7FB3"/>
    <w:rsid w:val="007D0637"/>
    <w:rsid w:val="007D0DF4"/>
    <w:rsid w:val="007D1DC4"/>
    <w:rsid w:val="007D277B"/>
    <w:rsid w:val="007D5AD5"/>
    <w:rsid w:val="007D6D2B"/>
    <w:rsid w:val="007D6D5C"/>
    <w:rsid w:val="007E0929"/>
    <w:rsid w:val="007E0DFF"/>
    <w:rsid w:val="007E3892"/>
    <w:rsid w:val="007E3D3C"/>
    <w:rsid w:val="007E4256"/>
    <w:rsid w:val="007E46E3"/>
    <w:rsid w:val="007E4B0B"/>
    <w:rsid w:val="007E5B02"/>
    <w:rsid w:val="007E7B64"/>
    <w:rsid w:val="007F058B"/>
    <w:rsid w:val="007F065F"/>
    <w:rsid w:val="007F13A0"/>
    <w:rsid w:val="007F18E3"/>
    <w:rsid w:val="007F20FB"/>
    <w:rsid w:val="007F349E"/>
    <w:rsid w:val="007F57EC"/>
    <w:rsid w:val="007F5AC4"/>
    <w:rsid w:val="007F5E82"/>
    <w:rsid w:val="007F6F23"/>
    <w:rsid w:val="0080087E"/>
    <w:rsid w:val="00800968"/>
    <w:rsid w:val="00801DB5"/>
    <w:rsid w:val="00802DC1"/>
    <w:rsid w:val="00803203"/>
    <w:rsid w:val="00803CB7"/>
    <w:rsid w:val="00804BDD"/>
    <w:rsid w:val="00805CAC"/>
    <w:rsid w:val="00807376"/>
    <w:rsid w:val="008075DE"/>
    <w:rsid w:val="00807A85"/>
    <w:rsid w:val="00807B27"/>
    <w:rsid w:val="0081005E"/>
    <w:rsid w:val="00810548"/>
    <w:rsid w:val="00810BF8"/>
    <w:rsid w:val="00810C39"/>
    <w:rsid w:val="00810D2B"/>
    <w:rsid w:val="00811C13"/>
    <w:rsid w:val="0081313F"/>
    <w:rsid w:val="00813FFC"/>
    <w:rsid w:val="00816014"/>
    <w:rsid w:val="00817DC0"/>
    <w:rsid w:val="008211B6"/>
    <w:rsid w:val="00821F8D"/>
    <w:rsid w:val="008233FE"/>
    <w:rsid w:val="00824AE0"/>
    <w:rsid w:val="00825DBE"/>
    <w:rsid w:val="0082654C"/>
    <w:rsid w:val="008266DE"/>
    <w:rsid w:val="00827150"/>
    <w:rsid w:val="00827524"/>
    <w:rsid w:val="00830542"/>
    <w:rsid w:val="0083186E"/>
    <w:rsid w:val="00833BB7"/>
    <w:rsid w:val="008344E4"/>
    <w:rsid w:val="008373D4"/>
    <w:rsid w:val="00837AAE"/>
    <w:rsid w:val="00840B21"/>
    <w:rsid w:val="00840B7F"/>
    <w:rsid w:val="00841331"/>
    <w:rsid w:val="00842642"/>
    <w:rsid w:val="00842EB0"/>
    <w:rsid w:val="008469CC"/>
    <w:rsid w:val="0084716D"/>
    <w:rsid w:val="00847A1B"/>
    <w:rsid w:val="008503E8"/>
    <w:rsid w:val="00850A20"/>
    <w:rsid w:val="00851FAC"/>
    <w:rsid w:val="008521E3"/>
    <w:rsid w:val="00853CE1"/>
    <w:rsid w:val="00853E66"/>
    <w:rsid w:val="00854952"/>
    <w:rsid w:val="00855981"/>
    <w:rsid w:val="0085639E"/>
    <w:rsid w:val="00857230"/>
    <w:rsid w:val="00857772"/>
    <w:rsid w:val="0085783C"/>
    <w:rsid w:val="00860FA6"/>
    <w:rsid w:val="008627FE"/>
    <w:rsid w:val="00862A2C"/>
    <w:rsid w:val="00862BF1"/>
    <w:rsid w:val="008636F8"/>
    <w:rsid w:val="00863E6D"/>
    <w:rsid w:val="008646F3"/>
    <w:rsid w:val="00865C4B"/>
    <w:rsid w:val="00870B64"/>
    <w:rsid w:val="00870FF4"/>
    <w:rsid w:val="00873E70"/>
    <w:rsid w:val="00874251"/>
    <w:rsid w:val="00874FAF"/>
    <w:rsid w:val="008773C0"/>
    <w:rsid w:val="00882553"/>
    <w:rsid w:val="00885D84"/>
    <w:rsid w:val="00886FEA"/>
    <w:rsid w:val="00887915"/>
    <w:rsid w:val="008879B5"/>
    <w:rsid w:val="00887BDD"/>
    <w:rsid w:val="00890461"/>
    <w:rsid w:val="00891269"/>
    <w:rsid w:val="00891A26"/>
    <w:rsid w:val="008931C2"/>
    <w:rsid w:val="00894107"/>
    <w:rsid w:val="00894821"/>
    <w:rsid w:val="00895F43"/>
    <w:rsid w:val="0089619D"/>
    <w:rsid w:val="00896567"/>
    <w:rsid w:val="008965C5"/>
    <w:rsid w:val="008969A9"/>
    <w:rsid w:val="00896B9D"/>
    <w:rsid w:val="008970C3"/>
    <w:rsid w:val="008971E3"/>
    <w:rsid w:val="00897C18"/>
    <w:rsid w:val="00897C20"/>
    <w:rsid w:val="00897E09"/>
    <w:rsid w:val="008A2F95"/>
    <w:rsid w:val="008A329A"/>
    <w:rsid w:val="008A3A0C"/>
    <w:rsid w:val="008A3C14"/>
    <w:rsid w:val="008A6D2A"/>
    <w:rsid w:val="008A6DFA"/>
    <w:rsid w:val="008A7FF2"/>
    <w:rsid w:val="008B163C"/>
    <w:rsid w:val="008B1A73"/>
    <w:rsid w:val="008B3025"/>
    <w:rsid w:val="008B321C"/>
    <w:rsid w:val="008B434A"/>
    <w:rsid w:val="008B6987"/>
    <w:rsid w:val="008C096B"/>
    <w:rsid w:val="008C0E6A"/>
    <w:rsid w:val="008C30DE"/>
    <w:rsid w:val="008C3C1C"/>
    <w:rsid w:val="008D0403"/>
    <w:rsid w:val="008D0565"/>
    <w:rsid w:val="008D34BB"/>
    <w:rsid w:val="008D36DF"/>
    <w:rsid w:val="008D3CD7"/>
    <w:rsid w:val="008D4FD8"/>
    <w:rsid w:val="008D62D8"/>
    <w:rsid w:val="008D6AEB"/>
    <w:rsid w:val="008D711E"/>
    <w:rsid w:val="008D7894"/>
    <w:rsid w:val="008D7984"/>
    <w:rsid w:val="008E0700"/>
    <w:rsid w:val="008E1176"/>
    <w:rsid w:val="008E1567"/>
    <w:rsid w:val="008E1634"/>
    <w:rsid w:val="008E1CE8"/>
    <w:rsid w:val="008E1F84"/>
    <w:rsid w:val="008E4241"/>
    <w:rsid w:val="008E5C55"/>
    <w:rsid w:val="008E5D22"/>
    <w:rsid w:val="008E6A1D"/>
    <w:rsid w:val="008F0E7A"/>
    <w:rsid w:val="008F103E"/>
    <w:rsid w:val="008F11DA"/>
    <w:rsid w:val="008F1396"/>
    <w:rsid w:val="008F20F6"/>
    <w:rsid w:val="008F39C9"/>
    <w:rsid w:val="008F3D4D"/>
    <w:rsid w:val="008F40E1"/>
    <w:rsid w:val="008F443E"/>
    <w:rsid w:val="008F4A07"/>
    <w:rsid w:val="008F5B3A"/>
    <w:rsid w:val="008F6B2B"/>
    <w:rsid w:val="008F741F"/>
    <w:rsid w:val="008F7972"/>
    <w:rsid w:val="008F7CE4"/>
    <w:rsid w:val="00901868"/>
    <w:rsid w:val="00901C8C"/>
    <w:rsid w:val="00902F57"/>
    <w:rsid w:val="00903EC9"/>
    <w:rsid w:val="009045F9"/>
    <w:rsid w:val="00905FFF"/>
    <w:rsid w:val="009069AA"/>
    <w:rsid w:val="00910985"/>
    <w:rsid w:val="0091208F"/>
    <w:rsid w:val="00913297"/>
    <w:rsid w:val="00913BBF"/>
    <w:rsid w:val="00913CF2"/>
    <w:rsid w:val="009155E8"/>
    <w:rsid w:val="00915979"/>
    <w:rsid w:val="009171C0"/>
    <w:rsid w:val="0092109B"/>
    <w:rsid w:val="00922BAA"/>
    <w:rsid w:val="00923FE1"/>
    <w:rsid w:val="0092402E"/>
    <w:rsid w:val="00924771"/>
    <w:rsid w:val="00924DCB"/>
    <w:rsid w:val="0092533D"/>
    <w:rsid w:val="00926E64"/>
    <w:rsid w:val="009302E0"/>
    <w:rsid w:val="00935979"/>
    <w:rsid w:val="00936268"/>
    <w:rsid w:val="00937804"/>
    <w:rsid w:val="00940321"/>
    <w:rsid w:val="009407C7"/>
    <w:rsid w:val="00941BF8"/>
    <w:rsid w:val="00942B62"/>
    <w:rsid w:val="00943A6F"/>
    <w:rsid w:val="00944318"/>
    <w:rsid w:val="009455FD"/>
    <w:rsid w:val="00945781"/>
    <w:rsid w:val="00945D86"/>
    <w:rsid w:val="00946115"/>
    <w:rsid w:val="00950F65"/>
    <w:rsid w:val="00951719"/>
    <w:rsid w:val="009529F5"/>
    <w:rsid w:val="00953B6A"/>
    <w:rsid w:val="009543EE"/>
    <w:rsid w:val="00955179"/>
    <w:rsid w:val="009551D8"/>
    <w:rsid w:val="00955C05"/>
    <w:rsid w:val="00956402"/>
    <w:rsid w:val="0095764E"/>
    <w:rsid w:val="00960C28"/>
    <w:rsid w:val="009611D0"/>
    <w:rsid w:val="00961763"/>
    <w:rsid w:val="00962932"/>
    <w:rsid w:val="00962B8E"/>
    <w:rsid w:val="00963FD3"/>
    <w:rsid w:val="00964115"/>
    <w:rsid w:val="00964EFC"/>
    <w:rsid w:val="00970454"/>
    <w:rsid w:val="009707A9"/>
    <w:rsid w:val="00970FE2"/>
    <w:rsid w:val="0097165D"/>
    <w:rsid w:val="00972342"/>
    <w:rsid w:val="00974338"/>
    <w:rsid w:val="00974DB9"/>
    <w:rsid w:val="009753CB"/>
    <w:rsid w:val="00975CE3"/>
    <w:rsid w:val="0097623D"/>
    <w:rsid w:val="009774A2"/>
    <w:rsid w:val="0098115A"/>
    <w:rsid w:val="009814C4"/>
    <w:rsid w:val="00981662"/>
    <w:rsid w:val="0098233F"/>
    <w:rsid w:val="00982708"/>
    <w:rsid w:val="009856FB"/>
    <w:rsid w:val="00985A63"/>
    <w:rsid w:val="009867B3"/>
    <w:rsid w:val="00986A14"/>
    <w:rsid w:val="00987CFC"/>
    <w:rsid w:val="00987F53"/>
    <w:rsid w:val="00994B02"/>
    <w:rsid w:val="0099592A"/>
    <w:rsid w:val="00995951"/>
    <w:rsid w:val="00996F23"/>
    <w:rsid w:val="00997C73"/>
    <w:rsid w:val="00997F0E"/>
    <w:rsid w:val="009A12BE"/>
    <w:rsid w:val="009A1881"/>
    <w:rsid w:val="009A1A31"/>
    <w:rsid w:val="009A3B3C"/>
    <w:rsid w:val="009A3E7E"/>
    <w:rsid w:val="009A7772"/>
    <w:rsid w:val="009B020E"/>
    <w:rsid w:val="009B19B0"/>
    <w:rsid w:val="009B2FBC"/>
    <w:rsid w:val="009B3B25"/>
    <w:rsid w:val="009B3B62"/>
    <w:rsid w:val="009B41FE"/>
    <w:rsid w:val="009B4AA0"/>
    <w:rsid w:val="009B4DF0"/>
    <w:rsid w:val="009B7274"/>
    <w:rsid w:val="009B7E33"/>
    <w:rsid w:val="009C0A1D"/>
    <w:rsid w:val="009C231C"/>
    <w:rsid w:val="009C2B8A"/>
    <w:rsid w:val="009C440C"/>
    <w:rsid w:val="009C4921"/>
    <w:rsid w:val="009C79B1"/>
    <w:rsid w:val="009D2262"/>
    <w:rsid w:val="009D4190"/>
    <w:rsid w:val="009D48A4"/>
    <w:rsid w:val="009D5157"/>
    <w:rsid w:val="009D586D"/>
    <w:rsid w:val="009D6265"/>
    <w:rsid w:val="009D69D2"/>
    <w:rsid w:val="009D7104"/>
    <w:rsid w:val="009D7AF4"/>
    <w:rsid w:val="009E18B3"/>
    <w:rsid w:val="009E255C"/>
    <w:rsid w:val="009E2979"/>
    <w:rsid w:val="009E3BFD"/>
    <w:rsid w:val="009E3F04"/>
    <w:rsid w:val="009E6135"/>
    <w:rsid w:val="009E766F"/>
    <w:rsid w:val="009E79DA"/>
    <w:rsid w:val="009F03D6"/>
    <w:rsid w:val="009F2052"/>
    <w:rsid w:val="009F2A01"/>
    <w:rsid w:val="009F4A16"/>
    <w:rsid w:val="009F57E2"/>
    <w:rsid w:val="009F584C"/>
    <w:rsid w:val="009F6551"/>
    <w:rsid w:val="009F6F89"/>
    <w:rsid w:val="009F7E25"/>
    <w:rsid w:val="00A0065E"/>
    <w:rsid w:val="00A02456"/>
    <w:rsid w:val="00A044EE"/>
    <w:rsid w:val="00A0482B"/>
    <w:rsid w:val="00A0565B"/>
    <w:rsid w:val="00A079BE"/>
    <w:rsid w:val="00A10D53"/>
    <w:rsid w:val="00A11F6F"/>
    <w:rsid w:val="00A12464"/>
    <w:rsid w:val="00A148A4"/>
    <w:rsid w:val="00A17307"/>
    <w:rsid w:val="00A20CDC"/>
    <w:rsid w:val="00A2408C"/>
    <w:rsid w:val="00A2451A"/>
    <w:rsid w:val="00A24752"/>
    <w:rsid w:val="00A24A37"/>
    <w:rsid w:val="00A260F4"/>
    <w:rsid w:val="00A26AF3"/>
    <w:rsid w:val="00A26DCC"/>
    <w:rsid w:val="00A27044"/>
    <w:rsid w:val="00A278F1"/>
    <w:rsid w:val="00A3043E"/>
    <w:rsid w:val="00A31698"/>
    <w:rsid w:val="00A32722"/>
    <w:rsid w:val="00A32ED1"/>
    <w:rsid w:val="00A333D6"/>
    <w:rsid w:val="00A3370A"/>
    <w:rsid w:val="00A35212"/>
    <w:rsid w:val="00A35807"/>
    <w:rsid w:val="00A366CD"/>
    <w:rsid w:val="00A36BC8"/>
    <w:rsid w:val="00A37C52"/>
    <w:rsid w:val="00A401DF"/>
    <w:rsid w:val="00A40A91"/>
    <w:rsid w:val="00A40F36"/>
    <w:rsid w:val="00A4228A"/>
    <w:rsid w:val="00A43A96"/>
    <w:rsid w:val="00A4514C"/>
    <w:rsid w:val="00A46803"/>
    <w:rsid w:val="00A46CD6"/>
    <w:rsid w:val="00A51290"/>
    <w:rsid w:val="00A513DB"/>
    <w:rsid w:val="00A5295B"/>
    <w:rsid w:val="00A55178"/>
    <w:rsid w:val="00A55FB3"/>
    <w:rsid w:val="00A5657E"/>
    <w:rsid w:val="00A6088E"/>
    <w:rsid w:val="00A6392A"/>
    <w:rsid w:val="00A65C65"/>
    <w:rsid w:val="00A67776"/>
    <w:rsid w:val="00A67C13"/>
    <w:rsid w:val="00A701EB"/>
    <w:rsid w:val="00A7088E"/>
    <w:rsid w:val="00A71393"/>
    <w:rsid w:val="00A71B0D"/>
    <w:rsid w:val="00A7237E"/>
    <w:rsid w:val="00A730B7"/>
    <w:rsid w:val="00A73F3B"/>
    <w:rsid w:val="00A742B1"/>
    <w:rsid w:val="00A7497E"/>
    <w:rsid w:val="00A759E1"/>
    <w:rsid w:val="00A75A93"/>
    <w:rsid w:val="00A763C7"/>
    <w:rsid w:val="00A766F3"/>
    <w:rsid w:val="00A76A7F"/>
    <w:rsid w:val="00A7700A"/>
    <w:rsid w:val="00A771B7"/>
    <w:rsid w:val="00A81D98"/>
    <w:rsid w:val="00A82D38"/>
    <w:rsid w:val="00A84473"/>
    <w:rsid w:val="00A848D1"/>
    <w:rsid w:val="00A85C9D"/>
    <w:rsid w:val="00A901C3"/>
    <w:rsid w:val="00A90516"/>
    <w:rsid w:val="00A9075E"/>
    <w:rsid w:val="00A9077C"/>
    <w:rsid w:val="00A909E4"/>
    <w:rsid w:val="00A90EE0"/>
    <w:rsid w:val="00A94663"/>
    <w:rsid w:val="00A95D40"/>
    <w:rsid w:val="00AA0242"/>
    <w:rsid w:val="00AA1959"/>
    <w:rsid w:val="00AA2866"/>
    <w:rsid w:val="00AA3135"/>
    <w:rsid w:val="00AA374D"/>
    <w:rsid w:val="00AA417F"/>
    <w:rsid w:val="00AA4D4B"/>
    <w:rsid w:val="00AA648D"/>
    <w:rsid w:val="00AA6DFE"/>
    <w:rsid w:val="00AB19D2"/>
    <w:rsid w:val="00AB232B"/>
    <w:rsid w:val="00AB4A22"/>
    <w:rsid w:val="00AB5421"/>
    <w:rsid w:val="00AC149C"/>
    <w:rsid w:val="00AC15A8"/>
    <w:rsid w:val="00AC2D5E"/>
    <w:rsid w:val="00AC31AB"/>
    <w:rsid w:val="00AC322C"/>
    <w:rsid w:val="00AC3909"/>
    <w:rsid w:val="00AC3B5D"/>
    <w:rsid w:val="00AC3BF9"/>
    <w:rsid w:val="00AC3FFC"/>
    <w:rsid w:val="00AC4555"/>
    <w:rsid w:val="00AC5571"/>
    <w:rsid w:val="00AC5ABC"/>
    <w:rsid w:val="00AD0285"/>
    <w:rsid w:val="00AD0B29"/>
    <w:rsid w:val="00AD32C4"/>
    <w:rsid w:val="00AD4558"/>
    <w:rsid w:val="00AD4577"/>
    <w:rsid w:val="00AD54A0"/>
    <w:rsid w:val="00AD6D08"/>
    <w:rsid w:val="00AE06CF"/>
    <w:rsid w:val="00AE286A"/>
    <w:rsid w:val="00AE3DB9"/>
    <w:rsid w:val="00AE472F"/>
    <w:rsid w:val="00AE4904"/>
    <w:rsid w:val="00AE5D99"/>
    <w:rsid w:val="00AE6EE0"/>
    <w:rsid w:val="00AE70D4"/>
    <w:rsid w:val="00AE7363"/>
    <w:rsid w:val="00AE7F7B"/>
    <w:rsid w:val="00AF0295"/>
    <w:rsid w:val="00AF02F2"/>
    <w:rsid w:val="00AF1308"/>
    <w:rsid w:val="00AF3B7A"/>
    <w:rsid w:val="00AF7A63"/>
    <w:rsid w:val="00B01607"/>
    <w:rsid w:val="00B0352D"/>
    <w:rsid w:val="00B044A1"/>
    <w:rsid w:val="00B06C08"/>
    <w:rsid w:val="00B07074"/>
    <w:rsid w:val="00B074BF"/>
    <w:rsid w:val="00B12E15"/>
    <w:rsid w:val="00B14B8D"/>
    <w:rsid w:val="00B17081"/>
    <w:rsid w:val="00B20685"/>
    <w:rsid w:val="00B20883"/>
    <w:rsid w:val="00B22981"/>
    <w:rsid w:val="00B239A1"/>
    <w:rsid w:val="00B23E12"/>
    <w:rsid w:val="00B23EE3"/>
    <w:rsid w:val="00B266C8"/>
    <w:rsid w:val="00B26D54"/>
    <w:rsid w:val="00B273BB"/>
    <w:rsid w:val="00B27813"/>
    <w:rsid w:val="00B2796A"/>
    <w:rsid w:val="00B3168C"/>
    <w:rsid w:val="00B32ADA"/>
    <w:rsid w:val="00B33E52"/>
    <w:rsid w:val="00B364AF"/>
    <w:rsid w:val="00B36515"/>
    <w:rsid w:val="00B41442"/>
    <w:rsid w:val="00B41C61"/>
    <w:rsid w:val="00B4235D"/>
    <w:rsid w:val="00B42ADD"/>
    <w:rsid w:val="00B43AFA"/>
    <w:rsid w:val="00B4437C"/>
    <w:rsid w:val="00B44946"/>
    <w:rsid w:val="00B44D30"/>
    <w:rsid w:val="00B46A42"/>
    <w:rsid w:val="00B473E2"/>
    <w:rsid w:val="00B50BF0"/>
    <w:rsid w:val="00B51B29"/>
    <w:rsid w:val="00B53C23"/>
    <w:rsid w:val="00B543CF"/>
    <w:rsid w:val="00B54563"/>
    <w:rsid w:val="00B549A5"/>
    <w:rsid w:val="00B55131"/>
    <w:rsid w:val="00B5608F"/>
    <w:rsid w:val="00B57674"/>
    <w:rsid w:val="00B62EA0"/>
    <w:rsid w:val="00B63E3A"/>
    <w:rsid w:val="00B647BE"/>
    <w:rsid w:val="00B64940"/>
    <w:rsid w:val="00B64C4F"/>
    <w:rsid w:val="00B66077"/>
    <w:rsid w:val="00B661D1"/>
    <w:rsid w:val="00B6656D"/>
    <w:rsid w:val="00B6676C"/>
    <w:rsid w:val="00B7280F"/>
    <w:rsid w:val="00B748C3"/>
    <w:rsid w:val="00B75C4E"/>
    <w:rsid w:val="00B771AE"/>
    <w:rsid w:val="00B77469"/>
    <w:rsid w:val="00B807D6"/>
    <w:rsid w:val="00B8103F"/>
    <w:rsid w:val="00B81D6A"/>
    <w:rsid w:val="00B842CB"/>
    <w:rsid w:val="00B8493A"/>
    <w:rsid w:val="00B84991"/>
    <w:rsid w:val="00B84BA5"/>
    <w:rsid w:val="00B8512F"/>
    <w:rsid w:val="00B8523C"/>
    <w:rsid w:val="00B8693F"/>
    <w:rsid w:val="00B8723D"/>
    <w:rsid w:val="00B879EF"/>
    <w:rsid w:val="00B9151D"/>
    <w:rsid w:val="00B9158F"/>
    <w:rsid w:val="00B91E20"/>
    <w:rsid w:val="00B93F8B"/>
    <w:rsid w:val="00B94B64"/>
    <w:rsid w:val="00B94E2C"/>
    <w:rsid w:val="00B95D6E"/>
    <w:rsid w:val="00B9650D"/>
    <w:rsid w:val="00BA1820"/>
    <w:rsid w:val="00BA1CC4"/>
    <w:rsid w:val="00BA25FE"/>
    <w:rsid w:val="00BA289B"/>
    <w:rsid w:val="00BA34DA"/>
    <w:rsid w:val="00BA5910"/>
    <w:rsid w:val="00BA5EED"/>
    <w:rsid w:val="00BA605C"/>
    <w:rsid w:val="00BA6B56"/>
    <w:rsid w:val="00BA6C0B"/>
    <w:rsid w:val="00BB0DF9"/>
    <w:rsid w:val="00BB1EE7"/>
    <w:rsid w:val="00BB2FC2"/>
    <w:rsid w:val="00BB3855"/>
    <w:rsid w:val="00BB61D7"/>
    <w:rsid w:val="00BB6E2B"/>
    <w:rsid w:val="00BB7355"/>
    <w:rsid w:val="00BB7368"/>
    <w:rsid w:val="00BC1C48"/>
    <w:rsid w:val="00BC357D"/>
    <w:rsid w:val="00BC4BBD"/>
    <w:rsid w:val="00BC511F"/>
    <w:rsid w:val="00BC58BC"/>
    <w:rsid w:val="00BD1417"/>
    <w:rsid w:val="00BD177E"/>
    <w:rsid w:val="00BD190C"/>
    <w:rsid w:val="00BD191A"/>
    <w:rsid w:val="00BD214A"/>
    <w:rsid w:val="00BD2507"/>
    <w:rsid w:val="00BD31D1"/>
    <w:rsid w:val="00BD4A7C"/>
    <w:rsid w:val="00BD4E6F"/>
    <w:rsid w:val="00BD5023"/>
    <w:rsid w:val="00BE17DA"/>
    <w:rsid w:val="00BE4611"/>
    <w:rsid w:val="00BE5404"/>
    <w:rsid w:val="00BE5EAB"/>
    <w:rsid w:val="00BE71DF"/>
    <w:rsid w:val="00BF03E7"/>
    <w:rsid w:val="00BF14F8"/>
    <w:rsid w:val="00BF172D"/>
    <w:rsid w:val="00BF210C"/>
    <w:rsid w:val="00BF3C0F"/>
    <w:rsid w:val="00BF5084"/>
    <w:rsid w:val="00BF55AE"/>
    <w:rsid w:val="00BF6A22"/>
    <w:rsid w:val="00BF7050"/>
    <w:rsid w:val="00BF7CEA"/>
    <w:rsid w:val="00C00946"/>
    <w:rsid w:val="00C017F4"/>
    <w:rsid w:val="00C025DF"/>
    <w:rsid w:val="00C02A8D"/>
    <w:rsid w:val="00C06FD6"/>
    <w:rsid w:val="00C07336"/>
    <w:rsid w:val="00C108CF"/>
    <w:rsid w:val="00C111B0"/>
    <w:rsid w:val="00C11584"/>
    <w:rsid w:val="00C1275C"/>
    <w:rsid w:val="00C12D2E"/>
    <w:rsid w:val="00C15AC8"/>
    <w:rsid w:val="00C15FE4"/>
    <w:rsid w:val="00C17523"/>
    <w:rsid w:val="00C20406"/>
    <w:rsid w:val="00C23B6C"/>
    <w:rsid w:val="00C25AA2"/>
    <w:rsid w:val="00C27308"/>
    <w:rsid w:val="00C27AAF"/>
    <w:rsid w:val="00C32EE1"/>
    <w:rsid w:val="00C33122"/>
    <w:rsid w:val="00C36CBE"/>
    <w:rsid w:val="00C40126"/>
    <w:rsid w:val="00C40598"/>
    <w:rsid w:val="00C40782"/>
    <w:rsid w:val="00C40ABC"/>
    <w:rsid w:val="00C42791"/>
    <w:rsid w:val="00C42975"/>
    <w:rsid w:val="00C43892"/>
    <w:rsid w:val="00C44708"/>
    <w:rsid w:val="00C45942"/>
    <w:rsid w:val="00C46371"/>
    <w:rsid w:val="00C4644B"/>
    <w:rsid w:val="00C46897"/>
    <w:rsid w:val="00C506FA"/>
    <w:rsid w:val="00C53148"/>
    <w:rsid w:val="00C60A71"/>
    <w:rsid w:val="00C61313"/>
    <w:rsid w:val="00C63031"/>
    <w:rsid w:val="00C636D8"/>
    <w:rsid w:val="00C63950"/>
    <w:rsid w:val="00C65769"/>
    <w:rsid w:val="00C65850"/>
    <w:rsid w:val="00C66E13"/>
    <w:rsid w:val="00C700E8"/>
    <w:rsid w:val="00C721BC"/>
    <w:rsid w:val="00C739A8"/>
    <w:rsid w:val="00C73EA9"/>
    <w:rsid w:val="00C74FDA"/>
    <w:rsid w:val="00C75617"/>
    <w:rsid w:val="00C77F1D"/>
    <w:rsid w:val="00C844F7"/>
    <w:rsid w:val="00C84693"/>
    <w:rsid w:val="00C85797"/>
    <w:rsid w:val="00C86922"/>
    <w:rsid w:val="00C869F2"/>
    <w:rsid w:val="00C9010D"/>
    <w:rsid w:val="00C92F04"/>
    <w:rsid w:val="00C930D4"/>
    <w:rsid w:val="00C933CD"/>
    <w:rsid w:val="00C93C97"/>
    <w:rsid w:val="00C93CE7"/>
    <w:rsid w:val="00C95491"/>
    <w:rsid w:val="00CA0145"/>
    <w:rsid w:val="00CA12D4"/>
    <w:rsid w:val="00CA2C70"/>
    <w:rsid w:val="00CA3D06"/>
    <w:rsid w:val="00CA4C9D"/>
    <w:rsid w:val="00CA75BE"/>
    <w:rsid w:val="00CA7B51"/>
    <w:rsid w:val="00CA7EFA"/>
    <w:rsid w:val="00CB136A"/>
    <w:rsid w:val="00CB1B9F"/>
    <w:rsid w:val="00CB2617"/>
    <w:rsid w:val="00CB29A5"/>
    <w:rsid w:val="00CB2A0C"/>
    <w:rsid w:val="00CB5671"/>
    <w:rsid w:val="00CB5CFC"/>
    <w:rsid w:val="00CB789D"/>
    <w:rsid w:val="00CC1320"/>
    <w:rsid w:val="00CC1339"/>
    <w:rsid w:val="00CC163D"/>
    <w:rsid w:val="00CC1944"/>
    <w:rsid w:val="00CC2053"/>
    <w:rsid w:val="00CC22E6"/>
    <w:rsid w:val="00CC3AF3"/>
    <w:rsid w:val="00CC4050"/>
    <w:rsid w:val="00CC5FCD"/>
    <w:rsid w:val="00CC62DC"/>
    <w:rsid w:val="00CD1808"/>
    <w:rsid w:val="00CD3245"/>
    <w:rsid w:val="00CD4870"/>
    <w:rsid w:val="00CD63B2"/>
    <w:rsid w:val="00CD69B6"/>
    <w:rsid w:val="00CD6BCE"/>
    <w:rsid w:val="00CE0E7C"/>
    <w:rsid w:val="00CE0F03"/>
    <w:rsid w:val="00CE0F77"/>
    <w:rsid w:val="00CE22E4"/>
    <w:rsid w:val="00CE2767"/>
    <w:rsid w:val="00CE4AEB"/>
    <w:rsid w:val="00CE4DB6"/>
    <w:rsid w:val="00CE50EB"/>
    <w:rsid w:val="00CE5451"/>
    <w:rsid w:val="00CE54DA"/>
    <w:rsid w:val="00CE5723"/>
    <w:rsid w:val="00CE6965"/>
    <w:rsid w:val="00CE6F01"/>
    <w:rsid w:val="00CE716F"/>
    <w:rsid w:val="00CE75A5"/>
    <w:rsid w:val="00CF0A39"/>
    <w:rsid w:val="00CF0BB9"/>
    <w:rsid w:val="00CF4B82"/>
    <w:rsid w:val="00CF63B4"/>
    <w:rsid w:val="00CF728A"/>
    <w:rsid w:val="00D013BD"/>
    <w:rsid w:val="00D034B6"/>
    <w:rsid w:val="00D04478"/>
    <w:rsid w:val="00D049AE"/>
    <w:rsid w:val="00D054F8"/>
    <w:rsid w:val="00D06720"/>
    <w:rsid w:val="00D0683C"/>
    <w:rsid w:val="00D0760A"/>
    <w:rsid w:val="00D102C2"/>
    <w:rsid w:val="00D12176"/>
    <w:rsid w:val="00D12201"/>
    <w:rsid w:val="00D1248A"/>
    <w:rsid w:val="00D15C6B"/>
    <w:rsid w:val="00D1688B"/>
    <w:rsid w:val="00D16DDF"/>
    <w:rsid w:val="00D16ECD"/>
    <w:rsid w:val="00D177DD"/>
    <w:rsid w:val="00D21063"/>
    <w:rsid w:val="00D21B13"/>
    <w:rsid w:val="00D220E3"/>
    <w:rsid w:val="00D22121"/>
    <w:rsid w:val="00D224DA"/>
    <w:rsid w:val="00D23390"/>
    <w:rsid w:val="00D25D5E"/>
    <w:rsid w:val="00D25D89"/>
    <w:rsid w:val="00D26198"/>
    <w:rsid w:val="00D279D6"/>
    <w:rsid w:val="00D30740"/>
    <w:rsid w:val="00D30DCA"/>
    <w:rsid w:val="00D31544"/>
    <w:rsid w:val="00D32A7D"/>
    <w:rsid w:val="00D337BE"/>
    <w:rsid w:val="00D352BF"/>
    <w:rsid w:val="00D371AA"/>
    <w:rsid w:val="00D41A6C"/>
    <w:rsid w:val="00D41DC0"/>
    <w:rsid w:val="00D41EB8"/>
    <w:rsid w:val="00D420DB"/>
    <w:rsid w:val="00D4232D"/>
    <w:rsid w:val="00D42667"/>
    <w:rsid w:val="00D42FA8"/>
    <w:rsid w:val="00D4365B"/>
    <w:rsid w:val="00D4391A"/>
    <w:rsid w:val="00D44335"/>
    <w:rsid w:val="00D4489A"/>
    <w:rsid w:val="00D45AF2"/>
    <w:rsid w:val="00D47BF9"/>
    <w:rsid w:val="00D5089A"/>
    <w:rsid w:val="00D50CE3"/>
    <w:rsid w:val="00D52497"/>
    <w:rsid w:val="00D528A2"/>
    <w:rsid w:val="00D52ADD"/>
    <w:rsid w:val="00D54120"/>
    <w:rsid w:val="00D54F77"/>
    <w:rsid w:val="00D56021"/>
    <w:rsid w:val="00D57592"/>
    <w:rsid w:val="00D6132C"/>
    <w:rsid w:val="00D63146"/>
    <w:rsid w:val="00D632D6"/>
    <w:rsid w:val="00D65976"/>
    <w:rsid w:val="00D67335"/>
    <w:rsid w:val="00D700B6"/>
    <w:rsid w:val="00D70246"/>
    <w:rsid w:val="00D7098D"/>
    <w:rsid w:val="00D70F05"/>
    <w:rsid w:val="00D71C8B"/>
    <w:rsid w:val="00D72048"/>
    <w:rsid w:val="00D725BC"/>
    <w:rsid w:val="00D72D1C"/>
    <w:rsid w:val="00D73606"/>
    <w:rsid w:val="00D75839"/>
    <w:rsid w:val="00D759F8"/>
    <w:rsid w:val="00D75A2D"/>
    <w:rsid w:val="00D76F32"/>
    <w:rsid w:val="00D80C06"/>
    <w:rsid w:val="00D80C5A"/>
    <w:rsid w:val="00D8116D"/>
    <w:rsid w:val="00D84219"/>
    <w:rsid w:val="00D85186"/>
    <w:rsid w:val="00D90123"/>
    <w:rsid w:val="00D90904"/>
    <w:rsid w:val="00D91C15"/>
    <w:rsid w:val="00D94D86"/>
    <w:rsid w:val="00D95027"/>
    <w:rsid w:val="00D9559A"/>
    <w:rsid w:val="00D956C9"/>
    <w:rsid w:val="00D962F1"/>
    <w:rsid w:val="00D97141"/>
    <w:rsid w:val="00D97371"/>
    <w:rsid w:val="00D978D6"/>
    <w:rsid w:val="00D97EB4"/>
    <w:rsid w:val="00DA174E"/>
    <w:rsid w:val="00DA1903"/>
    <w:rsid w:val="00DA1968"/>
    <w:rsid w:val="00DA3ACE"/>
    <w:rsid w:val="00DA3BC2"/>
    <w:rsid w:val="00DA3C3B"/>
    <w:rsid w:val="00DA3D87"/>
    <w:rsid w:val="00DA60C3"/>
    <w:rsid w:val="00DB2F3E"/>
    <w:rsid w:val="00DB4FB2"/>
    <w:rsid w:val="00DB5822"/>
    <w:rsid w:val="00DB620C"/>
    <w:rsid w:val="00DC0417"/>
    <w:rsid w:val="00DC102C"/>
    <w:rsid w:val="00DC175B"/>
    <w:rsid w:val="00DC1DD4"/>
    <w:rsid w:val="00DC3704"/>
    <w:rsid w:val="00DC42F3"/>
    <w:rsid w:val="00DC5CBF"/>
    <w:rsid w:val="00DC5FF5"/>
    <w:rsid w:val="00DC655B"/>
    <w:rsid w:val="00DC73CA"/>
    <w:rsid w:val="00DD0A4E"/>
    <w:rsid w:val="00DD10CB"/>
    <w:rsid w:val="00DD25BE"/>
    <w:rsid w:val="00DD2CD1"/>
    <w:rsid w:val="00DD2E0D"/>
    <w:rsid w:val="00DD3105"/>
    <w:rsid w:val="00DD61B6"/>
    <w:rsid w:val="00DD738A"/>
    <w:rsid w:val="00DE2A3C"/>
    <w:rsid w:val="00DE31E7"/>
    <w:rsid w:val="00DE3A73"/>
    <w:rsid w:val="00DE513E"/>
    <w:rsid w:val="00DE69EB"/>
    <w:rsid w:val="00DE7C57"/>
    <w:rsid w:val="00DE7EE9"/>
    <w:rsid w:val="00DF05B7"/>
    <w:rsid w:val="00DF09FA"/>
    <w:rsid w:val="00DF13DB"/>
    <w:rsid w:val="00DF16CC"/>
    <w:rsid w:val="00DF19DC"/>
    <w:rsid w:val="00DF1C43"/>
    <w:rsid w:val="00DF26ED"/>
    <w:rsid w:val="00DF353F"/>
    <w:rsid w:val="00DF3C79"/>
    <w:rsid w:val="00DF3EF9"/>
    <w:rsid w:val="00DF43E4"/>
    <w:rsid w:val="00DF53F5"/>
    <w:rsid w:val="00DF556A"/>
    <w:rsid w:val="00DF581B"/>
    <w:rsid w:val="00DF5B9D"/>
    <w:rsid w:val="00DF61AE"/>
    <w:rsid w:val="00DF75A1"/>
    <w:rsid w:val="00E00241"/>
    <w:rsid w:val="00E0197A"/>
    <w:rsid w:val="00E04137"/>
    <w:rsid w:val="00E041FD"/>
    <w:rsid w:val="00E04DB0"/>
    <w:rsid w:val="00E05FB8"/>
    <w:rsid w:val="00E069EF"/>
    <w:rsid w:val="00E0766D"/>
    <w:rsid w:val="00E11036"/>
    <w:rsid w:val="00E148C1"/>
    <w:rsid w:val="00E15FC1"/>
    <w:rsid w:val="00E200D9"/>
    <w:rsid w:val="00E20DFB"/>
    <w:rsid w:val="00E21522"/>
    <w:rsid w:val="00E22E17"/>
    <w:rsid w:val="00E236BC"/>
    <w:rsid w:val="00E239F1"/>
    <w:rsid w:val="00E24AE6"/>
    <w:rsid w:val="00E255CF"/>
    <w:rsid w:val="00E276D2"/>
    <w:rsid w:val="00E27BF8"/>
    <w:rsid w:val="00E30793"/>
    <w:rsid w:val="00E316BD"/>
    <w:rsid w:val="00E32C80"/>
    <w:rsid w:val="00E32D15"/>
    <w:rsid w:val="00E34991"/>
    <w:rsid w:val="00E35CCF"/>
    <w:rsid w:val="00E363DE"/>
    <w:rsid w:val="00E36411"/>
    <w:rsid w:val="00E369A2"/>
    <w:rsid w:val="00E36AE5"/>
    <w:rsid w:val="00E3750F"/>
    <w:rsid w:val="00E3771E"/>
    <w:rsid w:val="00E37AF5"/>
    <w:rsid w:val="00E37FB9"/>
    <w:rsid w:val="00E404EF"/>
    <w:rsid w:val="00E40BBF"/>
    <w:rsid w:val="00E40F53"/>
    <w:rsid w:val="00E429BE"/>
    <w:rsid w:val="00E4307F"/>
    <w:rsid w:val="00E4426F"/>
    <w:rsid w:val="00E44DFD"/>
    <w:rsid w:val="00E451F2"/>
    <w:rsid w:val="00E45EC1"/>
    <w:rsid w:val="00E465B3"/>
    <w:rsid w:val="00E46F22"/>
    <w:rsid w:val="00E478C9"/>
    <w:rsid w:val="00E51653"/>
    <w:rsid w:val="00E54078"/>
    <w:rsid w:val="00E54A7C"/>
    <w:rsid w:val="00E56241"/>
    <w:rsid w:val="00E56DF6"/>
    <w:rsid w:val="00E57CBE"/>
    <w:rsid w:val="00E60653"/>
    <w:rsid w:val="00E622FA"/>
    <w:rsid w:val="00E625A2"/>
    <w:rsid w:val="00E628F2"/>
    <w:rsid w:val="00E62BFA"/>
    <w:rsid w:val="00E6315E"/>
    <w:rsid w:val="00E64DCB"/>
    <w:rsid w:val="00E664D3"/>
    <w:rsid w:val="00E704B2"/>
    <w:rsid w:val="00E708A0"/>
    <w:rsid w:val="00E70919"/>
    <w:rsid w:val="00E732D3"/>
    <w:rsid w:val="00E7445A"/>
    <w:rsid w:val="00E7467C"/>
    <w:rsid w:val="00E77719"/>
    <w:rsid w:val="00E77C7F"/>
    <w:rsid w:val="00E80C10"/>
    <w:rsid w:val="00E816D3"/>
    <w:rsid w:val="00E83B30"/>
    <w:rsid w:val="00E8430D"/>
    <w:rsid w:val="00E857DE"/>
    <w:rsid w:val="00E858AF"/>
    <w:rsid w:val="00E85A76"/>
    <w:rsid w:val="00E86B83"/>
    <w:rsid w:val="00E877D5"/>
    <w:rsid w:val="00E91BD0"/>
    <w:rsid w:val="00E932CD"/>
    <w:rsid w:val="00E93CFD"/>
    <w:rsid w:val="00E95411"/>
    <w:rsid w:val="00E9542C"/>
    <w:rsid w:val="00E96AF9"/>
    <w:rsid w:val="00EA001F"/>
    <w:rsid w:val="00EA03F8"/>
    <w:rsid w:val="00EA1348"/>
    <w:rsid w:val="00EA136F"/>
    <w:rsid w:val="00EA27D2"/>
    <w:rsid w:val="00EA3A6D"/>
    <w:rsid w:val="00EA440F"/>
    <w:rsid w:val="00EA4B7E"/>
    <w:rsid w:val="00EA4B85"/>
    <w:rsid w:val="00EA4DED"/>
    <w:rsid w:val="00EA5050"/>
    <w:rsid w:val="00EA5641"/>
    <w:rsid w:val="00EA7621"/>
    <w:rsid w:val="00EA78EB"/>
    <w:rsid w:val="00EB02A7"/>
    <w:rsid w:val="00EB02D6"/>
    <w:rsid w:val="00EB06E7"/>
    <w:rsid w:val="00EB1057"/>
    <w:rsid w:val="00EB15F7"/>
    <w:rsid w:val="00EB1AC6"/>
    <w:rsid w:val="00EB2982"/>
    <w:rsid w:val="00EB34DC"/>
    <w:rsid w:val="00EB3B5A"/>
    <w:rsid w:val="00EB41F9"/>
    <w:rsid w:val="00EB4DE0"/>
    <w:rsid w:val="00EB5181"/>
    <w:rsid w:val="00EB5B38"/>
    <w:rsid w:val="00EB784D"/>
    <w:rsid w:val="00EC0132"/>
    <w:rsid w:val="00EC41EF"/>
    <w:rsid w:val="00EC4C44"/>
    <w:rsid w:val="00EC4F67"/>
    <w:rsid w:val="00EC703B"/>
    <w:rsid w:val="00EC72A1"/>
    <w:rsid w:val="00ED111F"/>
    <w:rsid w:val="00ED1EA6"/>
    <w:rsid w:val="00ED30DA"/>
    <w:rsid w:val="00ED3BEB"/>
    <w:rsid w:val="00ED6DB9"/>
    <w:rsid w:val="00ED6F3D"/>
    <w:rsid w:val="00ED722D"/>
    <w:rsid w:val="00ED78FA"/>
    <w:rsid w:val="00EE043F"/>
    <w:rsid w:val="00EE0576"/>
    <w:rsid w:val="00EE09E0"/>
    <w:rsid w:val="00EE1293"/>
    <w:rsid w:val="00EE12ED"/>
    <w:rsid w:val="00EE4FBF"/>
    <w:rsid w:val="00EE5021"/>
    <w:rsid w:val="00EE54C6"/>
    <w:rsid w:val="00EE7EC0"/>
    <w:rsid w:val="00EF0B28"/>
    <w:rsid w:val="00EF27C3"/>
    <w:rsid w:val="00EF2963"/>
    <w:rsid w:val="00EF2B1D"/>
    <w:rsid w:val="00EF2C8A"/>
    <w:rsid w:val="00EF3775"/>
    <w:rsid w:val="00EF56DA"/>
    <w:rsid w:val="00EF6456"/>
    <w:rsid w:val="00EF7224"/>
    <w:rsid w:val="00F0020A"/>
    <w:rsid w:val="00F00370"/>
    <w:rsid w:val="00F0037F"/>
    <w:rsid w:val="00F00BB0"/>
    <w:rsid w:val="00F0111E"/>
    <w:rsid w:val="00F038BE"/>
    <w:rsid w:val="00F056FB"/>
    <w:rsid w:val="00F06A43"/>
    <w:rsid w:val="00F0707B"/>
    <w:rsid w:val="00F07CF1"/>
    <w:rsid w:val="00F1048E"/>
    <w:rsid w:val="00F10C3A"/>
    <w:rsid w:val="00F12A82"/>
    <w:rsid w:val="00F12A8B"/>
    <w:rsid w:val="00F12AFF"/>
    <w:rsid w:val="00F1321C"/>
    <w:rsid w:val="00F14152"/>
    <w:rsid w:val="00F15F23"/>
    <w:rsid w:val="00F1630B"/>
    <w:rsid w:val="00F1718B"/>
    <w:rsid w:val="00F21491"/>
    <w:rsid w:val="00F214E8"/>
    <w:rsid w:val="00F220C3"/>
    <w:rsid w:val="00F22C35"/>
    <w:rsid w:val="00F230F3"/>
    <w:rsid w:val="00F236E2"/>
    <w:rsid w:val="00F2634A"/>
    <w:rsid w:val="00F265B6"/>
    <w:rsid w:val="00F26984"/>
    <w:rsid w:val="00F3023D"/>
    <w:rsid w:val="00F32388"/>
    <w:rsid w:val="00F3364D"/>
    <w:rsid w:val="00F339C0"/>
    <w:rsid w:val="00F3506B"/>
    <w:rsid w:val="00F36B32"/>
    <w:rsid w:val="00F37D13"/>
    <w:rsid w:val="00F4006B"/>
    <w:rsid w:val="00F41AC5"/>
    <w:rsid w:val="00F43167"/>
    <w:rsid w:val="00F438E4"/>
    <w:rsid w:val="00F43A93"/>
    <w:rsid w:val="00F4422C"/>
    <w:rsid w:val="00F443DD"/>
    <w:rsid w:val="00F46723"/>
    <w:rsid w:val="00F46C0F"/>
    <w:rsid w:val="00F47E79"/>
    <w:rsid w:val="00F53BA1"/>
    <w:rsid w:val="00F53E49"/>
    <w:rsid w:val="00F565FD"/>
    <w:rsid w:val="00F57D1F"/>
    <w:rsid w:val="00F603F7"/>
    <w:rsid w:val="00F61F33"/>
    <w:rsid w:val="00F622AC"/>
    <w:rsid w:val="00F623B3"/>
    <w:rsid w:val="00F627DA"/>
    <w:rsid w:val="00F6495A"/>
    <w:rsid w:val="00F64F35"/>
    <w:rsid w:val="00F6698B"/>
    <w:rsid w:val="00F66A29"/>
    <w:rsid w:val="00F6748E"/>
    <w:rsid w:val="00F71CFD"/>
    <w:rsid w:val="00F7246C"/>
    <w:rsid w:val="00F72862"/>
    <w:rsid w:val="00F728A9"/>
    <w:rsid w:val="00F73A32"/>
    <w:rsid w:val="00F73E9C"/>
    <w:rsid w:val="00F7408E"/>
    <w:rsid w:val="00F757A9"/>
    <w:rsid w:val="00F76F87"/>
    <w:rsid w:val="00F80500"/>
    <w:rsid w:val="00F81F75"/>
    <w:rsid w:val="00F8321F"/>
    <w:rsid w:val="00F84C9F"/>
    <w:rsid w:val="00F84FC2"/>
    <w:rsid w:val="00F852D2"/>
    <w:rsid w:val="00F85D3E"/>
    <w:rsid w:val="00F8731A"/>
    <w:rsid w:val="00F904B2"/>
    <w:rsid w:val="00F9061C"/>
    <w:rsid w:val="00F91B50"/>
    <w:rsid w:val="00F921EA"/>
    <w:rsid w:val="00F93044"/>
    <w:rsid w:val="00F941E1"/>
    <w:rsid w:val="00F9583E"/>
    <w:rsid w:val="00F96528"/>
    <w:rsid w:val="00F96AEA"/>
    <w:rsid w:val="00FA0EA7"/>
    <w:rsid w:val="00FA0FBA"/>
    <w:rsid w:val="00FA12DE"/>
    <w:rsid w:val="00FA1F76"/>
    <w:rsid w:val="00FA30C3"/>
    <w:rsid w:val="00FA3557"/>
    <w:rsid w:val="00FA382F"/>
    <w:rsid w:val="00FA3D94"/>
    <w:rsid w:val="00FA49AC"/>
    <w:rsid w:val="00FA4AFD"/>
    <w:rsid w:val="00FA626F"/>
    <w:rsid w:val="00FA706C"/>
    <w:rsid w:val="00FB0C90"/>
    <w:rsid w:val="00FB1AB4"/>
    <w:rsid w:val="00FB32CB"/>
    <w:rsid w:val="00FB4081"/>
    <w:rsid w:val="00FB55FD"/>
    <w:rsid w:val="00FB5E50"/>
    <w:rsid w:val="00FB6E5F"/>
    <w:rsid w:val="00FB7548"/>
    <w:rsid w:val="00FC1B95"/>
    <w:rsid w:val="00FC2CF3"/>
    <w:rsid w:val="00FC4DCC"/>
    <w:rsid w:val="00FC55DF"/>
    <w:rsid w:val="00FC675B"/>
    <w:rsid w:val="00FC69F6"/>
    <w:rsid w:val="00FC6E82"/>
    <w:rsid w:val="00FC6E89"/>
    <w:rsid w:val="00FC7172"/>
    <w:rsid w:val="00FD1151"/>
    <w:rsid w:val="00FD3745"/>
    <w:rsid w:val="00FD3B53"/>
    <w:rsid w:val="00FD3E7E"/>
    <w:rsid w:val="00FD47AF"/>
    <w:rsid w:val="00FD6061"/>
    <w:rsid w:val="00FD646E"/>
    <w:rsid w:val="00FD7772"/>
    <w:rsid w:val="00FD7FF5"/>
    <w:rsid w:val="00FE4B0B"/>
    <w:rsid w:val="00FF05EB"/>
    <w:rsid w:val="00FF3FE5"/>
    <w:rsid w:val="00FF53AD"/>
    <w:rsid w:val="00FF5C63"/>
    <w:rsid w:val="00FF62FE"/>
    <w:rsid w:val="00FF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77EBA03-FE38-4D67-A942-6BC4011A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898"/>
    <w:rPr>
      <w:rFonts w:eastAsiaTheme="minorEastAsia"/>
      <w:lang w:eastAsia="ru-RU"/>
    </w:rPr>
  </w:style>
  <w:style w:type="paragraph" w:styleId="1">
    <w:name w:val="heading 1"/>
    <w:aliases w:val="новая страница"/>
    <w:basedOn w:val="a"/>
    <w:next w:val="a"/>
    <w:link w:val="10"/>
    <w:qFormat/>
    <w:rsid w:val="00F66A29"/>
    <w:pPr>
      <w:keepNext/>
      <w:keepLines/>
      <w:suppressAutoHyphens/>
      <w:spacing w:before="480" w:after="240"/>
      <w:ind w:left="0"/>
      <w:jc w:val="center"/>
      <w:outlineLvl w:val="0"/>
    </w:pPr>
    <w:rPr>
      <w:rFonts w:ascii="Times New Roman" w:eastAsiaTheme="majorEastAsia" w:hAnsi="Times New Roman" w:cstheme="majorBidi"/>
      <w:b/>
      <w:bCs/>
      <w:caps/>
      <w:sz w:val="24"/>
      <w:szCs w:val="28"/>
    </w:rPr>
  </w:style>
  <w:style w:type="paragraph" w:styleId="20">
    <w:name w:val="heading 2"/>
    <w:aliases w:val="Заголовок 2 Знак Знак Знак Знак,Заголовок 2 Знак Знак Знак Знак Знак Знак Знак"/>
    <w:basedOn w:val="a"/>
    <w:next w:val="a0"/>
    <w:link w:val="21"/>
    <w:qFormat/>
    <w:rsid w:val="00F66A29"/>
    <w:pPr>
      <w:keepNext/>
      <w:suppressAutoHyphens/>
      <w:spacing w:before="240" w:after="240"/>
      <w:ind w:left="0"/>
      <w:jc w:val="center"/>
      <w:outlineLvl w:val="1"/>
    </w:pPr>
    <w:rPr>
      <w:rFonts w:ascii="Times New Roman" w:eastAsia="Times New Roman" w:hAnsi="Times New Roman" w:cs="Arial"/>
      <w:b/>
      <w:bCs/>
      <w:i/>
      <w:iCs/>
      <w:sz w:val="24"/>
      <w:szCs w:val="28"/>
    </w:rPr>
  </w:style>
  <w:style w:type="paragraph" w:styleId="3">
    <w:name w:val="heading 3"/>
    <w:aliases w:val="OG Heading 3"/>
    <w:basedOn w:val="a"/>
    <w:next w:val="a"/>
    <w:link w:val="30"/>
    <w:qFormat/>
    <w:rsid w:val="004E6C45"/>
    <w:pPr>
      <w:keepNext/>
      <w:spacing w:before="240" w:after="240"/>
      <w:ind w:left="0"/>
      <w:jc w:val="center"/>
      <w:outlineLvl w:val="2"/>
    </w:pPr>
    <w:rPr>
      <w:rFonts w:ascii="Times New Roman" w:eastAsia="Times New Roman" w:hAnsi="Times New Roman" w:cs="Arial"/>
      <w:bCs/>
      <w:i/>
      <w:sz w:val="24"/>
      <w:szCs w:val="26"/>
    </w:rPr>
  </w:style>
  <w:style w:type="paragraph" w:styleId="4">
    <w:name w:val="heading 4"/>
    <w:basedOn w:val="a"/>
    <w:next w:val="a"/>
    <w:link w:val="40"/>
    <w:unhideWhenUsed/>
    <w:qFormat/>
    <w:rsid w:val="00B20883"/>
    <w:pPr>
      <w:keepNext/>
      <w:spacing w:before="240" w:after="240"/>
      <w:jc w:val="center"/>
      <w:outlineLvl w:val="3"/>
    </w:pPr>
    <w:rPr>
      <w:rFonts w:ascii="Times New Roman" w:eastAsia="Times New Roman" w:hAnsi="Times New Roman" w:cs="Times New Roman"/>
      <w:bCs/>
      <w:sz w:val="28"/>
      <w:szCs w:val="28"/>
      <w:u w:val="single"/>
    </w:rPr>
  </w:style>
  <w:style w:type="paragraph" w:styleId="5">
    <w:name w:val="heading 5"/>
    <w:basedOn w:val="a"/>
    <w:next w:val="a"/>
    <w:link w:val="50"/>
    <w:qFormat/>
    <w:rsid w:val="00B20883"/>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qFormat/>
    <w:rsid w:val="00D30740"/>
    <w:pPr>
      <w:keepNext/>
      <w:keepLines/>
      <w:spacing w:before="200" w:after="0" w:line="276" w:lineRule="auto"/>
      <w:ind w:left="0"/>
      <w:jc w:val="left"/>
      <w:outlineLvl w:val="5"/>
    </w:pPr>
    <w:rPr>
      <w:rFonts w:ascii="Cambria" w:eastAsia="Times New Roman" w:hAnsi="Cambria" w:cs="Cambria"/>
      <w:i/>
      <w:iCs/>
      <w:color w:val="243F60"/>
      <w:lang w:val="en-US" w:eastAsia="en-US"/>
    </w:rPr>
  </w:style>
  <w:style w:type="paragraph" w:styleId="7">
    <w:name w:val="heading 7"/>
    <w:basedOn w:val="a"/>
    <w:next w:val="a"/>
    <w:link w:val="70"/>
    <w:qFormat/>
    <w:rsid w:val="00B20883"/>
    <w:pPr>
      <w:spacing w:before="240" w:after="60"/>
      <w:outlineLvl w:val="6"/>
    </w:pPr>
    <w:rPr>
      <w:rFonts w:ascii="Calibri" w:eastAsia="Times New Roman" w:hAnsi="Calibri" w:cs="Times New Roman"/>
      <w:sz w:val="24"/>
      <w:szCs w:val="24"/>
      <w:lang w:eastAsia="en-US"/>
    </w:rPr>
  </w:style>
  <w:style w:type="paragraph" w:styleId="8">
    <w:name w:val="heading 8"/>
    <w:basedOn w:val="a"/>
    <w:next w:val="a"/>
    <w:link w:val="80"/>
    <w:qFormat/>
    <w:rsid w:val="00D30740"/>
    <w:pPr>
      <w:keepNext/>
      <w:keepLines/>
      <w:spacing w:before="200" w:after="0" w:line="276" w:lineRule="auto"/>
      <w:ind w:left="0"/>
      <w:jc w:val="left"/>
      <w:outlineLvl w:val="7"/>
    </w:pPr>
    <w:rPr>
      <w:rFonts w:ascii="Cambria" w:eastAsia="Times New Roman" w:hAnsi="Cambria" w:cs="Cambria"/>
      <w:color w:val="4F81BD"/>
      <w:sz w:val="20"/>
      <w:szCs w:val="20"/>
      <w:lang w:val="en-US" w:eastAsia="en-US"/>
    </w:rPr>
  </w:style>
  <w:style w:type="paragraph" w:styleId="9">
    <w:name w:val="heading 9"/>
    <w:basedOn w:val="a"/>
    <w:next w:val="a"/>
    <w:link w:val="90"/>
    <w:qFormat/>
    <w:rsid w:val="00D30740"/>
    <w:pPr>
      <w:keepNext/>
      <w:keepLines/>
      <w:spacing w:before="200" w:after="0" w:line="276" w:lineRule="auto"/>
      <w:ind w:left="0"/>
      <w:jc w:val="left"/>
      <w:outlineLvl w:val="8"/>
    </w:pPr>
    <w:rPr>
      <w:rFonts w:ascii="Cambria" w:eastAsia="Times New Roman" w:hAnsi="Cambria" w:cs="Cambria"/>
      <w:i/>
      <w:iCs/>
      <w:color w:val="404040"/>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
    <w:basedOn w:val="a1"/>
    <w:link w:val="1"/>
    <w:rsid w:val="00F66A29"/>
    <w:rPr>
      <w:rFonts w:ascii="Times New Roman" w:eastAsiaTheme="majorEastAsia" w:hAnsi="Times New Roman" w:cstheme="majorBidi"/>
      <w:b/>
      <w:bCs/>
      <w:caps/>
      <w:sz w:val="24"/>
      <w:szCs w:val="28"/>
      <w:lang w:eastAsia="ru-RU"/>
    </w:rPr>
  </w:style>
  <w:style w:type="paragraph" w:customStyle="1" w:styleId="a0">
    <w:name w:val="Обычный текст"/>
    <w:basedOn w:val="a"/>
    <w:qFormat/>
    <w:rsid w:val="00734DB8"/>
    <w:pPr>
      <w:spacing w:before="0" w:after="0"/>
      <w:ind w:left="0" w:firstLine="709"/>
    </w:pPr>
    <w:rPr>
      <w:rFonts w:ascii="Times New Roman" w:eastAsia="Times New Roman" w:hAnsi="Times New Roman" w:cs="Times New Roman"/>
      <w:sz w:val="24"/>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
    <w:basedOn w:val="a1"/>
    <w:link w:val="20"/>
    <w:rsid w:val="00F66A29"/>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4E6C45"/>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rsid w:val="00B20883"/>
    <w:rPr>
      <w:rFonts w:ascii="Calibri" w:eastAsia="Times New Roman" w:hAnsi="Calibri" w:cs="Times New Roman"/>
      <w:b/>
      <w:bCs/>
      <w:i/>
      <w:iCs/>
      <w:sz w:val="26"/>
      <w:szCs w:val="26"/>
    </w:rPr>
  </w:style>
  <w:style w:type="character" w:customStyle="1" w:styleId="70">
    <w:name w:val="Заголовок 7 Знак"/>
    <w:basedOn w:val="a1"/>
    <w:link w:val="7"/>
    <w:rsid w:val="00B20883"/>
    <w:rPr>
      <w:rFonts w:ascii="Calibri" w:eastAsia="Times New Roman" w:hAnsi="Calibri" w:cs="Times New Roman"/>
      <w:sz w:val="24"/>
      <w:szCs w:val="24"/>
    </w:rPr>
  </w:style>
  <w:style w:type="character" w:styleId="a4">
    <w:name w:val="Hyperlink"/>
    <w:basedOn w:val="a1"/>
    <w:uiPriority w:val="99"/>
    <w:unhideWhenUsed/>
    <w:rsid w:val="00B20883"/>
    <w:rPr>
      <w:color w:val="0000FF"/>
      <w:u w:val="single"/>
    </w:rPr>
  </w:style>
  <w:style w:type="paragraph" w:customStyle="1" w:styleId="a5">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rFonts w:ascii="Times New Roman" w:eastAsia="Times New Roman" w:hAnsi="Times New Roman" w:cs="Times New Roman"/>
      <w:b/>
      <w:bCs/>
      <w:sz w:val="18"/>
      <w:szCs w:val="18"/>
    </w:rPr>
  </w:style>
  <w:style w:type="paragraph" w:styleId="a6">
    <w:name w:val="No Spacing"/>
    <w:basedOn w:val="a"/>
    <w:link w:val="a7"/>
    <w:uiPriority w:val="1"/>
    <w:qFormat/>
    <w:rsid w:val="00B20883"/>
    <w:pPr>
      <w:spacing w:after="0"/>
    </w:pPr>
    <w:rPr>
      <w:rFonts w:ascii="Times New Roman" w:eastAsia="Calibri" w:hAnsi="Times New Roman" w:cs="Times New Roman"/>
      <w:lang w:eastAsia="en-US"/>
    </w:rPr>
  </w:style>
  <w:style w:type="character" w:customStyle="1" w:styleId="a7">
    <w:name w:val="Без интервала Знак"/>
    <w:basedOn w:val="a1"/>
    <w:link w:val="a6"/>
    <w:uiPriority w:val="1"/>
    <w:rsid w:val="00B20883"/>
    <w:rPr>
      <w:rFonts w:ascii="Times New Roman" w:eastAsia="Calibri" w:hAnsi="Times New Roman" w:cs="Times New Roman"/>
    </w:rPr>
  </w:style>
  <w:style w:type="paragraph" w:styleId="a8">
    <w:name w:val="Balloon Text"/>
    <w:basedOn w:val="a"/>
    <w:link w:val="a9"/>
    <w:unhideWhenUsed/>
    <w:rsid w:val="00B20883"/>
    <w:pPr>
      <w:spacing w:after="0"/>
    </w:pPr>
    <w:rPr>
      <w:rFonts w:ascii="Tahoma" w:hAnsi="Tahoma" w:cs="Tahoma"/>
      <w:sz w:val="16"/>
      <w:szCs w:val="16"/>
    </w:rPr>
  </w:style>
  <w:style w:type="character" w:customStyle="1" w:styleId="a9">
    <w:name w:val="Текст выноски Знак"/>
    <w:basedOn w:val="a1"/>
    <w:link w:val="a8"/>
    <w:rsid w:val="00B20883"/>
    <w:rPr>
      <w:rFonts w:ascii="Tahoma" w:eastAsiaTheme="minorEastAsia" w:hAnsi="Tahoma" w:cs="Tahoma"/>
      <w:sz w:val="16"/>
      <w:szCs w:val="16"/>
      <w:lang w:eastAsia="ru-RU"/>
    </w:rPr>
  </w:style>
  <w:style w:type="paragraph" w:styleId="aa">
    <w:name w:val="Normal (Web)"/>
    <w:aliases w:val="Обычный (Web)1,Обычный (веб) Знак Знак,Обычный (Web) Знак Знак Знак"/>
    <w:basedOn w:val="a"/>
    <w:link w:val="ab"/>
    <w:uiPriority w:val="99"/>
    <w:unhideWhenUsed/>
    <w:rsid w:val="00B20883"/>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 Знак Знак,Обычный (Web) Знак Знак Знак Знак"/>
    <w:link w:val="aa"/>
    <w:uiPriority w:val="99"/>
    <w:rsid w:val="00B20883"/>
    <w:rPr>
      <w:rFonts w:ascii="Times New Roman" w:eastAsia="Times New Roman" w:hAnsi="Times New Roman" w:cs="Times New Roman"/>
      <w:sz w:val="24"/>
      <w:szCs w:val="24"/>
      <w:lang w:eastAsia="ru-RU"/>
    </w:rPr>
  </w:style>
  <w:style w:type="table" w:styleId="ac">
    <w:name w:val="Table Grid"/>
    <w:aliases w:val="Table Grid Report"/>
    <w:basedOn w:val="a2"/>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811C13"/>
    <w:pPr>
      <w:jc w:val="left"/>
    </w:pPr>
    <w:rPr>
      <w:rFonts w:ascii="Times New Roman" w:eastAsia="Calibri" w:hAnsi="Times New Roman" w:cs="Times New Roman"/>
      <w:b/>
      <w:bCs/>
      <w:caps/>
      <w:sz w:val="24"/>
      <w:szCs w:val="32"/>
      <w:lang w:eastAsia="en-US"/>
    </w:rPr>
  </w:style>
  <w:style w:type="paragraph" w:styleId="ad">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2">
    <w:name w:val="toc 2"/>
    <w:basedOn w:val="a"/>
    <w:next w:val="a"/>
    <w:autoRedefine/>
    <w:uiPriority w:val="39"/>
    <w:unhideWhenUsed/>
    <w:qFormat/>
    <w:rsid w:val="00377FB8"/>
    <w:pPr>
      <w:tabs>
        <w:tab w:val="right" w:leader="dot" w:pos="9344"/>
      </w:tabs>
      <w:ind w:left="442"/>
    </w:pPr>
    <w:rPr>
      <w:rFonts w:ascii="Times New Roman" w:eastAsia="Calibri" w:hAnsi="Times New Roman" w:cs="Times New Roman"/>
      <w:iCs/>
      <w:sz w:val="24"/>
      <w:szCs w:val="20"/>
      <w:lang w:eastAsia="en-US"/>
    </w:rPr>
  </w:style>
  <w:style w:type="paragraph" w:styleId="31">
    <w:name w:val="toc 3"/>
    <w:basedOn w:val="a"/>
    <w:next w:val="a"/>
    <w:autoRedefine/>
    <w:uiPriority w:val="39"/>
    <w:unhideWhenUsed/>
    <w:qFormat/>
    <w:rsid w:val="00377FB8"/>
    <w:pPr>
      <w:tabs>
        <w:tab w:val="right" w:leader="dot" w:pos="9344"/>
      </w:tabs>
      <w:spacing w:after="0"/>
      <w:ind w:left="663"/>
    </w:pPr>
    <w:rPr>
      <w:rFonts w:ascii="Times New Roman" w:eastAsia="Calibri" w:hAnsi="Times New Roman" w:cs="Times New Roman"/>
      <w:sz w:val="24"/>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e">
    <w:name w:val="Body Text First Indent"/>
    <w:basedOn w:val="a"/>
    <w:link w:val="af"/>
    <w:semiHidden/>
    <w:unhideWhenUsed/>
    <w:rsid w:val="00734DB8"/>
    <w:pPr>
      <w:spacing w:before="0" w:after="200" w:line="276" w:lineRule="auto"/>
      <w:ind w:left="0" w:firstLine="360"/>
      <w:jc w:val="left"/>
    </w:pPr>
  </w:style>
  <w:style w:type="character" w:customStyle="1" w:styleId="af">
    <w:name w:val="Красная строка Знак"/>
    <w:basedOn w:val="a1"/>
    <w:link w:val="ae"/>
    <w:semiHidden/>
    <w:rsid w:val="00734DB8"/>
    <w:rPr>
      <w:rFonts w:eastAsiaTheme="minorEastAsia"/>
      <w:lang w:eastAsia="ru-RU"/>
    </w:rPr>
  </w:style>
  <w:style w:type="paragraph" w:customStyle="1" w:styleId="0">
    <w:name w:val="КК0"/>
    <w:basedOn w:val="a"/>
    <w:link w:val="00"/>
    <w:qFormat/>
    <w:rsid w:val="00B20883"/>
    <w:pPr>
      <w:ind w:firstLine="709"/>
    </w:pPr>
    <w:rPr>
      <w:rFonts w:ascii="Times New Roman" w:eastAsia="Times New Roman" w:hAnsi="Times New Roman" w:cs="Times New Roman"/>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5"/>
    <w:qFormat/>
    <w:rsid w:val="00B20883"/>
    <w:pPr>
      <w:pageBreakBefore w:val="0"/>
      <w:spacing w:before="0" w:after="200" w:line="276" w:lineRule="auto"/>
      <w:ind w:firstLine="851"/>
    </w:pPr>
    <w:rPr>
      <w:rFonts w:eastAsia="Calibri"/>
      <w:b w:val="0"/>
      <w:bCs w:val="0"/>
      <w:i/>
      <w:kern w:val="0"/>
      <w:sz w:val="26"/>
      <w:szCs w:val="22"/>
      <w:lang w:eastAsia="en-US"/>
    </w:rPr>
  </w:style>
  <w:style w:type="paragraph" w:styleId="23">
    <w:name w:val="Body Text 2"/>
    <w:basedOn w:val="a"/>
    <w:link w:val="24"/>
    <w:rsid w:val="00B20883"/>
    <w:pPr>
      <w:spacing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B20883"/>
    <w:rPr>
      <w:rFonts w:ascii="Times New Roman" w:eastAsia="Times New Roman" w:hAnsi="Times New Roman" w:cs="Times New Roman"/>
      <w:sz w:val="24"/>
      <w:szCs w:val="24"/>
      <w:lang w:eastAsia="ru-RU"/>
    </w:rPr>
  </w:style>
  <w:style w:type="paragraph" w:styleId="af0">
    <w:name w:val="Body Text Indent"/>
    <w:aliases w:val="Основной текст 1,Нумерованный список !!,Надин стиль"/>
    <w:basedOn w:val="a"/>
    <w:link w:val="af1"/>
    <w:rsid w:val="00B20883"/>
    <w:pPr>
      <w:ind w:left="283"/>
    </w:pPr>
    <w:rPr>
      <w:rFonts w:ascii="Times New Roman" w:eastAsia="Times New Roman" w:hAnsi="Times New Roman" w:cs="Times New Roman"/>
      <w:sz w:val="24"/>
      <w:szCs w:val="24"/>
    </w:rPr>
  </w:style>
  <w:style w:type="character" w:customStyle="1" w:styleId="af1">
    <w:name w:val="Основной текст с отступом Знак"/>
    <w:aliases w:val="Основной текст 1 Знак,Нумерованный список !! Знак,Надин стиль Знак"/>
    <w:basedOn w:val="a1"/>
    <w:link w:val="af0"/>
    <w:rsid w:val="00B20883"/>
    <w:rPr>
      <w:rFonts w:ascii="Times New Roman" w:eastAsia="Times New Roman" w:hAnsi="Times New Roman" w:cs="Times New Roman"/>
      <w:sz w:val="24"/>
      <w:szCs w:val="24"/>
      <w:lang w:eastAsia="ru-RU"/>
    </w:rPr>
  </w:style>
  <w:style w:type="paragraph" w:styleId="25">
    <w:name w:val="Body Text Indent 2"/>
    <w:basedOn w:val="a"/>
    <w:link w:val="26"/>
    <w:rsid w:val="00B20883"/>
    <w:pPr>
      <w:spacing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rFonts w:ascii="Times New Roman" w:eastAsia="Times New Roman" w:hAnsi="Times New Roman" w:cs="Times New Roman"/>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2">
    <w:name w:val="Plain Text"/>
    <w:aliases w:val="Текст1,TEXT"/>
    <w:basedOn w:val="a"/>
    <w:link w:val="af3"/>
    <w:rsid w:val="00B20883"/>
    <w:pPr>
      <w:spacing w:after="0"/>
    </w:pPr>
    <w:rPr>
      <w:rFonts w:ascii="Courier New" w:eastAsia="Times New Roman" w:hAnsi="Courier New" w:cs="Times New Roman"/>
      <w:sz w:val="20"/>
      <w:szCs w:val="20"/>
    </w:rPr>
  </w:style>
  <w:style w:type="character" w:customStyle="1" w:styleId="af3">
    <w:name w:val="Текст Знак"/>
    <w:aliases w:val="Текст1 Знак,TEXT Знак"/>
    <w:basedOn w:val="a1"/>
    <w:link w:val="af2"/>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4">
    <w:name w:val="header"/>
    <w:basedOn w:val="a"/>
    <w:link w:val="af5"/>
    <w:unhideWhenUsed/>
    <w:rsid w:val="00B20883"/>
    <w:pPr>
      <w:tabs>
        <w:tab w:val="center" w:pos="4677"/>
        <w:tab w:val="right" w:pos="9355"/>
      </w:tabs>
      <w:spacing w:after="0"/>
    </w:pPr>
  </w:style>
  <w:style w:type="character" w:customStyle="1" w:styleId="af5">
    <w:name w:val="Верхний колонтитул Знак"/>
    <w:basedOn w:val="a1"/>
    <w:link w:val="af4"/>
    <w:rsid w:val="00B20883"/>
    <w:rPr>
      <w:rFonts w:eastAsiaTheme="minorEastAsia"/>
      <w:lang w:eastAsia="ru-RU"/>
    </w:rPr>
  </w:style>
  <w:style w:type="paragraph" w:styleId="af6">
    <w:name w:val="footer"/>
    <w:basedOn w:val="a"/>
    <w:link w:val="af7"/>
    <w:unhideWhenUsed/>
    <w:rsid w:val="00B20883"/>
    <w:pPr>
      <w:tabs>
        <w:tab w:val="center" w:pos="4677"/>
        <w:tab w:val="right" w:pos="9355"/>
      </w:tabs>
      <w:spacing w:after="0"/>
    </w:pPr>
    <w:rPr>
      <w:rFonts w:ascii="Times New Roman" w:hAnsi="Times New Roman"/>
      <w:sz w:val="20"/>
    </w:rPr>
  </w:style>
  <w:style w:type="character" w:customStyle="1" w:styleId="af7">
    <w:name w:val="Нижний колонтитул Знак"/>
    <w:basedOn w:val="a1"/>
    <w:link w:val="af6"/>
    <w:rsid w:val="00B20883"/>
    <w:rPr>
      <w:rFonts w:ascii="Times New Roman" w:eastAsiaTheme="minorEastAsia" w:hAnsi="Times New Roman"/>
      <w:sz w:val="20"/>
      <w:lang w:eastAsia="ru-RU"/>
    </w:rPr>
  </w:style>
  <w:style w:type="paragraph" w:customStyle="1" w:styleId="27">
    <w:name w:val="Знак Знак Знак2 Знак Знак Знак Знак Знак Знак Знак"/>
    <w:basedOn w:val="a"/>
    <w:rsid w:val="00B20883"/>
    <w:pPr>
      <w:spacing w:after="0"/>
    </w:pPr>
    <w:rPr>
      <w:rFonts w:ascii="Verdana" w:eastAsia="Times New Roman" w:hAnsi="Verdana" w:cs="Verdana"/>
      <w:sz w:val="20"/>
      <w:szCs w:val="20"/>
      <w:lang w:val="en-US" w:eastAsia="en-US"/>
    </w:rPr>
  </w:style>
  <w:style w:type="paragraph" w:styleId="af8">
    <w:name w:val="caption"/>
    <w:basedOn w:val="a"/>
    <w:next w:val="a"/>
    <w:qFormat/>
    <w:rsid w:val="00B20883"/>
    <w:pPr>
      <w:ind w:left="709"/>
      <w:jc w:val="center"/>
    </w:pPr>
    <w:rPr>
      <w:rFonts w:ascii="Calibri" w:eastAsia="Calibri" w:hAnsi="Calibri" w:cs="Times New Roman"/>
      <w:b/>
      <w:bCs/>
      <w:sz w:val="20"/>
      <w:szCs w:val="20"/>
      <w:lang w:eastAsia="en-US"/>
    </w:rPr>
  </w:style>
  <w:style w:type="paragraph" w:styleId="35">
    <w:name w:val="Body Text Indent 3"/>
    <w:basedOn w:val="a"/>
    <w:link w:val="36"/>
    <w:unhideWhenUsed/>
    <w:rsid w:val="00B20883"/>
    <w:pPr>
      <w:ind w:left="283"/>
    </w:pPr>
    <w:rPr>
      <w:rFonts w:ascii="Calibri" w:eastAsia="Calibri" w:hAnsi="Calibri" w:cs="Times New Roman"/>
      <w:sz w:val="16"/>
      <w:szCs w:val="16"/>
      <w:lang w:eastAsia="en-US"/>
    </w:rPr>
  </w:style>
  <w:style w:type="character" w:customStyle="1" w:styleId="36">
    <w:name w:val="Основной текст с отступом 3 Знак"/>
    <w:basedOn w:val="a1"/>
    <w:link w:val="35"/>
    <w:rsid w:val="00B20883"/>
    <w:rPr>
      <w:rFonts w:ascii="Calibri" w:eastAsia="Calibri" w:hAnsi="Calibri" w:cs="Times New Roman"/>
      <w:sz w:val="16"/>
      <w:szCs w:val="16"/>
    </w:rPr>
  </w:style>
  <w:style w:type="character" w:customStyle="1" w:styleId="af9">
    <w:name w:val="Схема документа Знак"/>
    <w:link w:val="afa"/>
    <w:rsid w:val="00B20883"/>
    <w:rPr>
      <w:rFonts w:ascii="Tahoma" w:eastAsia="Calibri" w:hAnsi="Tahoma" w:cs="Tahoma"/>
      <w:sz w:val="20"/>
      <w:szCs w:val="20"/>
      <w:shd w:val="clear" w:color="auto" w:fill="000080"/>
    </w:rPr>
  </w:style>
  <w:style w:type="paragraph" w:styleId="afa">
    <w:name w:val="Document Map"/>
    <w:basedOn w:val="a"/>
    <w:link w:val="af9"/>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b">
    <w:name w:val="заголовок таблицы"/>
    <w:basedOn w:val="a"/>
    <w:link w:val="afc"/>
    <w:rsid w:val="00B20883"/>
    <w:pPr>
      <w:spacing w:line="312" w:lineRule="auto"/>
      <w:jc w:val="center"/>
    </w:pPr>
    <w:rPr>
      <w:rFonts w:ascii="Times New Roman" w:eastAsia="Times New Roman" w:hAnsi="Times New Roman" w:cs="Times New Roman"/>
      <w:b/>
      <w:sz w:val="26"/>
      <w:szCs w:val="24"/>
    </w:rPr>
  </w:style>
  <w:style w:type="character" w:customStyle="1" w:styleId="afc">
    <w:name w:val="заголовок таблицы Знак"/>
    <w:link w:val="afb"/>
    <w:rsid w:val="00B20883"/>
    <w:rPr>
      <w:rFonts w:ascii="Times New Roman" w:eastAsia="Times New Roman" w:hAnsi="Times New Roman" w:cs="Times New Roman"/>
      <w:b/>
      <w:sz w:val="26"/>
      <w:szCs w:val="24"/>
      <w:lang w:eastAsia="ru-RU"/>
    </w:rPr>
  </w:style>
  <w:style w:type="paragraph" w:customStyle="1" w:styleId="afd">
    <w:name w:val="Основной"/>
    <w:basedOn w:val="a"/>
    <w:link w:val="afe"/>
    <w:rsid w:val="00B20883"/>
    <w:pPr>
      <w:spacing w:after="0" w:line="312" w:lineRule="auto"/>
      <w:ind w:firstLine="720"/>
    </w:pPr>
    <w:rPr>
      <w:rFonts w:ascii="Times New Roman" w:eastAsia="Times New Roman" w:hAnsi="Times New Roman" w:cs="Times New Roman"/>
      <w:sz w:val="28"/>
      <w:szCs w:val="24"/>
    </w:rPr>
  </w:style>
  <w:style w:type="character" w:customStyle="1" w:styleId="afe">
    <w:name w:val="Основной Знак"/>
    <w:link w:val="afd"/>
    <w:rsid w:val="00B20883"/>
    <w:rPr>
      <w:rFonts w:ascii="Times New Roman" w:eastAsia="Times New Roman" w:hAnsi="Times New Roman" w:cs="Times New Roman"/>
      <w:sz w:val="28"/>
      <w:szCs w:val="24"/>
      <w:lang w:eastAsia="ru-RU"/>
    </w:rPr>
  </w:style>
  <w:style w:type="paragraph" w:styleId="aff">
    <w:name w:val="Subtitle"/>
    <w:basedOn w:val="a"/>
    <w:next w:val="a"/>
    <w:link w:val="aff0"/>
    <w:qFormat/>
    <w:rsid w:val="00B20883"/>
    <w:pPr>
      <w:spacing w:after="60"/>
      <w:jc w:val="center"/>
      <w:outlineLvl w:val="1"/>
    </w:pPr>
    <w:rPr>
      <w:rFonts w:ascii="Cambria" w:eastAsia="Times New Roman" w:hAnsi="Cambria" w:cs="Times New Roman"/>
      <w:sz w:val="24"/>
      <w:szCs w:val="24"/>
      <w:lang w:eastAsia="en-US"/>
    </w:rPr>
  </w:style>
  <w:style w:type="character" w:customStyle="1" w:styleId="aff0">
    <w:name w:val="Подзаголовок Знак"/>
    <w:basedOn w:val="a1"/>
    <w:link w:val="aff"/>
    <w:rsid w:val="00B20883"/>
    <w:rPr>
      <w:rFonts w:ascii="Cambria" w:eastAsia="Times New Roman" w:hAnsi="Cambria" w:cs="Times New Roman"/>
      <w:sz w:val="24"/>
      <w:szCs w:val="24"/>
    </w:rPr>
  </w:style>
  <w:style w:type="paragraph" w:styleId="28">
    <w:name w:val="Quote"/>
    <w:basedOn w:val="a"/>
    <w:next w:val="a"/>
    <w:link w:val="29"/>
    <w:uiPriority w:val="29"/>
    <w:qFormat/>
    <w:rsid w:val="00B20883"/>
    <w:rPr>
      <w:rFonts w:ascii="Calibri" w:eastAsia="Calibri" w:hAnsi="Calibri" w:cs="Times New Roman"/>
      <w:i/>
      <w:iCs/>
      <w:color w:val="000000"/>
      <w:lang w:eastAsia="en-US"/>
    </w:rPr>
  </w:style>
  <w:style w:type="character" w:customStyle="1" w:styleId="29">
    <w:name w:val="Цитата 2 Знак"/>
    <w:basedOn w:val="a1"/>
    <w:link w:val="28"/>
    <w:uiPriority w:val="29"/>
    <w:rsid w:val="00B20883"/>
    <w:rPr>
      <w:rFonts w:ascii="Calibri" w:eastAsia="Calibri" w:hAnsi="Calibri" w:cs="Times New Roman"/>
      <w:i/>
      <w:iCs/>
      <w:color w:val="000000"/>
    </w:rPr>
  </w:style>
  <w:style w:type="paragraph" w:customStyle="1" w:styleId="aff1">
    <w:name w:val="ПодзаголовокКАТЯ"/>
    <w:basedOn w:val="aff"/>
    <w:qFormat/>
    <w:rsid w:val="00B20883"/>
    <w:rPr>
      <w:rFonts w:ascii="Times New Roman" w:hAnsi="Times New Roman"/>
      <w:i/>
      <w:sz w:val="26"/>
      <w:szCs w:val="26"/>
    </w:rPr>
  </w:style>
  <w:style w:type="paragraph" w:styleId="41">
    <w:name w:val="toc 4"/>
    <w:basedOn w:val="a"/>
    <w:next w:val="a"/>
    <w:autoRedefine/>
    <w:uiPriority w:val="39"/>
    <w:unhideWhenUsed/>
    <w:rsid w:val="00B20883"/>
    <w:pPr>
      <w:spacing w:after="0"/>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B20883"/>
    <w:pPr>
      <w:spacing w:after="0"/>
      <w:ind w:left="880"/>
    </w:pPr>
    <w:rPr>
      <w:rFonts w:ascii="Calibri" w:eastAsia="Calibri" w:hAnsi="Calibri" w:cs="Times New Roman"/>
      <w:sz w:val="20"/>
      <w:szCs w:val="20"/>
      <w:lang w:eastAsia="en-US"/>
    </w:rPr>
  </w:style>
  <w:style w:type="paragraph" w:styleId="61">
    <w:name w:val="toc 6"/>
    <w:basedOn w:val="a"/>
    <w:next w:val="a"/>
    <w:autoRedefine/>
    <w:uiPriority w:val="39"/>
    <w:unhideWhenUsed/>
    <w:rsid w:val="00B20883"/>
    <w:pPr>
      <w:spacing w:after="0"/>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B20883"/>
    <w:pPr>
      <w:spacing w:after="0"/>
      <w:ind w:left="1320"/>
    </w:pPr>
    <w:rPr>
      <w:rFonts w:ascii="Calibri" w:eastAsia="Calibri" w:hAnsi="Calibri" w:cs="Times New Roman"/>
      <w:sz w:val="20"/>
      <w:szCs w:val="20"/>
      <w:lang w:eastAsia="en-US"/>
    </w:rPr>
  </w:style>
  <w:style w:type="paragraph" w:styleId="81">
    <w:name w:val="toc 8"/>
    <w:basedOn w:val="a"/>
    <w:next w:val="a"/>
    <w:autoRedefine/>
    <w:uiPriority w:val="39"/>
    <w:unhideWhenUsed/>
    <w:rsid w:val="00B20883"/>
    <w:pPr>
      <w:spacing w:after="0"/>
      <w:ind w:left="1540"/>
    </w:pPr>
    <w:rPr>
      <w:rFonts w:ascii="Calibri" w:eastAsia="Calibri" w:hAnsi="Calibri" w:cs="Times New Roman"/>
      <w:sz w:val="20"/>
      <w:szCs w:val="20"/>
      <w:lang w:eastAsia="en-US"/>
    </w:rPr>
  </w:style>
  <w:style w:type="paragraph" w:styleId="91">
    <w:name w:val="toc 9"/>
    <w:basedOn w:val="a"/>
    <w:next w:val="a"/>
    <w:autoRedefine/>
    <w:uiPriority w:val="39"/>
    <w:unhideWhenUsed/>
    <w:rsid w:val="00B20883"/>
    <w:pPr>
      <w:spacing w:after="0"/>
      <w:ind w:left="1760"/>
    </w:pPr>
    <w:rPr>
      <w:rFonts w:ascii="Calibri" w:eastAsia="Calibri" w:hAnsi="Calibri" w:cs="Times New Roman"/>
      <w:sz w:val="20"/>
      <w:szCs w:val="20"/>
      <w:lang w:eastAsia="en-US"/>
    </w:rPr>
  </w:style>
  <w:style w:type="character" w:styleId="aff2">
    <w:name w:val="page number"/>
    <w:basedOn w:val="a1"/>
    <w:rsid w:val="00B20883"/>
  </w:style>
  <w:style w:type="character" w:customStyle="1" w:styleId="aff3">
    <w:name w:val="Текст концевой сноски Знак"/>
    <w:link w:val="aff4"/>
    <w:uiPriority w:val="99"/>
    <w:semiHidden/>
    <w:rsid w:val="00B20883"/>
    <w:rPr>
      <w:rFonts w:ascii="Calibri" w:eastAsia="Calibri" w:hAnsi="Calibri" w:cs="Times New Roman"/>
      <w:sz w:val="20"/>
      <w:szCs w:val="20"/>
    </w:rPr>
  </w:style>
  <w:style w:type="paragraph" w:styleId="aff4">
    <w:name w:val="endnote text"/>
    <w:basedOn w:val="a"/>
    <w:link w:val="aff3"/>
    <w:semiHidden/>
    <w:unhideWhenUsed/>
    <w:rsid w:val="00B20883"/>
    <w:rPr>
      <w:rFonts w:ascii="Calibri" w:eastAsia="Calibri" w:hAnsi="Calibri" w:cs="Times New Roman"/>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5">
    <w:name w:val="footnote text"/>
    <w:basedOn w:val="a"/>
    <w:link w:val="aff6"/>
    <w:unhideWhenUsed/>
    <w:rsid w:val="00B20883"/>
    <w:rPr>
      <w:rFonts w:ascii="Calibri" w:eastAsia="Calibri" w:hAnsi="Calibri" w:cs="Times New Roman"/>
      <w:sz w:val="20"/>
      <w:szCs w:val="20"/>
      <w:lang w:eastAsia="en-US"/>
    </w:rPr>
  </w:style>
  <w:style w:type="character" w:customStyle="1" w:styleId="aff6">
    <w:name w:val="Текст сноски Знак"/>
    <w:basedOn w:val="a1"/>
    <w:link w:val="aff5"/>
    <w:rsid w:val="00B20883"/>
    <w:rPr>
      <w:rFonts w:ascii="Calibri" w:eastAsia="Calibri" w:hAnsi="Calibri" w:cs="Times New Roman"/>
      <w:sz w:val="20"/>
      <w:szCs w:val="20"/>
    </w:rPr>
  </w:style>
  <w:style w:type="paragraph" w:customStyle="1" w:styleId="aff7">
    <w:name w:val="Новый абзац"/>
    <w:basedOn w:val="a"/>
    <w:link w:val="2a"/>
    <w:rsid w:val="00B20883"/>
    <w:pPr>
      <w:ind w:firstLine="567"/>
    </w:pPr>
    <w:rPr>
      <w:rFonts w:ascii="Arial" w:eastAsia="Times New Roman" w:hAnsi="Arial" w:cs="Times New Roman"/>
      <w:sz w:val="24"/>
      <w:szCs w:val="20"/>
    </w:rPr>
  </w:style>
  <w:style w:type="character" w:customStyle="1" w:styleId="2a">
    <w:name w:val="Новый абзац Знак2"/>
    <w:link w:val="aff7"/>
    <w:rsid w:val="00B20883"/>
    <w:rPr>
      <w:rFonts w:ascii="Arial" w:eastAsia="Times New Roman" w:hAnsi="Arial" w:cs="Times New Roman"/>
      <w:sz w:val="24"/>
      <w:szCs w:val="20"/>
      <w:lang w:eastAsia="ru-RU"/>
    </w:rPr>
  </w:style>
  <w:style w:type="paragraph" w:customStyle="1" w:styleId="15">
    <w:name w:val="Подзаголовок1катя"/>
    <w:basedOn w:val="aff"/>
    <w:qFormat/>
    <w:rsid w:val="00B20883"/>
    <w:pPr>
      <w:spacing w:after="120"/>
      <w:ind w:firstLine="709"/>
    </w:pPr>
    <w:rPr>
      <w:rFonts w:ascii="Times New Roman" w:hAnsi="Times New Roman"/>
      <w:sz w:val="26"/>
      <w:szCs w:val="26"/>
      <w:u w:val="single"/>
      <w:lang w:eastAsia="ru-RU"/>
    </w:rPr>
  </w:style>
  <w:style w:type="paragraph" w:customStyle="1" w:styleId="2b">
    <w:name w:val="Егор2"/>
    <w:basedOn w:val="3"/>
    <w:link w:val="2c"/>
    <w:qFormat/>
    <w:rsid w:val="00811C13"/>
    <w:pPr>
      <w:keepLines/>
      <w:spacing w:before="120" w:after="120"/>
      <w:ind w:left="1429" w:hanging="720"/>
      <w:outlineLvl w:val="9"/>
    </w:pPr>
    <w:rPr>
      <w:rFonts w:cs="Times New Roman"/>
      <w:lang w:eastAsia="en-US"/>
    </w:rPr>
  </w:style>
  <w:style w:type="character" w:customStyle="1" w:styleId="2c">
    <w:name w:val="Егор2 Знак"/>
    <w:link w:val="2b"/>
    <w:rsid w:val="00811C13"/>
    <w:rPr>
      <w:rFonts w:ascii="Times New Roman" w:eastAsia="Times New Roman" w:hAnsi="Times New Roman" w:cs="Times New Roman"/>
      <w:bCs/>
      <w:i/>
      <w:sz w:val="24"/>
      <w:szCs w:val="26"/>
    </w:rPr>
  </w:style>
  <w:style w:type="paragraph" w:styleId="aff8">
    <w:name w:val="Title"/>
    <w:basedOn w:val="a"/>
    <w:next w:val="a"/>
    <w:link w:val="aff9"/>
    <w:uiPriority w:val="10"/>
    <w:qFormat/>
    <w:rsid w:val="00B20883"/>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9">
    <w:name w:val="Заголовок Знак"/>
    <w:basedOn w:val="a1"/>
    <w:link w:val="aff8"/>
    <w:uiPriority w:val="10"/>
    <w:rsid w:val="00B20883"/>
    <w:rPr>
      <w:rFonts w:ascii="Cambria" w:eastAsia="Times New Roman" w:hAnsi="Cambria" w:cs="Times New Roman"/>
      <w:b/>
      <w:bCs/>
      <w:kern w:val="28"/>
      <w:sz w:val="32"/>
      <w:szCs w:val="32"/>
    </w:rPr>
  </w:style>
  <w:style w:type="paragraph" w:customStyle="1" w:styleId="S">
    <w:name w:val="S_Маркированный"/>
    <w:basedOn w:val="affa"/>
    <w:link w:val="S0"/>
    <w:autoRedefine/>
    <w:rsid w:val="00B20883"/>
    <w:pPr>
      <w:spacing w:after="0"/>
      <w:contextualSpacing w:val="0"/>
    </w:pPr>
    <w:rPr>
      <w:rFonts w:ascii="Times New Roman" w:eastAsia="Calibri" w:hAnsi="Times New Roman" w:cs="Times New Roman"/>
      <w:color w:val="FF0000"/>
      <w:sz w:val="26"/>
      <w:szCs w:val="26"/>
    </w:rPr>
  </w:style>
  <w:style w:type="paragraph" w:styleId="affa">
    <w:name w:val="List Bullet"/>
    <w:basedOn w:val="a"/>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cs="Times New Roman"/>
      <w:sz w:val="28"/>
      <w:lang w:eastAsia="en-US"/>
    </w:rPr>
  </w:style>
  <w:style w:type="paragraph" w:customStyle="1" w:styleId="Tabl">
    <w:name w:val="Tabl"/>
    <w:basedOn w:val="a"/>
    <w:rsid w:val="00B20883"/>
    <w:pPr>
      <w:keepNext/>
      <w:spacing w:after="0"/>
      <w:jc w:val="right"/>
    </w:pPr>
    <w:rPr>
      <w:rFonts w:ascii="Trebuchet MS" w:eastAsia="Times New Roman" w:hAnsi="Trebuchet MS" w:cs="Times New Roman"/>
      <w:i/>
      <w:sz w:val="24"/>
      <w:szCs w:val="24"/>
    </w:rPr>
  </w:style>
  <w:style w:type="paragraph" w:customStyle="1" w:styleId="Tabn">
    <w:name w:val="Tab_n"/>
    <w:basedOn w:val="a"/>
    <w:link w:val="Tabn2"/>
    <w:autoRedefine/>
    <w:rsid w:val="00734DB8"/>
    <w:pPr>
      <w:keepNext/>
      <w:spacing w:before="0" w:after="0"/>
      <w:ind w:left="0"/>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ascii="Times New Roman" w:eastAsia="Calibri" w:hAnsi="Times New Roman" w:cs="Times New Roman"/>
      <w:sz w:val="26"/>
      <w:u w:val="single"/>
      <w:lang w:eastAsia="en-US"/>
    </w:rPr>
  </w:style>
  <w:style w:type="paragraph" w:customStyle="1" w:styleId="f">
    <w:name w:val="f"/>
    <w:basedOn w:val="a"/>
    <w:rsid w:val="00B20883"/>
    <w:pPr>
      <w:spacing w:before="100" w:beforeAutospacing="1" w:after="100" w:afterAutospacing="1"/>
    </w:pPr>
    <w:rPr>
      <w:rFonts w:ascii="Times New Roman" w:eastAsia="Times New Roman" w:hAnsi="Times New Roman" w:cs="Times New Roman"/>
      <w:sz w:val="24"/>
      <w:szCs w:val="24"/>
    </w:rPr>
  </w:style>
  <w:style w:type="paragraph" w:customStyle="1" w:styleId="oblasttxt">
    <w:name w:val="oblasttxt"/>
    <w:basedOn w:val="a"/>
    <w:rsid w:val="00B20883"/>
    <w:pPr>
      <w:spacing w:before="100" w:beforeAutospacing="1" w:after="100" w:afterAutospacing="1"/>
    </w:pPr>
    <w:rPr>
      <w:rFonts w:ascii="Times New Roman" w:eastAsia="Times New Roman" w:hAnsi="Times New Roman" w:cs="Times New Roman"/>
      <w:sz w:val="24"/>
      <w:szCs w:val="24"/>
    </w:rPr>
  </w:style>
  <w:style w:type="paragraph" w:customStyle="1" w:styleId="Style4">
    <w:name w:val="Style4"/>
    <w:basedOn w:val="a"/>
    <w:rsid w:val="00B20883"/>
    <w:pPr>
      <w:widowControl w:val="0"/>
      <w:autoSpaceDE w:val="0"/>
      <w:autoSpaceDN w:val="0"/>
      <w:adjustRightInd w:val="0"/>
      <w:spacing w:after="0" w:line="334" w:lineRule="exact"/>
      <w:ind w:firstLine="746"/>
    </w:pPr>
    <w:rPr>
      <w:rFonts w:ascii="Times New Roman" w:eastAsia="Times New Roman" w:hAnsi="Times New Roman" w:cs="Times New Roman"/>
      <w:sz w:val="24"/>
      <w:szCs w:val="24"/>
    </w:r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b">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c">
    <w:name w:val="в таблице"/>
    <w:basedOn w:val="a"/>
    <w:rsid w:val="00B20883"/>
    <w:pPr>
      <w:suppressAutoHyphens/>
      <w:spacing w:after="0"/>
    </w:pPr>
    <w:rPr>
      <w:rFonts w:ascii="Times New Roman" w:eastAsia="Times New Roman" w:hAnsi="Times New Roman" w:cs="Calibri"/>
      <w:sz w:val="20"/>
      <w:szCs w:val="24"/>
      <w:lang w:eastAsia="ar-SA"/>
    </w:rPr>
  </w:style>
  <w:style w:type="paragraph" w:customStyle="1" w:styleId="2d">
    <w:name w:val="Текст2"/>
    <w:basedOn w:val="a"/>
    <w:rsid w:val="00B20883"/>
    <w:pPr>
      <w:spacing w:after="0"/>
    </w:pPr>
    <w:rPr>
      <w:rFonts w:ascii="Courier New" w:eastAsia="Times New Roman" w:hAnsi="Courier New" w:cs="Times New Roman"/>
      <w:sz w:val="20"/>
      <w:szCs w:val="20"/>
    </w:rPr>
  </w:style>
  <w:style w:type="paragraph" w:customStyle="1" w:styleId="S1">
    <w:name w:val="S_Таблица"/>
    <w:basedOn w:val="a"/>
    <w:rsid w:val="00B20883"/>
    <w:pPr>
      <w:tabs>
        <w:tab w:val="num" w:pos="720"/>
      </w:tabs>
      <w:suppressAutoHyphens/>
      <w:spacing w:after="0" w:line="360" w:lineRule="auto"/>
      <w:ind w:left="0"/>
      <w:jc w:val="right"/>
    </w:pPr>
    <w:rPr>
      <w:rFonts w:ascii="Times New Roman" w:eastAsia="Times New Roman" w:hAnsi="Times New Roman" w:cs="Calibri"/>
      <w:sz w:val="24"/>
      <w:szCs w:val="24"/>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spacing w:after="0"/>
    </w:pPr>
    <w:rPr>
      <w:rFonts w:ascii="Times New Roman" w:eastAsia="Times New Roman" w:hAnsi="Times New Roman" w:cs="Times New Roman"/>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spacing w:after="0"/>
      <w:ind w:firstLine="360"/>
    </w:pPr>
    <w:rPr>
      <w:rFonts w:ascii="Arial" w:eastAsia="Times New Roman" w:hAnsi="Arial" w:cs="Times New Roman"/>
      <w:sz w:val="24"/>
      <w:szCs w:val="20"/>
    </w:rPr>
  </w:style>
  <w:style w:type="paragraph" w:customStyle="1" w:styleId="affd">
    <w:name w:val="Содержимое таблицы"/>
    <w:basedOn w:val="a"/>
    <w:rsid w:val="00B20883"/>
    <w:pPr>
      <w:suppressLineNumbers/>
      <w:suppressAutoHyphens/>
    </w:pPr>
    <w:rPr>
      <w:rFonts w:ascii="Calibri" w:eastAsia="Times New Roman" w:hAnsi="Calibri" w:cs="Calibri"/>
      <w:lang w:eastAsia="ar-SA"/>
    </w:rPr>
  </w:style>
  <w:style w:type="character" w:styleId="affe">
    <w:name w:val="Emphasis"/>
    <w:basedOn w:val="a1"/>
    <w:qFormat/>
    <w:rsid w:val="00B20883"/>
    <w:rPr>
      <w:i/>
      <w:iCs/>
    </w:rPr>
  </w:style>
  <w:style w:type="paragraph" w:customStyle="1" w:styleId="210">
    <w:name w:val="Основной текст с отступом 21"/>
    <w:basedOn w:val="a"/>
    <w:rsid w:val="00B20883"/>
    <w:pPr>
      <w:suppressAutoHyphens/>
      <w:spacing w:after="0"/>
      <w:ind w:firstLine="720"/>
    </w:pPr>
    <w:rPr>
      <w:rFonts w:ascii="Times New Roman" w:eastAsia="Times New Roman" w:hAnsi="Times New Roman" w:cs="Times New Roman"/>
      <w:sz w:val="24"/>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ind w:left="0"/>
      <w:jc w:val="left"/>
    </w:pPr>
    <w:rPr>
      <w:rFonts w:ascii="Times New Roman" w:eastAsia="Times New Roman" w:hAnsi="Times New Roman" w:cs="Times New Roman"/>
      <w:sz w:val="24"/>
      <w:szCs w:val="24"/>
    </w:rPr>
  </w:style>
  <w:style w:type="character" w:styleId="afff">
    <w:name w:val="Strong"/>
    <w:basedOn w:val="a1"/>
    <w:uiPriority w:val="22"/>
    <w:qFormat/>
    <w:rsid w:val="00A763C7"/>
    <w:rPr>
      <w:b/>
      <w:bCs/>
    </w:rPr>
  </w:style>
  <w:style w:type="paragraph" w:styleId="afff0">
    <w:name w:val="List Paragraph"/>
    <w:basedOn w:val="a"/>
    <w:qFormat/>
    <w:rsid w:val="00E0197A"/>
    <w:pPr>
      <w:ind w:left="720"/>
      <w:contextualSpacing/>
    </w:pPr>
  </w:style>
  <w:style w:type="paragraph" w:customStyle="1" w:styleId="u">
    <w:name w:val="u"/>
    <w:basedOn w:val="a"/>
    <w:rsid w:val="00810C39"/>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text">
    <w:name w:val="text"/>
    <w:basedOn w:val="a"/>
    <w:rsid w:val="002840A5"/>
    <w:pPr>
      <w:spacing w:before="100" w:beforeAutospacing="1" w:after="100" w:afterAutospacing="1"/>
      <w:ind w:left="0"/>
      <w:jc w:val="left"/>
    </w:pPr>
    <w:rPr>
      <w:rFonts w:ascii="Times New Roman" w:eastAsia="Times New Roman" w:hAnsi="Times New Roman" w:cs="Times New Roman"/>
      <w:sz w:val="24"/>
      <w:szCs w:val="24"/>
    </w:rPr>
  </w:style>
  <w:style w:type="paragraph" w:styleId="afff1">
    <w:name w:val="Body Text"/>
    <w:aliases w:val="Основной текст Знак Знак Знак Знак"/>
    <w:basedOn w:val="a"/>
    <w:link w:val="afff2"/>
    <w:unhideWhenUsed/>
    <w:rsid w:val="00D63146"/>
  </w:style>
  <w:style w:type="character" w:customStyle="1" w:styleId="afff2">
    <w:name w:val="Основной текст Знак"/>
    <w:aliases w:val="Основной текст Знак Знак Знак Знак Знак1"/>
    <w:basedOn w:val="a1"/>
    <w:link w:val="afff1"/>
    <w:semiHidden/>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link w:val="S3"/>
    <w:rsid w:val="001D010C"/>
    <w:pPr>
      <w:suppressAutoHyphens/>
      <w:spacing w:before="0" w:after="0" w:line="360" w:lineRule="auto"/>
      <w:ind w:left="0" w:firstLine="709"/>
    </w:pPr>
    <w:rPr>
      <w:rFonts w:ascii="Times New Roman" w:eastAsia="Times New Roman" w:hAnsi="Times New Roman" w:cs="Times New Roman"/>
      <w:sz w:val="24"/>
      <w:szCs w:val="24"/>
      <w:lang w:eastAsia="ar-SA"/>
    </w:rPr>
  </w:style>
  <w:style w:type="paragraph" w:styleId="HTML">
    <w:name w:val="HTML Preformatted"/>
    <w:basedOn w:val="a"/>
    <w:link w:val="HTML0"/>
    <w:rsid w:val="00197981"/>
    <w:pPr>
      <w:suppressAutoHyphens/>
      <w:spacing w:before="0" w:after="0"/>
      <w:ind w:left="612"/>
      <w:jc w:val="left"/>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unip">
    <w:name w:val="unip"/>
    <w:basedOn w:val="a"/>
    <w:rsid w:val="00D978D6"/>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60">
    <w:name w:val="Заголовок 6 Знак"/>
    <w:basedOn w:val="a1"/>
    <w:link w:val="6"/>
    <w:rsid w:val="00D30740"/>
    <w:rPr>
      <w:rFonts w:ascii="Cambria" w:eastAsia="Times New Roman" w:hAnsi="Cambria" w:cs="Cambria"/>
      <w:i/>
      <w:iCs/>
      <w:color w:val="243F60"/>
      <w:lang w:val="en-US"/>
    </w:rPr>
  </w:style>
  <w:style w:type="character" w:customStyle="1" w:styleId="80">
    <w:name w:val="Заголовок 8 Знак"/>
    <w:basedOn w:val="a1"/>
    <w:link w:val="8"/>
    <w:rsid w:val="00D30740"/>
    <w:rPr>
      <w:rFonts w:ascii="Cambria" w:eastAsia="Times New Roman" w:hAnsi="Cambria" w:cs="Cambria"/>
      <w:color w:val="4F81BD"/>
      <w:sz w:val="20"/>
      <w:szCs w:val="20"/>
      <w:lang w:val="en-US"/>
    </w:rPr>
  </w:style>
  <w:style w:type="character" w:customStyle="1" w:styleId="90">
    <w:name w:val="Заголовок 9 Знак"/>
    <w:basedOn w:val="a1"/>
    <w:link w:val="9"/>
    <w:rsid w:val="00D30740"/>
    <w:rPr>
      <w:rFonts w:ascii="Cambria" w:eastAsia="Times New Roman" w:hAnsi="Cambria" w:cs="Cambria"/>
      <w:i/>
      <w:iCs/>
      <w:color w:val="404040"/>
      <w:sz w:val="20"/>
      <w:szCs w:val="20"/>
      <w:lang w:val="en-US"/>
    </w:rPr>
  </w:style>
  <w:style w:type="paragraph" w:customStyle="1" w:styleId="afff3">
    <w:name w:val="Нормальный (таблица)"/>
    <w:basedOn w:val="a"/>
    <w:next w:val="a"/>
    <w:uiPriority w:val="99"/>
    <w:rsid w:val="00D30740"/>
    <w:pPr>
      <w:widowControl w:val="0"/>
      <w:autoSpaceDE w:val="0"/>
      <w:autoSpaceDN w:val="0"/>
      <w:adjustRightInd w:val="0"/>
      <w:spacing w:before="0" w:after="0"/>
      <w:ind w:left="0"/>
    </w:pPr>
    <w:rPr>
      <w:rFonts w:ascii="Arial" w:hAnsi="Arial" w:cs="Arial"/>
      <w:sz w:val="26"/>
      <w:szCs w:val="26"/>
    </w:rPr>
  </w:style>
  <w:style w:type="paragraph" w:customStyle="1" w:styleId="afff4">
    <w:name w:val="Прижатый влево"/>
    <w:basedOn w:val="a"/>
    <w:next w:val="a"/>
    <w:uiPriority w:val="99"/>
    <w:rsid w:val="00D30740"/>
    <w:pPr>
      <w:widowControl w:val="0"/>
      <w:autoSpaceDE w:val="0"/>
      <w:autoSpaceDN w:val="0"/>
      <w:adjustRightInd w:val="0"/>
      <w:spacing w:before="0" w:after="0"/>
      <w:ind w:left="0"/>
      <w:jc w:val="left"/>
    </w:pPr>
    <w:rPr>
      <w:rFonts w:ascii="Arial" w:hAnsi="Arial" w:cs="Arial"/>
      <w:sz w:val="26"/>
      <w:szCs w:val="26"/>
    </w:rPr>
  </w:style>
  <w:style w:type="character" w:customStyle="1" w:styleId="par">
    <w:name w:val="par"/>
    <w:basedOn w:val="a1"/>
    <w:rsid w:val="00D30740"/>
  </w:style>
  <w:style w:type="character" w:customStyle="1" w:styleId="S3">
    <w:name w:val="S_Обычный Знак"/>
    <w:basedOn w:val="a1"/>
    <w:link w:val="S2"/>
    <w:rsid w:val="00D30740"/>
    <w:rPr>
      <w:rFonts w:ascii="Times New Roman" w:eastAsia="Times New Roman" w:hAnsi="Times New Roman" w:cs="Times New Roman"/>
      <w:sz w:val="24"/>
      <w:szCs w:val="24"/>
      <w:lang w:eastAsia="ar-SA"/>
    </w:rPr>
  </w:style>
  <w:style w:type="paragraph" w:customStyle="1" w:styleId="afff5">
    <w:name w:val="Основной стиль записки"/>
    <w:basedOn w:val="a"/>
    <w:qFormat/>
    <w:rsid w:val="00D30740"/>
    <w:pPr>
      <w:spacing w:before="0" w:after="0"/>
      <w:ind w:left="0" w:firstLine="709"/>
    </w:pPr>
    <w:rPr>
      <w:rFonts w:ascii="Times New Roman" w:eastAsia="Times New Roman" w:hAnsi="Times New Roman" w:cs="Times New Roman"/>
      <w:sz w:val="24"/>
      <w:szCs w:val="24"/>
    </w:rPr>
  </w:style>
  <w:style w:type="paragraph" w:customStyle="1" w:styleId="osntext">
    <w:name w:val="osn_text"/>
    <w:basedOn w:val="a"/>
    <w:rsid w:val="00D30740"/>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120">
    <w:name w:val="осн.текст 12"/>
    <w:basedOn w:val="a"/>
    <w:link w:val="121"/>
    <w:rsid w:val="00D30740"/>
    <w:pPr>
      <w:spacing w:before="0"/>
      <w:ind w:left="0" w:firstLine="851"/>
    </w:pPr>
    <w:rPr>
      <w:rFonts w:ascii="Arial" w:eastAsia="Times New Roman" w:hAnsi="Arial" w:cs="Times New Roman"/>
      <w:sz w:val="24"/>
      <w:szCs w:val="20"/>
    </w:rPr>
  </w:style>
  <w:style w:type="character" w:customStyle="1" w:styleId="121">
    <w:name w:val="осн.текст 12 Знак"/>
    <w:basedOn w:val="a1"/>
    <w:link w:val="120"/>
    <w:rsid w:val="00D30740"/>
    <w:rPr>
      <w:rFonts w:ascii="Arial" w:eastAsia="Times New Roman" w:hAnsi="Arial" w:cs="Times New Roman"/>
      <w:sz w:val="24"/>
      <w:szCs w:val="20"/>
      <w:lang w:eastAsia="ru-RU"/>
    </w:rPr>
  </w:style>
  <w:style w:type="character" w:styleId="afff6">
    <w:name w:val="footnote reference"/>
    <w:basedOn w:val="a1"/>
    <w:unhideWhenUsed/>
    <w:rsid w:val="00D30740"/>
    <w:rPr>
      <w:vertAlign w:val="superscript"/>
    </w:rPr>
  </w:style>
  <w:style w:type="paragraph" w:customStyle="1" w:styleId="afff7">
    <w:name w:val="Егор+"/>
    <w:basedOn w:val="a"/>
    <w:qFormat/>
    <w:rsid w:val="00D30740"/>
    <w:pPr>
      <w:ind w:left="0" w:firstLine="709"/>
      <w:jc w:val="center"/>
    </w:pPr>
    <w:rPr>
      <w:rFonts w:ascii="Times New Roman" w:eastAsia="Calibri" w:hAnsi="Times New Roman" w:cs="Times New Roman"/>
      <w:b/>
      <w:sz w:val="32"/>
      <w:szCs w:val="28"/>
      <w:lang w:eastAsia="en-US"/>
    </w:rPr>
  </w:style>
  <w:style w:type="paragraph" w:customStyle="1" w:styleId="18">
    <w:name w:val="Егор1+"/>
    <w:basedOn w:val="afff7"/>
    <w:qFormat/>
    <w:rsid w:val="00D30740"/>
  </w:style>
  <w:style w:type="paragraph" w:customStyle="1" w:styleId="19">
    <w:name w:val="Егор1"/>
    <w:basedOn w:val="a"/>
    <w:link w:val="1a"/>
    <w:qFormat/>
    <w:rsid w:val="00D30740"/>
    <w:pPr>
      <w:ind w:left="0" w:firstLine="709"/>
      <w:jc w:val="center"/>
    </w:pPr>
    <w:rPr>
      <w:rFonts w:ascii="Times New Roman" w:eastAsia="Times New Roman" w:hAnsi="Times New Roman" w:cs="Times New Roman"/>
      <w:b/>
      <w:i/>
      <w:sz w:val="28"/>
      <w:szCs w:val="26"/>
    </w:rPr>
  </w:style>
  <w:style w:type="character" w:customStyle="1" w:styleId="1a">
    <w:name w:val="Егор1 Знак"/>
    <w:basedOn w:val="a1"/>
    <w:link w:val="19"/>
    <w:rsid w:val="00D30740"/>
    <w:rPr>
      <w:rFonts w:ascii="Times New Roman" w:eastAsia="Times New Roman" w:hAnsi="Times New Roman" w:cs="Times New Roman"/>
      <w:b/>
      <w:i/>
      <w:sz w:val="28"/>
      <w:szCs w:val="26"/>
      <w:lang w:eastAsia="ru-RU"/>
    </w:rPr>
  </w:style>
  <w:style w:type="paragraph" w:customStyle="1" w:styleId="Style14">
    <w:name w:val="Style14"/>
    <w:basedOn w:val="a"/>
    <w:rsid w:val="00D30740"/>
    <w:pPr>
      <w:widowControl w:val="0"/>
      <w:autoSpaceDE w:val="0"/>
      <w:autoSpaceDN w:val="0"/>
      <w:adjustRightInd w:val="0"/>
      <w:spacing w:before="0" w:after="0" w:line="331" w:lineRule="exact"/>
      <w:ind w:left="0"/>
    </w:pPr>
    <w:rPr>
      <w:rFonts w:ascii="Times New Roman" w:eastAsia="Times New Roman" w:hAnsi="Times New Roman" w:cs="Times New Roman"/>
      <w:sz w:val="24"/>
      <w:szCs w:val="24"/>
    </w:rPr>
  </w:style>
  <w:style w:type="character" w:customStyle="1" w:styleId="FontStyle33">
    <w:name w:val="Font Style33"/>
    <w:basedOn w:val="a1"/>
    <w:rsid w:val="00D30740"/>
    <w:rPr>
      <w:rFonts w:ascii="Times New Roman" w:hAnsi="Times New Roman" w:cs="Times New Roman"/>
      <w:sz w:val="26"/>
      <w:szCs w:val="26"/>
    </w:rPr>
  </w:style>
  <w:style w:type="paragraph" w:customStyle="1" w:styleId="Normal">
    <w:name w:val="Normal Знак Знак"/>
    <w:rsid w:val="00D30740"/>
    <w:pPr>
      <w:suppressAutoHyphens/>
      <w:spacing w:before="100" w:after="100"/>
      <w:ind w:left="0"/>
    </w:pPr>
    <w:rPr>
      <w:rFonts w:ascii="Times New Roman" w:eastAsia="Times New Roman" w:hAnsi="Times New Roman" w:cs="Times New Roman"/>
      <w:sz w:val="24"/>
      <w:szCs w:val="20"/>
      <w:lang w:eastAsia="ar-SA"/>
    </w:rPr>
  </w:style>
  <w:style w:type="paragraph" w:customStyle="1" w:styleId="afff8">
    <w:name w:val="Знак"/>
    <w:basedOn w:val="a"/>
    <w:rsid w:val="00D30740"/>
    <w:pPr>
      <w:spacing w:before="0" w:after="0"/>
      <w:ind w:left="0"/>
      <w:jc w:val="left"/>
    </w:pPr>
    <w:rPr>
      <w:rFonts w:ascii="Verdana" w:eastAsia="Times New Roman" w:hAnsi="Verdana" w:cs="Verdana"/>
      <w:sz w:val="20"/>
      <w:szCs w:val="20"/>
      <w:lang w:val="en-US" w:eastAsia="en-US"/>
    </w:rPr>
  </w:style>
  <w:style w:type="character" w:styleId="afff9">
    <w:name w:val="Book Title"/>
    <w:uiPriority w:val="33"/>
    <w:qFormat/>
    <w:rsid w:val="00D30740"/>
    <w:rPr>
      <w:rFonts w:ascii="Cambria" w:eastAsia="Times New Roman" w:hAnsi="Cambria" w:cs="Times New Roman"/>
      <w:b/>
      <w:bCs/>
      <w:i/>
      <w:iCs/>
      <w:smallCaps/>
      <w:color w:val="943634"/>
      <w:u w:val="single"/>
    </w:rPr>
  </w:style>
  <w:style w:type="character" w:customStyle="1" w:styleId="FontStyle22">
    <w:name w:val="Font Style22"/>
    <w:basedOn w:val="a1"/>
    <w:rsid w:val="00D30740"/>
    <w:rPr>
      <w:rFonts w:ascii="Trebuchet MS" w:hAnsi="Trebuchet MS" w:cs="Trebuchet MS"/>
      <w:b/>
      <w:bCs/>
      <w:sz w:val="22"/>
      <w:szCs w:val="22"/>
    </w:rPr>
  </w:style>
  <w:style w:type="paragraph" w:customStyle="1" w:styleId="s16">
    <w:name w:val="s_16"/>
    <w:basedOn w:val="a"/>
    <w:rsid w:val="00D30740"/>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afffa">
    <w:name w:val="Мария"/>
    <w:basedOn w:val="a"/>
    <w:uiPriority w:val="99"/>
    <w:rsid w:val="00D30740"/>
    <w:pPr>
      <w:spacing w:before="240"/>
      <w:ind w:left="0" w:firstLine="709"/>
    </w:pPr>
    <w:rPr>
      <w:rFonts w:ascii="Times New Roman" w:eastAsia="Times New Roman" w:hAnsi="Times New Roman" w:cs="Times New Roman"/>
      <w:sz w:val="26"/>
      <w:szCs w:val="26"/>
    </w:rPr>
  </w:style>
  <w:style w:type="paragraph" w:customStyle="1" w:styleId="211">
    <w:name w:val="Цитата 21"/>
    <w:basedOn w:val="a"/>
    <w:next w:val="a"/>
    <w:link w:val="QuoteChar"/>
    <w:qFormat/>
    <w:rsid w:val="00D30740"/>
    <w:pPr>
      <w:spacing w:before="0" w:after="200" w:line="276" w:lineRule="auto"/>
      <w:ind w:left="0"/>
      <w:jc w:val="left"/>
    </w:pPr>
    <w:rPr>
      <w:rFonts w:ascii="Calibri" w:eastAsia="Times New Roman" w:hAnsi="Calibri" w:cs="Times New Roman"/>
      <w:i/>
      <w:iCs/>
      <w:color w:val="000000"/>
      <w:lang w:eastAsia="en-US"/>
    </w:rPr>
  </w:style>
  <w:style w:type="character" w:customStyle="1" w:styleId="QuoteChar">
    <w:name w:val="Quote Char"/>
    <w:basedOn w:val="a1"/>
    <w:link w:val="211"/>
    <w:locked/>
    <w:rsid w:val="00D30740"/>
    <w:rPr>
      <w:rFonts w:ascii="Calibri" w:eastAsia="Times New Roman" w:hAnsi="Calibri" w:cs="Times New Roman"/>
      <w:i/>
      <w:iCs/>
      <w:color w:val="000000"/>
    </w:rPr>
  </w:style>
  <w:style w:type="paragraph" w:customStyle="1" w:styleId="Standard">
    <w:name w:val="Standard"/>
    <w:rsid w:val="00D30740"/>
    <w:pPr>
      <w:suppressAutoHyphens/>
      <w:spacing w:before="0" w:after="0"/>
      <w:ind w:left="0"/>
      <w:jc w:val="left"/>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D30740"/>
    <w:pPr>
      <w:spacing w:before="0" w:after="0" w:line="238" w:lineRule="auto"/>
      <w:ind w:left="0" w:firstLine="567"/>
    </w:pPr>
    <w:rPr>
      <w:rFonts w:ascii="Times New Roman" w:eastAsia="Times New Roman" w:hAnsi="Times New Roman" w:cs="Times New Roman"/>
      <w:sz w:val="28"/>
      <w:lang w:val="en-US"/>
    </w:rPr>
  </w:style>
  <w:style w:type="character" w:customStyle="1" w:styleId="-0">
    <w:name w:val="диссер-текст Знак"/>
    <w:basedOn w:val="a1"/>
    <w:link w:val="-"/>
    <w:semiHidden/>
    <w:locked/>
    <w:rsid w:val="00D30740"/>
    <w:rPr>
      <w:rFonts w:ascii="Times New Roman" w:eastAsia="Times New Roman" w:hAnsi="Times New Roman" w:cs="Times New Roman"/>
      <w:sz w:val="28"/>
      <w:lang w:val="en-US" w:eastAsia="ru-RU"/>
    </w:rPr>
  </w:style>
  <w:style w:type="paragraph" w:styleId="z-">
    <w:name w:val="HTML Bottom of Form"/>
    <w:basedOn w:val="a"/>
    <w:next w:val="a"/>
    <w:link w:val="z-0"/>
    <w:hidden/>
    <w:rsid w:val="00D30740"/>
    <w:pPr>
      <w:pBdr>
        <w:top w:val="single" w:sz="6" w:space="1" w:color="auto"/>
      </w:pBdr>
      <w:spacing w:before="0" w:after="0"/>
      <w:ind w:left="0"/>
      <w:jc w:val="center"/>
    </w:pPr>
    <w:rPr>
      <w:rFonts w:ascii="Arial" w:eastAsia="Times New Roman" w:hAnsi="Arial" w:cs="Arial"/>
      <w:vanish/>
      <w:color w:val="FFFFFF"/>
      <w:sz w:val="16"/>
      <w:szCs w:val="16"/>
    </w:rPr>
  </w:style>
  <w:style w:type="character" w:customStyle="1" w:styleId="z-0">
    <w:name w:val="z-Конец формы Знак"/>
    <w:basedOn w:val="a1"/>
    <w:link w:val="z-"/>
    <w:rsid w:val="00D30740"/>
    <w:rPr>
      <w:rFonts w:ascii="Arial" w:eastAsia="Times New Roman" w:hAnsi="Arial" w:cs="Arial"/>
      <w:vanish/>
      <w:color w:val="FFFFFF"/>
      <w:sz w:val="16"/>
      <w:szCs w:val="16"/>
      <w:lang w:eastAsia="ru-RU"/>
    </w:rPr>
  </w:style>
  <w:style w:type="paragraph" w:customStyle="1" w:styleId="1b">
    <w:name w:val="Выделенная цитата1"/>
    <w:basedOn w:val="a"/>
    <w:next w:val="a"/>
    <w:link w:val="IntenseQuoteChar"/>
    <w:semiHidden/>
    <w:rsid w:val="00D30740"/>
    <w:pPr>
      <w:pBdr>
        <w:bottom w:val="single" w:sz="4" w:space="4" w:color="4F81BD"/>
      </w:pBdr>
      <w:spacing w:before="200" w:after="280" w:line="276" w:lineRule="auto"/>
      <w:ind w:left="936" w:right="936"/>
      <w:jc w:val="left"/>
    </w:pPr>
    <w:rPr>
      <w:rFonts w:ascii="Calibri" w:eastAsia="Times New Roman" w:hAnsi="Calibri" w:cs="Calibri"/>
      <w:b/>
      <w:bCs/>
      <w:i/>
      <w:iCs/>
      <w:color w:val="4F81BD"/>
      <w:lang w:val="en-US" w:eastAsia="en-US"/>
    </w:rPr>
  </w:style>
  <w:style w:type="character" w:customStyle="1" w:styleId="IntenseQuoteChar">
    <w:name w:val="Intense Quote Char"/>
    <w:basedOn w:val="a1"/>
    <w:link w:val="1b"/>
    <w:semiHidden/>
    <w:locked/>
    <w:rsid w:val="00D30740"/>
    <w:rPr>
      <w:rFonts w:ascii="Calibri" w:eastAsia="Times New Roman" w:hAnsi="Calibri" w:cs="Calibri"/>
      <w:b/>
      <w:bCs/>
      <w:i/>
      <w:iCs/>
      <w:color w:val="4F81BD"/>
      <w:lang w:val="en-US"/>
    </w:rPr>
  </w:style>
  <w:style w:type="paragraph" w:styleId="2">
    <w:name w:val="List Bullet 2"/>
    <w:basedOn w:val="a"/>
    <w:semiHidden/>
    <w:rsid w:val="00D30740"/>
    <w:pPr>
      <w:widowControl w:val="0"/>
      <w:numPr>
        <w:numId w:val="41"/>
      </w:numPr>
      <w:tabs>
        <w:tab w:val="clear" w:pos="643"/>
        <w:tab w:val="num" w:pos="360"/>
      </w:tabs>
      <w:autoSpaceDE w:val="0"/>
      <w:autoSpaceDN w:val="0"/>
      <w:adjustRightInd w:val="0"/>
      <w:spacing w:before="0" w:after="0"/>
      <w:ind w:left="0" w:firstLine="0"/>
      <w:jc w:val="left"/>
    </w:pPr>
    <w:rPr>
      <w:rFonts w:ascii="Times New Roman" w:eastAsia="Times New Roman" w:hAnsi="Times New Roman" w:cs="Times New Roman"/>
      <w:sz w:val="20"/>
      <w:szCs w:val="20"/>
    </w:rPr>
  </w:style>
  <w:style w:type="paragraph" w:customStyle="1" w:styleId="afffb">
    <w:name w:val="Ч_текст"/>
    <w:basedOn w:val="a"/>
    <w:link w:val="afffc"/>
    <w:autoRedefine/>
    <w:rsid w:val="00D30740"/>
    <w:pPr>
      <w:widowControl w:val="0"/>
      <w:autoSpaceDE w:val="0"/>
      <w:autoSpaceDN w:val="0"/>
      <w:adjustRightInd w:val="0"/>
      <w:spacing w:before="0" w:after="0" w:line="360" w:lineRule="auto"/>
      <w:ind w:left="0" w:firstLine="709"/>
      <w:jc w:val="center"/>
    </w:pPr>
    <w:rPr>
      <w:rFonts w:ascii="Times New Roman" w:eastAsia="Times New Roman" w:hAnsi="Times New Roman" w:cs="Times New Roman"/>
      <w:b/>
      <w:sz w:val="28"/>
      <w:szCs w:val="28"/>
    </w:rPr>
  </w:style>
  <w:style w:type="character" w:customStyle="1" w:styleId="afffc">
    <w:name w:val="Ч_текст Знак"/>
    <w:basedOn w:val="a1"/>
    <w:link w:val="afffb"/>
    <w:rsid w:val="00D30740"/>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D30740"/>
    <w:pPr>
      <w:spacing w:before="0" w:after="0"/>
      <w:ind w:left="0" w:firstLine="720"/>
    </w:pPr>
    <w:rPr>
      <w:rFonts w:ascii="Times New Roman" w:eastAsia="Times New Roman" w:hAnsi="Times New Roman" w:cs="Times New Roman"/>
      <w:sz w:val="24"/>
      <w:szCs w:val="24"/>
    </w:rPr>
  </w:style>
  <w:style w:type="character" w:customStyle="1" w:styleId="afffe">
    <w:name w:val="Обычный (ПЗ) Знак"/>
    <w:basedOn w:val="a1"/>
    <w:link w:val="afffd"/>
    <w:rsid w:val="00D30740"/>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D30740"/>
    <w:pPr>
      <w:spacing w:before="0" w:after="0"/>
      <w:ind w:left="0"/>
      <w:jc w:val="left"/>
    </w:pPr>
    <w:rPr>
      <w:rFonts w:ascii="Verdana" w:eastAsia="Times New Roman" w:hAnsi="Verdana" w:cs="Verdana"/>
      <w:sz w:val="20"/>
      <w:szCs w:val="20"/>
      <w:lang w:val="en-US" w:eastAsia="en-US"/>
    </w:rPr>
  </w:style>
  <w:style w:type="paragraph" w:customStyle="1" w:styleId="2e">
    <w:name w:val="Обычный2"/>
    <w:rsid w:val="00D30740"/>
    <w:pPr>
      <w:widowControl w:val="0"/>
      <w:spacing w:before="100" w:after="0"/>
      <w:ind w:left="0" w:right="200" w:firstLine="460"/>
    </w:pPr>
    <w:rPr>
      <w:rFonts w:ascii="Times New Roman" w:eastAsia="Times New Roman" w:hAnsi="Times New Roman" w:cs="Times New Roman"/>
      <w:snapToGrid w:val="0"/>
      <w:sz w:val="16"/>
      <w:szCs w:val="20"/>
      <w:lang w:eastAsia="ru-RU"/>
    </w:rPr>
  </w:style>
  <w:style w:type="paragraph" w:customStyle="1" w:styleId="43">
    <w:name w:val="Обычный4"/>
    <w:rsid w:val="00D30740"/>
    <w:pPr>
      <w:spacing w:before="0" w:after="0"/>
      <w:ind w:left="0"/>
      <w:jc w:val="left"/>
    </w:pPr>
    <w:rPr>
      <w:rFonts w:ascii="Times New Roman" w:eastAsia="Times New Roman" w:hAnsi="Times New Roman" w:cs="Times New Roman"/>
      <w:sz w:val="20"/>
      <w:szCs w:val="20"/>
      <w:lang w:eastAsia="ru-RU"/>
    </w:rPr>
  </w:style>
  <w:style w:type="paragraph" w:customStyle="1" w:styleId="FR5">
    <w:name w:val="FR5"/>
    <w:rsid w:val="00D30740"/>
    <w:pPr>
      <w:widowControl w:val="0"/>
      <w:spacing w:before="0" w:after="0" w:line="300" w:lineRule="auto"/>
      <w:ind w:left="0" w:firstLine="720"/>
    </w:pPr>
    <w:rPr>
      <w:rFonts w:ascii="Arial" w:eastAsia="Times New Roman" w:hAnsi="Arial" w:cs="Times New Roman"/>
      <w:sz w:val="24"/>
      <w:szCs w:val="20"/>
      <w:lang w:eastAsia="ru-RU"/>
    </w:rPr>
  </w:style>
  <w:style w:type="paragraph" w:customStyle="1" w:styleId="310">
    <w:name w:val="Основной текст с отступом 31"/>
    <w:basedOn w:val="43"/>
    <w:rsid w:val="00D30740"/>
    <w:pPr>
      <w:ind w:left="703" w:firstLine="709"/>
    </w:pPr>
    <w:rPr>
      <w:sz w:val="28"/>
    </w:rPr>
  </w:style>
  <w:style w:type="paragraph" w:customStyle="1" w:styleId="FR1">
    <w:name w:val="FR1"/>
    <w:rsid w:val="00D30740"/>
    <w:pPr>
      <w:widowControl w:val="0"/>
      <w:autoSpaceDE w:val="0"/>
      <w:autoSpaceDN w:val="0"/>
      <w:spacing w:before="20" w:after="0"/>
      <w:ind w:left="760"/>
      <w:jc w:val="left"/>
    </w:pPr>
    <w:rPr>
      <w:rFonts w:ascii="Times New Roman" w:eastAsia="Times New Roman" w:hAnsi="Times New Roman" w:cs="Times New Roman"/>
      <w:sz w:val="32"/>
      <w:szCs w:val="20"/>
      <w:lang w:eastAsia="ru-RU"/>
    </w:rPr>
  </w:style>
  <w:style w:type="paragraph" w:styleId="affff0">
    <w:name w:val="Block Text"/>
    <w:basedOn w:val="a"/>
    <w:rsid w:val="00D30740"/>
    <w:pPr>
      <w:widowControl w:val="0"/>
      <w:spacing w:before="0" w:after="0"/>
      <w:ind w:left="1134" w:right="896" w:hanging="283"/>
      <w:jc w:val="center"/>
    </w:pPr>
    <w:rPr>
      <w:rFonts w:ascii="Times New Roman" w:eastAsia="Times New Roman" w:hAnsi="Times New Roman" w:cs="Times New Roman"/>
      <w:b/>
      <w:caps/>
      <w:snapToGrid w:val="0"/>
      <w:sz w:val="24"/>
      <w:szCs w:val="20"/>
    </w:rPr>
  </w:style>
  <w:style w:type="paragraph" w:customStyle="1" w:styleId="affff1">
    <w:name w:val="основной текст Знак Знак"/>
    <w:basedOn w:val="a"/>
    <w:rsid w:val="00D30740"/>
    <w:pPr>
      <w:spacing w:before="0"/>
      <w:ind w:left="0" w:firstLine="851"/>
    </w:pPr>
    <w:rPr>
      <w:rFonts w:ascii="Arial" w:eastAsia="Times New Roman" w:hAnsi="Arial" w:cs="Times New Roman"/>
      <w:sz w:val="28"/>
      <w:szCs w:val="20"/>
    </w:rPr>
  </w:style>
  <w:style w:type="paragraph" w:customStyle="1" w:styleId="Iiiaeuiue">
    <w:name w:val="Ii?iaeuiue"/>
    <w:rsid w:val="00D30740"/>
    <w:pPr>
      <w:spacing w:before="0" w:after="0"/>
      <w:ind w:left="0"/>
      <w:jc w:val="left"/>
    </w:pPr>
    <w:rPr>
      <w:rFonts w:ascii="Baltica" w:eastAsia="Times New Roman" w:hAnsi="Baltica" w:cs="Times New Roman"/>
      <w:sz w:val="24"/>
      <w:szCs w:val="20"/>
      <w:lang w:eastAsia="ru-RU"/>
    </w:rPr>
  </w:style>
  <w:style w:type="paragraph" w:customStyle="1" w:styleId="1c">
    <w:name w:val="заголовок 1"/>
    <w:basedOn w:val="a"/>
    <w:next w:val="a"/>
    <w:rsid w:val="00D30740"/>
    <w:pPr>
      <w:keepNext/>
      <w:widowControl w:val="0"/>
      <w:spacing w:before="0" w:after="0"/>
      <w:ind w:left="0" w:firstLine="851"/>
      <w:jc w:val="center"/>
    </w:pPr>
    <w:rPr>
      <w:rFonts w:ascii="Times New Roman" w:eastAsia="Times New Roman" w:hAnsi="Times New Roman" w:cs="Times New Roman"/>
      <w:b/>
      <w:snapToGrid w:val="0"/>
      <w:sz w:val="32"/>
      <w:szCs w:val="20"/>
    </w:rPr>
  </w:style>
  <w:style w:type="paragraph" w:customStyle="1" w:styleId="FR3">
    <w:name w:val="FR3"/>
    <w:rsid w:val="00D30740"/>
    <w:pPr>
      <w:widowControl w:val="0"/>
      <w:spacing w:before="420" w:after="0" w:line="340" w:lineRule="auto"/>
      <w:ind w:left="0"/>
      <w:jc w:val="left"/>
    </w:pPr>
    <w:rPr>
      <w:rFonts w:ascii="Arial" w:eastAsia="Times New Roman" w:hAnsi="Arial" w:cs="Times New Roman"/>
      <w:snapToGrid w:val="0"/>
      <w:szCs w:val="20"/>
      <w:lang w:eastAsia="ru-RU"/>
    </w:rPr>
  </w:style>
  <w:style w:type="paragraph" w:customStyle="1" w:styleId="aHeader">
    <w:name w:val="a_Header"/>
    <w:basedOn w:val="a"/>
    <w:rsid w:val="00D30740"/>
    <w:pPr>
      <w:tabs>
        <w:tab w:val="left" w:pos="1985"/>
      </w:tabs>
      <w:spacing w:before="0" w:after="60"/>
      <w:ind w:left="0"/>
      <w:jc w:val="center"/>
    </w:pPr>
    <w:rPr>
      <w:rFonts w:ascii="Courier New" w:eastAsia="Times New Roman" w:hAnsi="Courier New" w:cs="Times New Roman"/>
      <w:sz w:val="24"/>
      <w:szCs w:val="20"/>
    </w:rPr>
  </w:style>
  <w:style w:type="paragraph" w:customStyle="1" w:styleId="1d">
    <w:name w:val="Маркированный список 1"/>
    <w:basedOn w:val="afff1"/>
    <w:next w:val="affff2"/>
    <w:autoRedefine/>
    <w:rsid w:val="00D30740"/>
    <w:pPr>
      <w:widowControl w:val="0"/>
      <w:tabs>
        <w:tab w:val="left" w:pos="-2410"/>
      </w:tabs>
      <w:spacing w:before="0" w:after="0"/>
      <w:ind w:left="0" w:firstLine="851"/>
    </w:pPr>
    <w:rPr>
      <w:rFonts w:ascii="Times New Roman" w:eastAsia="Times New Roman" w:hAnsi="Times New Roman" w:cs="Times New Roman"/>
      <w:i/>
      <w:iCs/>
      <w:sz w:val="24"/>
      <w:szCs w:val="20"/>
    </w:rPr>
  </w:style>
  <w:style w:type="paragraph" w:styleId="affff2">
    <w:name w:val="List"/>
    <w:basedOn w:val="a"/>
    <w:rsid w:val="00D30740"/>
    <w:pPr>
      <w:spacing w:before="0" w:after="0"/>
      <w:ind w:left="283" w:hanging="283"/>
      <w:jc w:val="left"/>
    </w:pPr>
    <w:rPr>
      <w:rFonts w:ascii="Times New Roman" w:eastAsia="Times New Roman" w:hAnsi="Times New Roman" w:cs="Times New Roman"/>
      <w:sz w:val="28"/>
      <w:szCs w:val="20"/>
    </w:rPr>
  </w:style>
  <w:style w:type="paragraph" w:customStyle="1" w:styleId="ConsNonformat">
    <w:name w:val="ConsNonformat"/>
    <w:rsid w:val="00D30740"/>
    <w:pPr>
      <w:widowControl w:val="0"/>
      <w:spacing w:before="0" w:after="0"/>
      <w:ind w:left="0"/>
      <w:jc w:val="left"/>
    </w:pPr>
    <w:rPr>
      <w:rFonts w:ascii="Consultant" w:eastAsia="Times New Roman" w:hAnsi="Consultant" w:cs="Times New Roman"/>
      <w:snapToGrid w:val="0"/>
      <w:sz w:val="20"/>
      <w:szCs w:val="20"/>
      <w:lang w:eastAsia="ru-RU"/>
    </w:rPr>
  </w:style>
  <w:style w:type="paragraph" w:customStyle="1" w:styleId="ConsTitle">
    <w:name w:val="ConsTitle"/>
    <w:rsid w:val="00D30740"/>
    <w:pPr>
      <w:widowControl w:val="0"/>
      <w:spacing w:before="0" w:after="0"/>
      <w:ind w:left="0"/>
      <w:jc w:val="left"/>
    </w:pPr>
    <w:rPr>
      <w:rFonts w:ascii="Arial" w:eastAsia="Times New Roman" w:hAnsi="Arial" w:cs="Times New Roman"/>
      <w:b/>
      <w:snapToGrid w:val="0"/>
      <w:sz w:val="16"/>
      <w:szCs w:val="20"/>
      <w:lang w:eastAsia="ru-RU"/>
    </w:rPr>
  </w:style>
  <w:style w:type="character" w:customStyle="1" w:styleId="affff3">
    <w:name w:val="основной текст Знак Знак Знак"/>
    <w:basedOn w:val="a1"/>
    <w:rsid w:val="00D30740"/>
    <w:rPr>
      <w:rFonts w:ascii="Arial" w:hAnsi="Arial"/>
      <w:sz w:val="28"/>
      <w:lang w:val="ru-RU" w:eastAsia="ru-RU" w:bidi="ar-SA"/>
    </w:rPr>
  </w:style>
  <w:style w:type="paragraph" w:customStyle="1" w:styleId="affff4">
    <w:name w:val="основной текст"/>
    <w:basedOn w:val="a"/>
    <w:rsid w:val="00D30740"/>
    <w:pPr>
      <w:spacing w:before="0"/>
      <w:ind w:left="0" w:firstLine="851"/>
    </w:pPr>
    <w:rPr>
      <w:rFonts w:ascii="Arial" w:eastAsia="Times New Roman" w:hAnsi="Arial" w:cs="Times New Roman"/>
      <w:sz w:val="28"/>
      <w:szCs w:val="20"/>
    </w:rPr>
  </w:style>
  <w:style w:type="character" w:customStyle="1" w:styleId="affff5">
    <w:name w:val="Основной текст Знак Знак"/>
    <w:aliases w:val="Основной текст Знак Знак Знак Знак Знак"/>
    <w:basedOn w:val="a1"/>
    <w:rsid w:val="00D30740"/>
    <w:rPr>
      <w:b/>
      <w:snapToGrid w:val="0"/>
      <w:sz w:val="28"/>
      <w:lang w:val="ru-RU" w:eastAsia="ru-RU" w:bidi="ar-SA"/>
    </w:rPr>
  </w:style>
  <w:style w:type="paragraph" w:customStyle="1" w:styleId="affff6">
    <w:name w:val="Основной текст ДБ"/>
    <w:basedOn w:val="a"/>
    <w:rsid w:val="00D30740"/>
    <w:pPr>
      <w:spacing w:after="0" w:line="312" w:lineRule="auto"/>
      <w:ind w:left="0" w:firstLine="851"/>
    </w:pPr>
    <w:rPr>
      <w:rFonts w:ascii="Times New Roman" w:eastAsia="Times New Roman" w:hAnsi="Times New Roman" w:cs="Times New Roman"/>
      <w:sz w:val="24"/>
      <w:szCs w:val="20"/>
    </w:rPr>
  </w:style>
  <w:style w:type="paragraph" w:customStyle="1" w:styleId="1e">
    <w:name w:val="Заголовок 1 ДБ"/>
    <w:basedOn w:val="1"/>
    <w:next w:val="a"/>
    <w:rsid w:val="00D30740"/>
    <w:pPr>
      <w:keepLines w:val="0"/>
      <w:pageBreakBefore/>
      <w:spacing w:before="240" w:after="60" w:line="360" w:lineRule="auto"/>
    </w:pPr>
    <w:rPr>
      <w:rFonts w:eastAsia="Times New Roman" w:cs="Times New Roman"/>
      <w:bCs w:val="0"/>
      <w:kern w:val="28"/>
      <w:sz w:val="32"/>
      <w:szCs w:val="20"/>
    </w:rPr>
  </w:style>
  <w:style w:type="paragraph" w:customStyle="1" w:styleId="affff7">
    <w:name w:val="Список ДБ"/>
    <w:basedOn w:val="af0"/>
    <w:rsid w:val="00D30740"/>
    <w:pPr>
      <w:tabs>
        <w:tab w:val="num" w:pos="360"/>
      </w:tabs>
      <w:spacing w:before="60" w:after="0" w:line="312" w:lineRule="auto"/>
      <w:ind w:left="360" w:hanging="360"/>
    </w:pPr>
    <w:rPr>
      <w:szCs w:val="20"/>
    </w:rPr>
  </w:style>
  <w:style w:type="character" w:customStyle="1" w:styleId="Iiiaeuiue0">
    <w:name w:val="Ii?iaeuiue Знак"/>
    <w:basedOn w:val="a1"/>
    <w:rsid w:val="00D30740"/>
    <w:rPr>
      <w:rFonts w:ascii="Baltica" w:hAnsi="Baltica"/>
      <w:sz w:val="24"/>
      <w:lang w:val="ru-RU" w:eastAsia="ru-RU" w:bidi="ar-SA"/>
    </w:rPr>
  </w:style>
  <w:style w:type="paragraph" w:customStyle="1" w:styleId="affff8">
    <w:name w:val="Текст в таблице ДБ"/>
    <w:basedOn w:val="a"/>
    <w:rsid w:val="00D30740"/>
    <w:pPr>
      <w:spacing w:before="0" w:after="0"/>
      <w:ind w:left="0"/>
      <w:jc w:val="left"/>
    </w:pPr>
    <w:rPr>
      <w:rFonts w:ascii="Times New Roman" w:eastAsia="Times New Roman" w:hAnsi="Times New Roman" w:cs="Times New Roman"/>
      <w:sz w:val="24"/>
      <w:szCs w:val="20"/>
    </w:rPr>
  </w:style>
  <w:style w:type="paragraph" w:customStyle="1" w:styleId="affff9">
    <w:name w:val="основной текст Знак"/>
    <w:basedOn w:val="a"/>
    <w:rsid w:val="00D30740"/>
    <w:pPr>
      <w:spacing w:before="0"/>
      <w:ind w:left="0" w:firstLine="851"/>
    </w:pPr>
    <w:rPr>
      <w:rFonts w:ascii="Arial" w:eastAsia="Times New Roman" w:hAnsi="Arial" w:cs="Times New Roman"/>
      <w:sz w:val="28"/>
      <w:szCs w:val="20"/>
    </w:rPr>
  </w:style>
  <w:style w:type="paragraph" w:customStyle="1" w:styleId="affffa">
    <w:name w:val="Название таблицы ДБ"/>
    <w:basedOn w:val="a"/>
    <w:rsid w:val="00D30740"/>
    <w:pPr>
      <w:spacing w:before="0" w:after="0"/>
      <w:ind w:left="0"/>
      <w:jc w:val="center"/>
    </w:pPr>
    <w:rPr>
      <w:rFonts w:ascii="Times New Roman" w:eastAsia="Times New Roman" w:hAnsi="Times New Roman" w:cs="Times New Roman"/>
      <w:i/>
      <w:sz w:val="20"/>
      <w:szCs w:val="20"/>
    </w:rPr>
  </w:style>
  <w:style w:type="paragraph" w:customStyle="1" w:styleId="FR4">
    <w:name w:val="FR4"/>
    <w:rsid w:val="00D30740"/>
    <w:pPr>
      <w:widowControl w:val="0"/>
      <w:spacing w:before="0" w:after="0" w:line="400" w:lineRule="auto"/>
      <w:ind w:left="640" w:hanging="640"/>
    </w:pPr>
    <w:rPr>
      <w:rFonts w:ascii="Times New Roman" w:eastAsia="Times New Roman" w:hAnsi="Times New Roman" w:cs="Times New Roman"/>
      <w:snapToGrid w:val="0"/>
      <w:sz w:val="12"/>
      <w:szCs w:val="20"/>
      <w:lang w:val="en-US" w:eastAsia="ru-RU"/>
    </w:rPr>
  </w:style>
  <w:style w:type="paragraph" w:customStyle="1" w:styleId="affffb">
    <w:name w:val="íàçâàíèå"/>
    <w:basedOn w:val="a"/>
    <w:rsid w:val="00D30740"/>
    <w:pPr>
      <w:widowControl w:val="0"/>
      <w:spacing w:before="0" w:after="0"/>
      <w:ind w:left="0"/>
      <w:jc w:val="left"/>
    </w:pPr>
    <w:rPr>
      <w:rFonts w:ascii="Times New Roman" w:eastAsia="Times New Roman" w:hAnsi="Times New Roman" w:cs="Times New Roman"/>
      <w:sz w:val="24"/>
      <w:szCs w:val="20"/>
    </w:rPr>
  </w:style>
  <w:style w:type="paragraph" w:customStyle="1" w:styleId="style6">
    <w:name w:val="style6"/>
    <w:basedOn w:val="a"/>
    <w:rsid w:val="00D30740"/>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formattext">
    <w:name w:val="formattext"/>
    <w:basedOn w:val="a"/>
    <w:rsid w:val="00D30740"/>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311">
    <w:name w:val="Основной текст с отступом 3 Знак1"/>
    <w:basedOn w:val="a1"/>
    <w:semiHidden/>
    <w:rsid w:val="00981662"/>
    <w:rPr>
      <w:sz w:val="16"/>
      <w:szCs w:val="16"/>
    </w:rPr>
  </w:style>
  <w:style w:type="character" w:customStyle="1" w:styleId="HTML1">
    <w:name w:val="Стандартный HTML Знак1"/>
    <w:basedOn w:val="a1"/>
    <w:uiPriority w:val="99"/>
    <w:semiHidden/>
    <w:rsid w:val="00981662"/>
    <w:rPr>
      <w:rFonts w:ascii="Consolas" w:hAnsi="Consolas" w:cs="Consolas"/>
      <w:sz w:val="20"/>
      <w:szCs w:val="20"/>
    </w:rPr>
  </w:style>
  <w:style w:type="character" w:customStyle="1" w:styleId="212">
    <w:name w:val="Основной текст 2 Знак1"/>
    <w:basedOn w:val="a1"/>
    <w:semiHidden/>
    <w:rsid w:val="00981662"/>
  </w:style>
  <w:style w:type="character" w:customStyle="1" w:styleId="1f">
    <w:name w:val="Основной текст с отступом Знак1"/>
    <w:basedOn w:val="a1"/>
    <w:semiHidden/>
    <w:rsid w:val="00981662"/>
  </w:style>
  <w:style w:type="character" w:customStyle="1" w:styleId="1f0">
    <w:name w:val="Основной текст Знак1"/>
    <w:basedOn w:val="a1"/>
    <w:semiHidden/>
    <w:rsid w:val="00981662"/>
  </w:style>
  <w:style w:type="table" w:styleId="affffc">
    <w:name w:val="Light Shading"/>
    <w:basedOn w:val="a2"/>
    <w:uiPriority w:val="60"/>
    <w:rsid w:val="00A901C3"/>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8">
    <w:name w:val="Medium Grid 3"/>
    <w:basedOn w:val="a2"/>
    <w:uiPriority w:val="69"/>
    <w:rsid w:val="00A901C3"/>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d">
    <w:name w:val="Colorful Shading"/>
    <w:basedOn w:val="a2"/>
    <w:uiPriority w:val="71"/>
    <w:rsid w:val="00A901C3"/>
    <w:pPr>
      <w:spacing w:before="0"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1">
    <w:name w:val="Сетка таблицы1"/>
    <w:basedOn w:val="a2"/>
    <w:next w:val="ac"/>
    <w:rsid w:val="00101DF2"/>
    <w:pPr>
      <w:spacing w:before="0" w:after="0"/>
      <w:ind w:left="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2"/>
    <w:next w:val="ac"/>
    <w:rsid w:val="00101DF2"/>
    <w:pPr>
      <w:spacing w:before="0" w:after="0"/>
      <w:ind w:left="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Знак6 Знак Знак Знак Знак Знак Знак1 Знак Знак Знак Знак Знак Знак Знак Знак Знак Знак Знак Знак Знак Знак Знак Знак Знак Знак Знак Знак Знак"/>
    <w:basedOn w:val="a"/>
    <w:rsid w:val="00591CB7"/>
    <w:pPr>
      <w:spacing w:before="0" w:after="160" w:line="240" w:lineRule="exact"/>
      <w:ind w:left="0"/>
      <w:jc w:val="left"/>
    </w:pPr>
    <w:rPr>
      <w:rFonts w:ascii="Verdana" w:eastAsia="Times New Roman" w:hAnsi="Verdana" w:cs="Times New Roman"/>
      <w:sz w:val="20"/>
      <w:szCs w:val="20"/>
      <w:lang w:val="en-US" w:eastAsia="en-US"/>
    </w:rPr>
  </w:style>
  <w:style w:type="character" w:customStyle="1" w:styleId="affffe">
    <w:name w:val="Гипертекстовая ссылка"/>
    <w:basedOn w:val="a1"/>
    <w:uiPriority w:val="99"/>
    <w:rsid w:val="008E1F84"/>
    <w:rPr>
      <w:b/>
      <w:bCs/>
      <w:color w:val="106BBE"/>
    </w:rPr>
  </w:style>
  <w:style w:type="paragraph" w:customStyle="1" w:styleId="afffff">
    <w:name w:val="Текст документа"/>
    <w:uiPriority w:val="99"/>
    <w:rsid w:val="00CB2A0C"/>
    <w:pPr>
      <w:widowControl w:val="0"/>
      <w:suppressLineNumbers/>
      <w:suppressAutoHyphens/>
      <w:spacing w:before="0" w:after="0"/>
      <w:ind w:left="0" w:firstLine="397"/>
      <w:jc w:val="left"/>
    </w:pPr>
    <w:rPr>
      <w:rFonts w:ascii="GOST type B" w:eastAsia="Times New Roman" w:hAnsi="GOST type B" w:cs="GOST type B"/>
      <w:kern w:val="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89131788">
      <w:bodyDiv w:val="1"/>
      <w:marLeft w:val="0"/>
      <w:marRight w:val="0"/>
      <w:marTop w:val="0"/>
      <w:marBottom w:val="0"/>
      <w:divBdr>
        <w:top w:val="none" w:sz="0" w:space="0" w:color="auto"/>
        <w:left w:val="none" w:sz="0" w:space="0" w:color="auto"/>
        <w:bottom w:val="none" w:sz="0" w:space="0" w:color="auto"/>
        <w:right w:val="none" w:sz="0" w:space="0" w:color="auto"/>
      </w:divBdr>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615526407">
          <w:marLeft w:val="0"/>
          <w:marRight w:val="0"/>
          <w:marTop w:val="0"/>
          <w:marBottom w:val="0"/>
          <w:divBdr>
            <w:top w:val="none" w:sz="0" w:space="0" w:color="auto"/>
            <w:left w:val="none" w:sz="0" w:space="0" w:color="auto"/>
            <w:bottom w:val="none" w:sz="0" w:space="0" w:color="auto"/>
            <w:right w:val="none" w:sz="0" w:space="0" w:color="auto"/>
          </w:divBdr>
        </w:div>
        <w:div w:id="38824244">
          <w:marLeft w:val="0"/>
          <w:marRight w:val="0"/>
          <w:marTop w:val="0"/>
          <w:marBottom w:val="0"/>
          <w:divBdr>
            <w:top w:val="none" w:sz="0" w:space="0" w:color="auto"/>
            <w:left w:val="none" w:sz="0" w:space="0" w:color="auto"/>
            <w:bottom w:val="none" w:sz="0" w:space="0" w:color="auto"/>
            <w:right w:val="none" w:sz="0" w:space="0" w:color="auto"/>
          </w:divBdr>
        </w:div>
      </w:divsChild>
    </w:div>
    <w:div w:id="138575858">
      <w:bodyDiv w:val="1"/>
      <w:marLeft w:val="0"/>
      <w:marRight w:val="0"/>
      <w:marTop w:val="0"/>
      <w:marBottom w:val="0"/>
      <w:divBdr>
        <w:top w:val="none" w:sz="0" w:space="0" w:color="auto"/>
        <w:left w:val="none" w:sz="0" w:space="0" w:color="auto"/>
        <w:bottom w:val="none" w:sz="0" w:space="0" w:color="auto"/>
        <w:right w:val="none" w:sz="0" w:space="0" w:color="auto"/>
      </w:divBdr>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382141814">
          <w:marLeft w:val="0"/>
          <w:marRight w:val="0"/>
          <w:marTop w:val="0"/>
          <w:marBottom w:val="0"/>
          <w:divBdr>
            <w:top w:val="none" w:sz="0" w:space="0" w:color="auto"/>
            <w:left w:val="none" w:sz="0" w:space="0" w:color="auto"/>
            <w:bottom w:val="none" w:sz="0" w:space="0" w:color="auto"/>
            <w:right w:val="none" w:sz="0" w:space="0" w:color="auto"/>
          </w:divBdr>
        </w:div>
        <w:div w:id="299501323">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30077036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167210827">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sChild>
    </w:div>
    <w:div w:id="234709803">
      <w:bodyDiv w:val="1"/>
      <w:marLeft w:val="0"/>
      <w:marRight w:val="0"/>
      <w:marTop w:val="0"/>
      <w:marBottom w:val="0"/>
      <w:divBdr>
        <w:top w:val="none" w:sz="0" w:space="0" w:color="auto"/>
        <w:left w:val="none" w:sz="0" w:space="0" w:color="auto"/>
        <w:bottom w:val="none" w:sz="0" w:space="0" w:color="auto"/>
        <w:right w:val="none" w:sz="0" w:space="0" w:color="auto"/>
      </w:divBdr>
    </w:div>
    <w:div w:id="295378776">
      <w:bodyDiv w:val="1"/>
      <w:marLeft w:val="0"/>
      <w:marRight w:val="0"/>
      <w:marTop w:val="0"/>
      <w:marBottom w:val="0"/>
      <w:divBdr>
        <w:top w:val="none" w:sz="0" w:space="0" w:color="auto"/>
        <w:left w:val="none" w:sz="0" w:space="0" w:color="auto"/>
        <w:bottom w:val="none" w:sz="0" w:space="0" w:color="auto"/>
        <w:right w:val="none" w:sz="0" w:space="0" w:color="auto"/>
      </w:divBdr>
    </w:div>
    <w:div w:id="297492152">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2084329828">
          <w:marLeft w:val="0"/>
          <w:marRight w:val="0"/>
          <w:marTop w:val="0"/>
          <w:marBottom w:val="0"/>
          <w:divBdr>
            <w:top w:val="none" w:sz="0" w:space="0" w:color="auto"/>
            <w:left w:val="none" w:sz="0" w:space="0" w:color="auto"/>
            <w:bottom w:val="none" w:sz="0" w:space="0" w:color="auto"/>
            <w:right w:val="none" w:sz="0" w:space="0" w:color="auto"/>
          </w:divBdr>
        </w:div>
        <w:div w:id="51200200">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83090250">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18663870">
      <w:bodyDiv w:val="1"/>
      <w:marLeft w:val="0"/>
      <w:marRight w:val="0"/>
      <w:marTop w:val="0"/>
      <w:marBottom w:val="0"/>
      <w:divBdr>
        <w:top w:val="none" w:sz="0" w:space="0" w:color="auto"/>
        <w:left w:val="none" w:sz="0" w:space="0" w:color="auto"/>
        <w:bottom w:val="none" w:sz="0" w:space="0" w:color="auto"/>
        <w:right w:val="none" w:sz="0" w:space="0" w:color="auto"/>
      </w:divBdr>
    </w:div>
    <w:div w:id="571357460">
      <w:bodyDiv w:val="1"/>
      <w:marLeft w:val="0"/>
      <w:marRight w:val="0"/>
      <w:marTop w:val="0"/>
      <w:marBottom w:val="0"/>
      <w:divBdr>
        <w:top w:val="none" w:sz="0" w:space="0" w:color="auto"/>
        <w:left w:val="none" w:sz="0" w:space="0" w:color="auto"/>
        <w:bottom w:val="none" w:sz="0" w:space="0" w:color="auto"/>
        <w:right w:val="none" w:sz="0" w:space="0" w:color="auto"/>
      </w:divBdr>
    </w:div>
    <w:div w:id="587538743">
      <w:bodyDiv w:val="1"/>
      <w:marLeft w:val="0"/>
      <w:marRight w:val="0"/>
      <w:marTop w:val="0"/>
      <w:marBottom w:val="0"/>
      <w:divBdr>
        <w:top w:val="none" w:sz="0" w:space="0" w:color="auto"/>
        <w:left w:val="none" w:sz="0" w:space="0" w:color="auto"/>
        <w:bottom w:val="none" w:sz="0" w:space="0" w:color="auto"/>
        <w:right w:val="none" w:sz="0" w:space="0" w:color="auto"/>
      </w:divBdr>
    </w:div>
    <w:div w:id="620379478">
      <w:bodyDiv w:val="1"/>
      <w:marLeft w:val="0"/>
      <w:marRight w:val="0"/>
      <w:marTop w:val="0"/>
      <w:marBottom w:val="0"/>
      <w:divBdr>
        <w:top w:val="none" w:sz="0" w:space="0" w:color="auto"/>
        <w:left w:val="none" w:sz="0" w:space="0" w:color="auto"/>
        <w:bottom w:val="none" w:sz="0" w:space="0" w:color="auto"/>
        <w:right w:val="none" w:sz="0" w:space="0" w:color="auto"/>
      </w:divBdr>
    </w:div>
    <w:div w:id="65059582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20906835">
      <w:bodyDiv w:val="1"/>
      <w:marLeft w:val="0"/>
      <w:marRight w:val="0"/>
      <w:marTop w:val="0"/>
      <w:marBottom w:val="0"/>
      <w:divBdr>
        <w:top w:val="none" w:sz="0" w:space="0" w:color="auto"/>
        <w:left w:val="none" w:sz="0" w:space="0" w:color="auto"/>
        <w:bottom w:val="none" w:sz="0" w:space="0" w:color="auto"/>
        <w:right w:val="none" w:sz="0" w:space="0" w:color="auto"/>
      </w:divBdr>
    </w:div>
    <w:div w:id="724791491">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sChild>
    </w:div>
    <w:div w:id="789474840">
      <w:bodyDiv w:val="1"/>
      <w:marLeft w:val="0"/>
      <w:marRight w:val="0"/>
      <w:marTop w:val="0"/>
      <w:marBottom w:val="0"/>
      <w:divBdr>
        <w:top w:val="none" w:sz="0" w:space="0" w:color="auto"/>
        <w:left w:val="none" w:sz="0" w:space="0" w:color="auto"/>
        <w:bottom w:val="none" w:sz="0" w:space="0" w:color="auto"/>
        <w:right w:val="none" w:sz="0" w:space="0" w:color="auto"/>
      </w:divBdr>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 w:id="556672637">
          <w:marLeft w:val="0"/>
          <w:marRight w:val="0"/>
          <w:marTop w:val="0"/>
          <w:marBottom w:val="0"/>
          <w:divBdr>
            <w:top w:val="none" w:sz="0" w:space="0" w:color="auto"/>
            <w:left w:val="none" w:sz="0" w:space="0" w:color="auto"/>
            <w:bottom w:val="none" w:sz="0" w:space="0" w:color="auto"/>
            <w:right w:val="none" w:sz="0" w:space="0" w:color="auto"/>
          </w:divBdr>
        </w:div>
      </w:divsChild>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sChild>
    </w:div>
    <w:div w:id="863982594">
      <w:bodyDiv w:val="1"/>
      <w:marLeft w:val="0"/>
      <w:marRight w:val="0"/>
      <w:marTop w:val="0"/>
      <w:marBottom w:val="0"/>
      <w:divBdr>
        <w:top w:val="none" w:sz="0" w:space="0" w:color="auto"/>
        <w:left w:val="none" w:sz="0" w:space="0" w:color="auto"/>
        <w:bottom w:val="none" w:sz="0" w:space="0" w:color="auto"/>
        <w:right w:val="none" w:sz="0" w:space="0" w:color="auto"/>
      </w:divBdr>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1249197621">
          <w:marLeft w:val="0"/>
          <w:marRight w:val="0"/>
          <w:marTop w:val="0"/>
          <w:marBottom w:val="0"/>
          <w:divBdr>
            <w:top w:val="none" w:sz="0" w:space="0" w:color="auto"/>
            <w:left w:val="none" w:sz="0" w:space="0" w:color="auto"/>
            <w:bottom w:val="none" w:sz="0" w:space="0" w:color="auto"/>
            <w:right w:val="none" w:sz="0" w:space="0" w:color="auto"/>
          </w:divBdr>
        </w:div>
        <w:div w:id="395782038">
          <w:marLeft w:val="0"/>
          <w:marRight w:val="0"/>
          <w:marTop w:val="0"/>
          <w:marBottom w:val="0"/>
          <w:divBdr>
            <w:top w:val="none" w:sz="0" w:space="0" w:color="auto"/>
            <w:left w:val="none" w:sz="0" w:space="0" w:color="auto"/>
            <w:bottom w:val="none" w:sz="0" w:space="0" w:color="auto"/>
            <w:right w:val="none" w:sz="0" w:space="0" w:color="auto"/>
          </w:divBdr>
        </w:div>
      </w:divsChild>
    </w:div>
    <w:div w:id="901914400">
      <w:bodyDiv w:val="1"/>
      <w:marLeft w:val="0"/>
      <w:marRight w:val="0"/>
      <w:marTop w:val="0"/>
      <w:marBottom w:val="0"/>
      <w:divBdr>
        <w:top w:val="none" w:sz="0" w:space="0" w:color="auto"/>
        <w:left w:val="none" w:sz="0" w:space="0" w:color="auto"/>
        <w:bottom w:val="none" w:sz="0" w:space="0" w:color="auto"/>
        <w:right w:val="none" w:sz="0" w:space="0" w:color="auto"/>
      </w:divBdr>
    </w:div>
    <w:div w:id="908075278">
      <w:bodyDiv w:val="1"/>
      <w:marLeft w:val="0"/>
      <w:marRight w:val="0"/>
      <w:marTop w:val="0"/>
      <w:marBottom w:val="0"/>
      <w:divBdr>
        <w:top w:val="none" w:sz="0" w:space="0" w:color="auto"/>
        <w:left w:val="none" w:sz="0" w:space="0" w:color="auto"/>
        <w:bottom w:val="none" w:sz="0" w:space="0" w:color="auto"/>
        <w:right w:val="none" w:sz="0" w:space="0" w:color="auto"/>
      </w:divBdr>
      <w:divsChild>
        <w:div w:id="476654457">
          <w:marLeft w:val="0"/>
          <w:marRight w:val="0"/>
          <w:marTop w:val="0"/>
          <w:marBottom w:val="0"/>
          <w:divBdr>
            <w:top w:val="none" w:sz="0" w:space="0" w:color="auto"/>
            <w:left w:val="none" w:sz="0" w:space="0" w:color="auto"/>
            <w:bottom w:val="none" w:sz="0" w:space="0" w:color="auto"/>
            <w:right w:val="none" w:sz="0" w:space="0" w:color="auto"/>
          </w:divBdr>
        </w:div>
        <w:div w:id="1759522749">
          <w:marLeft w:val="0"/>
          <w:marRight w:val="0"/>
          <w:marTop w:val="0"/>
          <w:marBottom w:val="0"/>
          <w:divBdr>
            <w:top w:val="none" w:sz="0" w:space="0" w:color="auto"/>
            <w:left w:val="none" w:sz="0" w:space="0" w:color="auto"/>
            <w:bottom w:val="none" w:sz="0" w:space="0" w:color="auto"/>
            <w:right w:val="none" w:sz="0" w:space="0" w:color="auto"/>
          </w:divBdr>
        </w:div>
        <w:div w:id="1767339474">
          <w:marLeft w:val="0"/>
          <w:marRight w:val="0"/>
          <w:marTop w:val="0"/>
          <w:marBottom w:val="0"/>
          <w:divBdr>
            <w:top w:val="none" w:sz="0" w:space="0" w:color="auto"/>
            <w:left w:val="none" w:sz="0" w:space="0" w:color="auto"/>
            <w:bottom w:val="none" w:sz="0" w:space="0" w:color="auto"/>
            <w:right w:val="none" w:sz="0" w:space="0" w:color="auto"/>
          </w:divBdr>
        </w:div>
      </w:divsChild>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48046697">
      <w:bodyDiv w:val="1"/>
      <w:marLeft w:val="0"/>
      <w:marRight w:val="0"/>
      <w:marTop w:val="0"/>
      <w:marBottom w:val="0"/>
      <w:divBdr>
        <w:top w:val="none" w:sz="0" w:space="0" w:color="auto"/>
        <w:left w:val="none" w:sz="0" w:space="0" w:color="auto"/>
        <w:bottom w:val="none" w:sz="0" w:space="0" w:color="auto"/>
        <w:right w:val="none" w:sz="0" w:space="0" w:color="auto"/>
      </w:divBdr>
      <w:divsChild>
        <w:div w:id="1693453277">
          <w:marLeft w:val="0"/>
          <w:marRight w:val="0"/>
          <w:marTop w:val="0"/>
          <w:marBottom w:val="0"/>
          <w:divBdr>
            <w:top w:val="none" w:sz="0" w:space="0" w:color="auto"/>
            <w:left w:val="none" w:sz="0" w:space="0" w:color="auto"/>
            <w:bottom w:val="none" w:sz="0" w:space="0" w:color="auto"/>
            <w:right w:val="none" w:sz="0" w:space="0" w:color="auto"/>
          </w:divBdr>
        </w:div>
        <w:div w:id="471336202">
          <w:marLeft w:val="0"/>
          <w:marRight w:val="0"/>
          <w:marTop w:val="0"/>
          <w:marBottom w:val="0"/>
          <w:divBdr>
            <w:top w:val="none" w:sz="0" w:space="0" w:color="auto"/>
            <w:left w:val="none" w:sz="0" w:space="0" w:color="auto"/>
            <w:bottom w:val="none" w:sz="0" w:space="0" w:color="auto"/>
            <w:right w:val="none" w:sz="0" w:space="0" w:color="auto"/>
          </w:divBdr>
        </w:div>
        <w:div w:id="1730768108">
          <w:marLeft w:val="0"/>
          <w:marRight w:val="0"/>
          <w:marTop w:val="0"/>
          <w:marBottom w:val="0"/>
          <w:divBdr>
            <w:top w:val="none" w:sz="0" w:space="0" w:color="auto"/>
            <w:left w:val="none" w:sz="0" w:space="0" w:color="auto"/>
            <w:bottom w:val="none" w:sz="0" w:space="0" w:color="auto"/>
            <w:right w:val="none" w:sz="0" w:space="0" w:color="auto"/>
          </w:divBdr>
        </w:div>
      </w:divsChild>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75261615">
      <w:bodyDiv w:val="1"/>
      <w:marLeft w:val="0"/>
      <w:marRight w:val="0"/>
      <w:marTop w:val="0"/>
      <w:marBottom w:val="0"/>
      <w:divBdr>
        <w:top w:val="none" w:sz="0" w:space="0" w:color="auto"/>
        <w:left w:val="none" w:sz="0" w:space="0" w:color="auto"/>
        <w:bottom w:val="none" w:sz="0" w:space="0" w:color="auto"/>
        <w:right w:val="none" w:sz="0" w:space="0" w:color="auto"/>
      </w:divBdr>
    </w:div>
    <w:div w:id="976226332">
      <w:bodyDiv w:val="1"/>
      <w:marLeft w:val="0"/>
      <w:marRight w:val="0"/>
      <w:marTop w:val="0"/>
      <w:marBottom w:val="0"/>
      <w:divBdr>
        <w:top w:val="none" w:sz="0" w:space="0" w:color="auto"/>
        <w:left w:val="none" w:sz="0" w:space="0" w:color="auto"/>
        <w:bottom w:val="none" w:sz="0" w:space="0" w:color="auto"/>
        <w:right w:val="none" w:sz="0" w:space="0" w:color="auto"/>
      </w:divBdr>
    </w:div>
    <w:div w:id="996810890">
      <w:bodyDiv w:val="1"/>
      <w:marLeft w:val="0"/>
      <w:marRight w:val="0"/>
      <w:marTop w:val="0"/>
      <w:marBottom w:val="0"/>
      <w:divBdr>
        <w:top w:val="none" w:sz="0" w:space="0" w:color="auto"/>
        <w:left w:val="none" w:sz="0" w:space="0" w:color="auto"/>
        <w:bottom w:val="none" w:sz="0" w:space="0" w:color="auto"/>
        <w:right w:val="none" w:sz="0" w:space="0" w:color="auto"/>
      </w:divBdr>
    </w:div>
    <w:div w:id="1011839525">
      <w:bodyDiv w:val="1"/>
      <w:marLeft w:val="0"/>
      <w:marRight w:val="0"/>
      <w:marTop w:val="0"/>
      <w:marBottom w:val="0"/>
      <w:divBdr>
        <w:top w:val="none" w:sz="0" w:space="0" w:color="auto"/>
        <w:left w:val="none" w:sz="0" w:space="0" w:color="auto"/>
        <w:bottom w:val="none" w:sz="0" w:space="0" w:color="auto"/>
        <w:right w:val="none" w:sz="0" w:space="0" w:color="auto"/>
      </w:divBdr>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96749709">
      <w:bodyDiv w:val="1"/>
      <w:marLeft w:val="0"/>
      <w:marRight w:val="0"/>
      <w:marTop w:val="0"/>
      <w:marBottom w:val="0"/>
      <w:divBdr>
        <w:top w:val="none" w:sz="0" w:space="0" w:color="auto"/>
        <w:left w:val="none" w:sz="0" w:space="0" w:color="auto"/>
        <w:bottom w:val="none" w:sz="0" w:space="0" w:color="auto"/>
        <w:right w:val="none" w:sz="0" w:space="0" w:color="auto"/>
      </w:divBdr>
      <w:divsChild>
        <w:div w:id="1489979482">
          <w:marLeft w:val="0"/>
          <w:marRight w:val="0"/>
          <w:marTop w:val="0"/>
          <w:marBottom w:val="0"/>
          <w:divBdr>
            <w:top w:val="none" w:sz="0" w:space="0" w:color="auto"/>
            <w:left w:val="none" w:sz="0" w:space="0" w:color="auto"/>
            <w:bottom w:val="none" w:sz="0" w:space="0" w:color="auto"/>
            <w:right w:val="none" w:sz="0" w:space="0" w:color="auto"/>
          </w:divBdr>
        </w:div>
        <w:div w:id="860705539">
          <w:marLeft w:val="0"/>
          <w:marRight w:val="0"/>
          <w:marTop w:val="0"/>
          <w:marBottom w:val="0"/>
          <w:divBdr>
            <w:top w:val="none" w:sz="0" w:space="0" w:color="auto"/>
            <w:left w:val="none" w:sz="0" w:space="0" w:color="auto"/>
            <w:bottom w:val="none" w:sz="0" w:space="0" w:color="auto"/>
            <w:right w:val="none" w:sz="0" w:space="0" w:color="auto"/>
          </w:divBdr>
        </w:div>
        <w:div w:id="1055540677">
          <w:marLeft w:val="0"/>
          <w:marRight w:val="0"/>
          <w:marTop w:val="0"/>
          <w:marBottom w:val="0"/>
          <w:divBdr>
            <w:top w:val="none" w:sz="0" w:space="0" w:color="auto"/>
            <w:left w:val="none" w:sz="0" w:space="0" w:color="auto"/>
            <w:bottom w:val="none" w:sz="0" w:space="0" w:color="auto"/>
            <w:right w:val="none" w:sz="0" w:space="0" w:color="auto"/>
          </w:divBdr>
        </w:div>
      </w:divsChild>
    </w:div>
    <w:div w:id="1139806427">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686592632">
          <w:marLeft w:val="0"/>
          <w:marRight w:val="0"/>
          <w:marTop w:val="0"/>
          <w:marBottom w:val="0"/>
          <w:divBdr>
            <w:top w:val="none" w:sz="0" w:space="0" w:color="auto"/>
            <w:left w:val="none" w:sz="0" w:space="0" w:color="auto"/>
            <w:bottom w:val="none" w:sz="0" w:space="0" w:color="auto"/>
            <w:right w:val="none" w:sz="0" w:space="0" w:color="auto"/>
          </w:divBdr>
        </w:div>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sChild>
    </w:div>
    <w:div w:id="1146320438">
      <w:bodyDiv w:val="1"/>
      <w:marLeft w:val="0"/>
      <w:marRight w:val="0"/>
      <w:marTop w:val="0"/>
      <w:marBottom w:val="0"/>
      <w:divBdr>
        <w:top w:val="none" w:sz="0" w:space="0" w:color="auto"/>
        <w:left w:val="none" w:sz="0" w:space="0" w:color="auto"/>
        <w:bottom w:val="none" w:sz="0" w:space="0" w:color="auto"/>
        <w:right w:val="none" w:sz="0" w:space="0" w:color="auto"/>
      </w:divBdr>
    </w:div>
    <w:div w:id="1153833482">
      <w:bodyDiv w:val="1"/>
      <w:marLeft w:val="0"/>
      <w:marRight w:val="0"/>
      <w:marTop w:val="0"/>
      <w:marBottom w:val="0"/>
      <w:divBdr>
        <w:top w:val="none" w:sz="0" w:space="0" w:color="auto"/>
        <w:left w:val="none" w:sz="0" w:space="0" w:color="auto"/>
        <w:bottom w:val="none" w:sz="0" w:space="0" w:color="auto"/>
        <w:right w:val="none" w:sz="0" w:space="0" w:color="auto"/>
      </w:divBdr>
    </w:div>
    <w:div w:id="1170024309">
      <w:bodyDiv w:val="1"/>
      <w:marLeft w:val="0"/>
      <w:marRight w:val="0"/>
      <w:marTop w:val="0"/>
      <w:marBottom w:val="0"/>
      <w:divBdr>
        <w:top w:val="none" w:sz="0" w:space="0" w:color="auto"/>
        <w:left w:val="none" w:sz="0" w:space="0" w:color="auto"/>
        <w:bottom w:val="none" w:sz="0" w:space="0" w:color="auto"/>
        <w:right w:val="none" w:sz="0" w:space="0" w:color="auto"/>
      </w:divBdr>
      <w:divsChild>
        <w:div w:id="170148596">
          <w:marLeft w:val="0"/>
          <w:marRight w:val="0"/>
          <w:marTop w:val="0"/>
          <w:marBottom w:val="0"/>
          <w:divBdr>
            <w:top w:val="none" w:sz="0" w:space="0" w:color="auto"/>
            <w:left w:val="none" w:sz="0" w:space="0" w:color="auto"/>
            <w:bottom w:val="none" w:sz="0" w:space="0" w:color="auto"/>
            <w:right w:val="none" w:sz="0" w:space="0" w:color="auto"/>
          </w:divBdr>
        </w:div>
        <w:div w:id="498929888">
          <w:marLeft w:val="0"/>
          <w:marRight w:val="0"/>
          <w:marTop w:val="0"/>
          <w:marBottom w:val="0"/>
          <w:divBdr>
            <w:top w:val="none" w:sz="0" w:space="0" w:color="auto"/>
            <w:left w:val="none" w:sz="0" w:space="0" w:color="auto"/>
            <w:bottom w:val="none" w:sz="0" w:space="0" w:color="auto"/>
            <w:right w:val="none" w:sz="0" w:space="0" w:color="auto"/>
          </w:divBdr>
        </w:div>
        <w:div w:id="1725324306">
          <w:marLeft w:val="0"/>
          <w:marRight w:val="0"/>
          <w:marTop w:val="0"/>
          <w:marBottom w:val="0"/>
          <w:divBdr>
            <w:top w:val="none" w:sz="0" w:space="0" w:color="auto"/>
            <w:left w:val="none" w:sz="0" w:space="0" w:color="auto"/>
            <w:bottom w:val="none" w:sz="0" w:space="0" w:color="auto"/>
            <w:right w:val="none" w:sz="0" w:space="0" w:color="auto"/>
          </w:divBdr>
        </w:div>
      </w:divsChild>
    </w:div>
    <w:div w:id="1212619609">
      <w:bodyDiv w:val="1"/>
      <w:marLeft w:val="0"/>
      <w:marRight w:val="0"/>
      <w:marTop w:val="0"/>
      <w:marBottom w:val="0"/>
      <w:divBdr>
        <w:top w:val="none" w:sz="0" w:space="0" w:color="auto"/>
        <w:left w:val="none" w:sz="0" w:space="0" w:color="auto"/>
        <w:bottom w:val="none" w:sz="0" w:space="0" w:color="auto"/>
        <w:right w:val="none" w:sz="0" w:space="0" w:color="auto"/>
      </w:divBdr>
    </w:div>
    <w:div w:id="1257789138">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694813400">
          <w:marLeft w:val="0"/>
          <w:marRight w:val="0"/>
          <w:marTop w:val="0"/>
          <w:marBottom w:val="0"/>
          <w:divBdr>
            <w:top w:val="none" w:sz="0" w:space="0" w:color="auto"/>
            <w:left w:val="none" w:sz="0" w:space="0" w:color="auto"/>
            <w:bottom w:val="none" w:sz="0" w:space="0" w:color="auto"/>
            <w:right w:val="none" w:sz="0" w:space="0" w:color="auto"/>
          </w:divBdr>
        </w:div>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sChild>
    </w:div>
    <w:div w:id="1410928875">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565600292">
          <w:marLeft w:val="0"/>
          <w:marRight w:val="0"/>
          <w:marTop w:val="0"/>
          <w:marBottom w:val="0"/>
          <w:divBdr>
            <w:top w:val="none" w:sz="0" w:space="0" w:color="auto"/>
            <w:left w:val="none" w:sz="0" w:space="0" w:color="auto"/>
            <w:bottom w:val="none" w:sz="0" w:space="0" w:color="auto"/>
            <w:right w:val="none" w:sz="0" w:space="0" w:color="auto"/>
          </w:divBdr>
        </w:div>
        <w:div w:id="1247500810">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30663470">
      <w:bodyDiv w:val="1"/>
      <w:marLeft w:val="0"/>
      <w:marRight w:val="0"/>
      <w:marTop w:val="0"/>
      <w:marBottom w:val="0"/>
      <w:divBdr>
        <w:top w:val="none" w:sz="0" w:space="0" w:color="auto"/>
        <w:left w:val="none" w:sz="0" w:space="0" w:color="auto"/>
        <w:bottom w:val="none" w:sz="0" w:space="0" w:color="auto"/>
        <w:right w:val="none" w:sz="0" w:space="0" w:color="auto"/>
      </w:divBdr>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496453882">
      <w:bodyDiv w:val="1"/>
      <w:marLeft w:val="0"/>
      <w:marRight w:val="0"/>
      <w:marTop w:val="0"/>
      <w:marBottom w:val="0"/>
      <w:divBdr>
        <w:top w:val="none" w:sz="0" w:space="0" w:color="auto"/>
        <w:left w:val="none" w:sz="0" w:space="0" w:color="auto"/>
        <w:bottom w:val="none" w:sz="0" w:space="0" w:color="auto"/>
        <w:right w:val="none" w:sz="0" w:space="0" w:color="auto"/>
      </w:divBdr>
    </w:div>
    <w:div w:id="1522670363">
      <w:bodyDiv w:val="1"/>
      <w:marLeft w:val="0"/>
      <w:marRight w:val="0"/>
      <w:marTop w:val="0"/>
      <w:marBottom w:val="0"/>
      <w:divBdr>
        <w:top w:val="none" w:sz="0" w:space="0" w:color="auto"/>
        <w:left w:val="none" w:sz="0" w:space="0" w:color="auto"/>
        <w:bottom w:val="none" w:sz="0" w:space="0" w:color="auto"/>
        <w:right w:val="none" w:sz="0" w:space="0" w:color="auto"/>
      </w:divBdr>
    </w:div>
    <w:div w:id="1544905101">
      <w:bodyDiv w:val="1"/>
      <w:marLeft w:val="0"/>
      <w:marRight w:val="0"/>
      <w:marTop w:val="0"/>
      <w:marBottom w:val="0"/>
      <w:divBdr>
        <w:top w:val="none" w:sz="0" w:space="0" w:color="auto"/>
        <w:left w:val="none" w:sz="0" w:space="0" w:color="auto"/>
        <w:bottom w:val="none" w:sz="0" w:space="0" w:color="auto"/>
        <w:right w:val="none" w:sz="0" w:space="0" w:color="auto"/>
      </w:divBdr>
    </w:div>
    <w:div w:id="1550146644">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97720805">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9414087">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66736419">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36977492">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453671254">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97104405">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sChild>
    </w:div>
    <w:div w:id="1829906954">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64130620">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883444934">
      <w:bodyDiv w:val="1"/>
      <w:marLeft w:val="0"/>
      <w:marRight w:val="0"/>
      <w:marTop w:val="0"/>
      <w:marBottom w:val="0"/>
      <w:divBdr>
        <w:top w:val="none" w:sz="0" w:space="0" w:color="auto"/>
        <w:left w:val="none" w:sz="0" w:space="0" w:color="auto"/>
        <w:bottom w:val="none" w:sz="0" w:space="0" w:color="auto"/>
        <w:right w:val="none" w:sz="0" w:space="0" w:color="auto"/>
      </w:divBdr>
    </w:div>
    <w:div w:id="1899053961">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833792872">
          <w:marLeft w:val="0"/>
          <w:marRight w:val="0"/>
          <w:marTop w:val="0"/>
          <w:marBottom w:val="0"/>
          <w:divBdr>
            <w:top w:val="none" w:sz="0" w:space="0" w:color="auto"/>
            <w:left w:val="none" w:sz="0" w:space="0" w:color="auto"/>
            <w:bottom w:val="none" w:sz="0" w:space="0" w:color="auto"/>
            <w:right w:val="none" w:sz="0" w:space="0" w:color="auto"/>
          </w:divBdr>
        </w:div>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sChild>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53780415">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3609953">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205944283">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9550510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sChild>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807360540">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179976145">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55763314">
      <w:bodyDiv w:val="1"/>
      <w:marLeft w:val="0"/>
      <w:marRight w:val="0"/>
      <w:marTop w:val="0"/>
      <w:marBottom w:val="0"/>
      <w:divBdr>
        <w:top w:val="none" w:sz="0" w:space="0" w:color="auto"/>
        <w:left w:val="none" w:sz="0" w:space="0" w:color="auto"/>
        <w:bottom w:val="none" w:sz="0" w:space="0" w:color="auto"/>
        <w:right w:val="none" w:sz="0" w:space="0" w:color="auto"/>
      </w:divBdr>
      <w:divsChild>
        <w:div w:id="1641572062">
          <w:marLeft w:val="0"/>
          <w:marRight w:val="0"/>
          <w:marTop w:val="0"/>
          <w:marBottom w:val="0"/>
          <w:divBdr>
            <w:top w:val="none" w:sz="0" w:space="0" w:color="auto"/>
            <w:left w:val="none" w:sz="0" w:space="0" w:color="auto"/>
            <w:bottom w:val="none" w:sz="0" w:space="0" w:color="auto"/>
            <w:right w:val="none" w:sz="0" w:space="0" w:color="auto"/>
          </w:divBdr>
        </w:div>
      </w:divsChild>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 w:id="2124183085">
      <w:bodyDiv w:val="1"/>
      <w:marLeft w:val="0"/>
      <w:marRight w:val="0"/>
      <w:marTop w:val="0"/>
      <w:marBottom w:val="0"/>
      <w:divBdr>
        <w:top w:val="none" w:sz="0" w:space="0" w:color="auto"/>
        <w:left w:val="none" w:sz="0" w:space="0" w:color="auto"/>
        <w:bottom w:val="none" w:sz="0" w:space="0" w:color="auto"/>
        <w:right w:val="none" w:sz="0" w:space="0" w:color="auto"/>
      </w:divBdr>
    </w:div>
    <w:div w:id="2125683774">
      <w:bodyDiv w:val="1"/>
      <w:marLeft w:val="0"/>
      <w:marRight w:val="0"/>
      <w:marTop w:val="0"/>
      <w:marBottom w:val="0"/>
      <w:divBdr>
        <w:top w:val="none" w:sz="0" w:space="0" w:color="auto"/>
        <w:left w:val="none" w:sz="0" w:space="0" w:color="auto"/>
        <w:bottom w:val="none" w:sz="0" w:space="0" w:color="auto"/>
        <w:right w:val="none" w:sz="0" w:space="0" w:color="auto"/>
      </w:divBdr>
    </w:div>
    <w:div w:id="21467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1%80%D1%85%D0%B0%D0%BD%D0%B3%D0%B5%D0%BB%D1%8C%D1%81%D0%BA%D0%B0%D1%8F_%D0%BE%D0%B1%D0%BB%D0%B0%D1%81%D1%82%D1%8C" TargetMode="External"/><Relationship Id="rId18" Type="http://schemas.openxmlformats.org/officeDocument/2006/relationships/hyperlink" Target="https://ru.wikipedia.org/wiki/%D0%90%D0%B4%D0%BC%D0%B8%D0%BD%D0%B8%D1%81%D1%82%D1%80%D0%B0%D1%82%D0%B8%D0%B2%D0%BD%D0%BE-%D1%82%D0%B5%D1%80%D1%80%D0%B8%D1%82%D0%BE%D1%80%D0%B8%D0%B0%D0%BB%D1%8C%D0%BD%D0%BE%D0%B5_%D0%B4%D0%B5%D0%BB%D0%B5%D0%BD%D0%B8%D0%B5_%D0%9A%D0%B8%D1%80%D0%BE%D0%B2%D1%81%D0%BA%D0%BE%D0%B9_%D0%BE%D0%B1%D0%BB%D0%B0%D1%81%D1%82%D0%B8" TargetMode="External"/><Relationship Id="rId26" Type="http://schemas.openxmlformats.org/officeDocument/2006/relationships/chart" Target="charts/chart2.xml"/><Relationship Id="rId39" Type="http://schemas.openxmlformats.org/officeDocument/2006/relationships/hyperlink" Target="http://www.kirovreg.ru/publ/AkOUP.nsf/ad98c6e24f10e5c4c3256f2300420e1e/15b2ce7a3985ae5443257e28002e0a3f?OpenDocument" TargetMode="External"/><Relationship Id="rId21" Type="http://schemas.openxmlformats.org/officeDocument/2006/relationships/hyperlink" Target="https://ru.wikipedia.org/wiki/%D0%9F%D0%B5%D1%80%D0%B2%D0%BE%D0%BC%D0%B0%D0%B9%D1%81%D0%BA%D0%B8%D0%B9_(%D0%97%D0%90%D0%A2%D0%9E)" TargetMode="External"/><Relationship Id="rId34" Type="http://schemas.openxmlformats.org/officeDocument/2006/relationships/hyperlink" Target="http://www.kirovreg.ru/publ/AkOUP.nsf/ad98c6e24f10e5c4c3256f2300420e1e/af67f48adf3ddfa943257dbd004b1c0a?OpenDocument" TargetMode="External"/><Relationship Id="rId42" Type="http://schemas.openxmlformats.org/officeDocument/2006/relationships/hyperlink" Target="http://www.kirovreg.ru/publ/AkOUP.nsf/ad98c6e24f10e5c4c3256f2300420e1e/ca52ceea293ccdb743257dbf0021947d?OpenDocument" TargetMode="External"/><Relationship Id="rId47" Type="http://schemas.openxmlformats.org/officeDocument/2006/relationships/hyperlink" Target="http://www.kirovreg.ru/publ/AkOUP.nsf/ad98c6e24f10e5c4c3256f2300420e1e/d96574607164655743257de3004d9693?OpenDocument" TargetMode="External"/><Relationship Id="rId50" Type="http://schemas.openxmlformats.org/officeDocument/2006/relationships/hyperlink" Target="http://www.kirovreg.ru/publ/AkOUP.nsf/ad98c6e24f10e5c4c3256f2300420e1e/c6c91e989331f85a44257d6c0026e4de?OpenDocument" TargetMode="External"/><Relationship Id="rId55" Type="http://schemas.openxmlformats.org/officeDocument/2006/relationships/hyperlink" Target="http://www.consultant.ru/document/cons_doc_LAW_157044/?dst=35" TargetMode="External"/><Relationship Id="rId7" Type="http://schemas.openxmlformats.org/officeDocument/2006/relationships/endnotes" Target="endnotes.xml"/><Relationship Id="rId12" Type="http://schemas.openxmlformats.org/officeDocument/2006/relationships/hyperlink" Target="https://ru.wikipedia.org/wiki/%D0%A0%D0%B5%D1%81%D0%BF%D1%83%D0%B1%D0%BB%D0%B8%D0%BA%D0%B0_%D0%9A%D0%BE%D0%BC%D0%B8" TargetMode="External"/><Relationship Id="rId17" Type="http://schemas.openxmlformats.org/officeDocument/2006/relationships/hyperlink" Target="https://ru.wikipedia.org/wiki/%D0%A2%D0%B0%D1%82%D0%B0%D1%80%D1%81%D1%82%D0%B0%D0%BD" TargetMode="External"/><Relationship Id="rId25" Type="http://schemas.openxmlformats.org/officeDocument/2006/relationships/chart" Target="charts/chart1.xml"/><Relationship Id="rId33" Type="http://schemas.openxmlformats.org/officeDocument/2006/relationships/hyperlink" Target="http://www.kirovreg.ru/publ/AkOUP.nsf/ad98c6e24f10e5c4c3256f2300420e1e/f01df1fd1e3f345f43257df00031b57f?OpenDocument" TargetMode="External"/><Relationship Id="rId38" Type="http://schemas.openxmlformats.org/officeDocument/2006/relationships/hyperlink" Target="http://www.kirovreg.ru/publ/AkOUP.nsf/ad98c6e24f10e5c4c3256f2300420e1e/f75700798d1e23c644257c5b0041a187?OpenDocument" TargetMode="External"/><Relationship Id="rId46" Type="http://schemas.openxmlformats.org/officeDocument/2006/relationships/hyperlink" Target="http://www.kirovreg.ru/publ/AkOUP.nsf/ad98c6e24f10e5c4c3256f2300420e1e/5bfb4321e89c41c843257dbd00469802?OpenDocumen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C%D0%B0%D1%80%D0%B8%D0%B9_%D0%AD%D0%BB" TargetMode="External"/><Relationship Id="rId20" Type="http://schemas.openxmlformats.org/officeDocument/2006/relationships/hyperlink" Target="https://ru.wikipedia.org/wiki/%D0%97%D0%B0%D0%BA%D1%80%D1%8B%D1%82%D0%BE%D0%B5_%D0%B0%D0%B4%D0%BC%D0%B8%D0%BD%D0%B8%D1%81%D1%82%D1%80%D0%B0%D1%82%D0%B8%D0%B2%D0%BD%D0%BE-%D1%82%D0%B5%D1%80%D1%80%D0%B8%D1%82%D0%BE%D1%80%D0%B8%D0%B0%D0%BB%D1%8C%D0%BD%D0%BE%D0%B5_%D0%BE%D0%B1%D1%80%D0%B0%D0%B7%D0%BE%D0%B2%D0%B0%D0%BD%D0%B8%D0%B5" TargetMode="External"/><Relationship Id="rId29" Type="http://schemas.openxmlformats.org/officeDocument/2006/relationships/chart" Target="charts/chart5.xml"/><Relationship Id="rId41" Type="http://schemas.openxmlformats.org/officeDocument/2006/relationships/hyperlink" Target="http://www.kirovreg.ru/publ/AkOUP.nsf/ad98c6e24f10e5c4c3256f2300420e1e/d3cefb4e5789745543257daf002aba85?OpenDocument" TargetMode="External"/><Relationship Id="rId54"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0%B4%D0%BC%D1%83%D1%80%D1%82%D0%B8%D1%8F" TargetMode="External"/><Relationship Id="rId24" Type="http://schemas.openxmlformats.org/officeDocument/2006/relationships/image" Target="media/image2.png"/><Relationship Id="rId32" Type="http://schemas.openxmlformats.org/officeDocument/2006/relationships/chart" Target="charts/chart8.xml"/><Relationship Id="rId37" Type="http://schemas.openxmlformats.org/officeDocument/2006/relationships/hyperlink" Target="http://www.kirovreg.ru/publ/AkOUP.nsf/ad98c6e24f10e5c4c3256f2300420e1e/60de0521a58cecff43257e070032a66a?OpenDocument" TargetMode="External"/><Relationship Id="rId40" Type="http://schemas.openxmlformats.org/officeDocument/2006/relationships/hyperlink" Target="http://www.kirovreg.ru/publ/AkOUP.nsf/ad98c6e24f10e5c4c3256f2300420e1e/8708cabafcef981343257de300327669?OpenDocument" TargetMode="External"/><Relationship Id="rId45" Type="http://schemas.openxmlformats.org/officeDocument/2006/relationships/hyperlink" Target="http://www.kirovreg.ru/publ/AkOUP.nsf/ad98c6e24f10e5c4c3256f2300420e1e/e6df27e35bccefa743257e4300227880?OpenDocument" TargetMode="External"/><Relationship Id="rId53" Type="http://schemas.openxmlformats.org/officeDocument/2006/relationships/hyperlink" Target="http://www.kirovreg.ru/publ/AkOUP.nsf/ad98c6e24f10e5c4c3256f2300420e1e/2a087c75e043c0c043257dd400234e5d?OpenDocument"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A%D0%BE%D1%81%D1%82%D1%80%D0%BE%D0%BC%D1%81%D0%BA%D0%B0%D1%8F_%D0%BE%D0%B1%D0%BB%D0%B0%D1%81%D1%82%D1%8C" TargetMode="External"/><Relationship Id="rId23" Type="http://schemas.openxmlformats.org/officeDocument/2006/relationships/image" Target="media/image1.jpeg"/><Relationship Id="rId28" Type="http://schemas.openxmlformats.org/officeDocument/2006/relationships/chart" Target="charts/chart4.xml"/><Relationship Id="rId36" Type="http://schemas.openxmlformats.org/officeDocument/2006/relationships/hyperlink" Target="http://www.kirovreg.ru/publ/AkOUP.nsf/ad98c6e24f10e5c4c3256f2300420e1e/8e4b7a8d9f8db2dd43257e30004f18b2?OpenDocument" TargetMode="External"/><Relationship Id="rId49" Type="http://schemas.openxmlformats.org/officeDocument/2006/relationships/hyperlink" Target="http://www.kirovreg.ru/publ/AkOUP.nsf/ad98c6e24f10e5c4c3256f2300420e1e/2ddab994017bfa5b43257dd90023ec21?OpenDocument" TargetMode="External"/><Relationship Id="rId57" Type="http://schemas.openxmlformats.org/officeDocument/2006/relationships/header" Target="header1.xml"/><Relationship Id="rId10" Type="http://schemas.openxmlformats.org/officeDocument/2006/relationships/hyperlink" Target="https://ru.wikipedia.org/wiki/%D0%9F%D0%B5%D1%80%D0%BC%D1%81%D0%BA%D0%B8%D0%B9_%D0%BA%D1%80%D0%B0%D0%B9" TargetMode="External"/><Relationship Id="rId19" Type="http://schemas.openxmlformats.org/officeDocument/2006/relationships/hyperlink" Target="https://ru.wikipedia.org/wiki/%D0%93%D0%BE%D1%80%D0%BE%D0%B4%D1%81%D0%BA%D0%BE%D0%B9_%D0%BE%D0%BA%D1%80%D1%83%D0%B3" TargetMode="External"/><Relationship Id="rId31" Type="http://schemas.openxmlformats.org/officeDocument/2006/relationships/chart" Target="charts/chart7.xml"/><Relationship Id="rId44" Type="http://schemas.openxmlformats.org/officeDocument/2006/relationships/hyperlink" Target="http://www.kirovreg.ru/publ/AkOUP.nsf/ad98c6e24f10e5c4c3256f2300420e1e/a96d1f965d63164543257dcd003bfacd?OpenDocument" TargetMode="External"/><Relationship Id="rId52" Type="http://schemas.openxmlformats.org/officeDocument/2006/relationships/hyperlink" Target="http://www.kirovreg.ru/publ/AkOUP.nsf/ad98c6e24f10e5c4c3256f2300420e1e/58fbd0e09f98aec143257dd4004a70fd?OpenDocument"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0%D1%83%D1%81%D1%81%D0%BA%D0%B0%D1%8F_%D1%80%D0%B0%D0%B2%D0%BD%D0%B8%D0%BD%D0%B0" TargetMode="External"/><Relationship Id="rId14" Type="http://schemas.openxmlformats.org/officeDocument/2006/relationships/hyperlink" Target="https://ru.wikipedia.org/wiki/%D0%92%D0%BE%D0%BB%D0%BE%D0%B3%D0%BE%D0%B4%D1%81%D0%BA%D0%B0%D1%8F_%D0%BE%D0%B1%D0%BB%D0%B0%D1%81%D1%82%D1%8C" TargetMode="External"/><Relationship Id="rId22" Type="http://schemas.openxmlformats.org/officeDocument/2006/relationships/hyperlink" Target="https://ru.wikipedia.org/wiki/%D0%9A%D0%B8%D0%BB%D1%8C%D0%BC%D0%B5%D0%B7%D1%8C_(%D0%9A%D0%B8%D1%80%D0%BE%D0%B2%D1%81%D0%BA%D0%B0%D1%8F_%D0%BE%D0%B1%D0%BB%D0%B0%D1%81%D1%82%D1%8C)"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www.kirovreg.ru/publ/AkOUP.nsf/ad98c6e24f10e5c4c3256f2300420e1e/c5cfc3177e78934f43257dcf00397b26?OpenDocument" TargetMode="External"/><Relationship Id="rId43" Type="http://schemas.openxmlformats.org/officeDocument/2006/relationships/hyperlink" Target="http://www.kirovreg.ru/publ/AkOUP.nsf/ad98c6e24f10e5c4c3256f2300420e1e/d205091eb499d6ab43257dcf003cb217?OpenDocument" TargetMode="External"/><Relationship Id="rId48" Type="http://schemas.openxmlformats.org/officeDocument/2006/relationships/hyperlink" Target="http://www.kirovreg.ru/publ/AkOUP.nsf/ad98c6e24f10e5c4c3256f2300420e1e/0020c434824fbadb43257dbe003b227b?OpenDocument" TargetMode="External"/><Relationship Id="rId56" Type="http://schemas.openxmlformats.org/officeDocument/2006/relationships/hyperlink" Target="http://www.consultant.ru/document/cons_doc_LAW_157044/?dst=35" TargetMode="External"/><Relationship Id="rId8" Type="http://schemas.openxmlformats.org/officeDocument/2006/relationships/hyperlink" Target="https://ru.wikipedia.org/wiki/%D0%9D%D0%B5%D1%87%D0%B5%D1%80%D0%BD%D0%BE%D0%B7%D0%B5%D0%BC%D1%8C%D0%B5" TargetMode="External"/><Relationship Id="rId51" Type="http://schemas.openxmlformats.org/officeDocument/2006/relationships/hyperlink" Target="http://www.kirovreg.ru/publ/AkOUP.nsf/ad98c6e24f10e5c4c3256f2300420e1e/ec49890d979aaa1643257e3c0051f7b6?OpenDocument"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I:\&#1052;&#1086;&#1080;%20&#1076;&#1086;&#1082;&#1091;&#1084;&#1077;&#1085;&#1090;&#1099;\&#1050;&#1080;&#1088;&#1086;&#1074;&#1089;&#1082;&#1072;&#1103;%20&#1086;&#1073;&#1083;&#1072;&#1089;&#1090;&#1100;\&#1050;&#1080;&#1083;&#1100;&#1084;&#1077;&#1079;&#1089;&#1082;&#1080;&#1081;%20&#1088;&#1072;&#1081;&#1086;&#1085;\&#1042;&#1080;&#1093;&#1072;&#1088;&#1077;&#1074;&#1089;&#1082;&#1086;&#1077;%20&#1057;&#1055;\&#1042;&#1080;&#1093;&#1072;&#1088;&#1077;&#1074;&#1089;&#1082;&#1086;&#1077;.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Лист1!$A$2</c:f>
              <c:strCache>
                <c:ptCount val="1"/>
                <c:pt idx="0">
                  <c:v>д. Вихарево</c:v>
                </c:pt>
              </c:strCache>
            </c:strRef>
          </c:tx>
          <c:invertIfNegative val="0"/>
          <c:cat>
            <c:strRef>
              <c:f>Лист1!$B$1:$L$1</c:f>
              <c:strCache>
                <c:ptCount val="11"/>
                <c:pt idx="0">
                  <c:v>2004 год</c:v>
                </c:pt>
                <c:pt idx="1">
                  <c:v>2005 год</c:v>
                </c:pt>
                <c:pt idx="2">
                  <c:v>2006 год</c:v>
                </c:pt>
                <c:pt idx="3">
                  <c:v>2007 год</c:v>
                </c:pt>
                <c:pt idx="4">
                  <c:v>2008 год</c:v>
                </c:pt>
                <c:pt idx="5">
                  <c:v>2009 год</c:v>
                </c:pt>
                <c:pt idx="6">
                  <c:v>2010 год</c:v>
                </c:pt>
                <c:pt idx="7">
                  <c:v>2011 год</c:v>
                </c:pt>
                <c:pt idx="8">
                  <c:v>2012 год</c:v>
                </c:pt>
                <c:pt idx="9">
                  <c:v>2013 год</c:v>
                </c:pt>
                <c:pt idx="10">
                  <c:v>2014 год</c:v>
                </c:pt>
              </c:strCache>
            </c:strRef>
          </c:cat>
          <c:val>
            <c:numRef>
              <c:f>Лист1!$B$2:$L$2</c:f>
              <c:numCache>
                <c:formatCode>General</c:formatCode>
                <c:ptCount val="11"/>
                <c:pt idx="0">
                  <c:v>429</c:v>
                </c:pt>
                <c:pt idx="1">
                  <c:v>442</c:v>
                </c:pt>
                <c:pt idx="2">
                  <c:v>435</c:v>
                </c:pt>
                <c:pt idx="3">
                  <c:v>424</c:v>
                </c:pt>
                <c:pt idx="4">
                  <c:v>413</c:v>
                </c:pt>
                <c:pt idx="5">
                  <c:v>395</c:v>
                </c:pt>
                <c:pt idx="6">
                  <c:v>383</c:v>
                </c:pt>
                <c:pt idx="7">
                  <c:v>376</c:v>
                </c:pt>
                <c:pt idx="8">
                  <c:v>369</c:v>
                </c:pt>
                <c:pt idx="9">
                  <c:v>349</c:v>
                </c:pt>
                <c:pt idx="10">
                  <c:v>351</c:v>
                </c:pt>
              </c:numCache>
            </c:numRef>
          </c:val>
          <c:extLst>
            <c:ext xmlns:c16="http://schemas.microsoft.com/office/drawing/2014/chart" uri="{C3380CC4-5D6E-409C-BE32-E72D297353CC}">
              <c16:uniqueId val="{00000000-A868-49DC-8FDD-604D14AD013C}"/>
            </c:ext>
          </c:extLst>
        </c:ser>
        <c:ser>
          <c:idx val="1"/>
          <c:order val="1"/>
          <c:tx>
            <c:strRef>
              <c:f>Лист1!$A$3</c:f>
              <c:strCache>
                <c:ptCount val="1"/>
                <c:pt idx="0">
                  <c:v>д. Кунжек</c:v>
                </c:pt>
              </c:strCache>
            </c:strRef>
          </c:tx>
          <c:invertIfNegative val="0"/>
          <c:cat>
            <c:strRef>
              <c:f>Лист1!$B$1:$L$1</c:f>
              <c:strCache>
                <c:ptCount val="11"/>
                <c:pt idx="0">
                  <c:v>2004 год</c:v>
                </c:pt>
                <c:pt idx="1">
                  <c:v>2005 год</c:v>
                </c:pt>
                <c:pt idx="2">
                  <c:v>2006 год</c:v>
                </c:pt>
                <c:pt idx="3">
                  <c:v>2007 год</c:v>
                </c:pt>
                <c:pt idx="4">
                  <c:v>2008 год</c:v>
                </c:pt>
                <c:pt idx="5">
                  <c:v>2009 год</c:v>
                </c:pt>
                <c:pt idx="6">
                  <c:v>2010 год</c:v>
                </c:pt>
                <c:pt idx="7">
                  <c:v>2011 год</c:v>
                </c:pt>
                <c:pt idx="8">
                  <c:v>2012 год</c:v>
                </c:pt>
                <c:pt idx="9">
                  <c:v>2013 год</c:v>
                </c:pt>
                <c:pt idx="10">
                  <c:v>2014 год</c:v>
                </c:pt>
              </c:strCache>
            </c:strRef>
          </c:cat>
          <c:val>
            <c:numRef>
              <c:f>Лист1!$B$3:$L$3</c:f>
              <c:numCache>
                <c:formatCode>General</c:formatCode>
                <c:ptCount val="11"/>
                <c:pt idx="0">
                  <c:v>122</c:v>
                </c:pt>
                <c:pt idx="1">
                  <c:v>123</c:v>
                </c:pt>
                <c:pt idx="2">
                  <c:v>118</c:v>
                </c:pt>
                <c:pt idx="3">
                  <c:v>114</c:v>
                </c:pt>
                <c:pt idx="4">
                  <c:v>109</c:v>
                </c:pt>
                <c:pt idx="5">
                  <c:v>108</c:v>
                </c:pt>
                <c:pt idx="6">
                  <c:v>101</c:v>
                </c:pt>
                <c:pt idx="7">
                  <c:v>103</c:v>
                </c:pt>
                <c:pt idx="8">
                  <c:v>98</c:v>
                </c:pt>
                <c:pt idx="9">
                  <c:v>96</c:v>
                </c:pt>
                <c:pt idx="10">
                  <c:v>93</c:v>
                </c:pt>
              </c:numCache>
            </c:numRef>
          </c:val>
          <c:extLst>
            <c:ext xmlns:c16="http://schemas.microsoft.com/office/drawing/2014/chart" uri="{C3380CC4-5D6E-409C-BE32-E72D297353CC}">
              <c16:uniqueId val="{00000001-A868-49DC-8FDD-604D14AD013C}"/>
            </c:ext>
          </c:extLst>
        </c:ser>
        <c:ser>
          <c:idx val="2"/>
          <c:order val="2"/>
          <c:tx>
            <c:strRef>
              <c:f>Лист1!$A$4</c:f>
              <c:strCache>
                <c:ptCount val="1"/>
                <c:pt idx="0">
                  <c:v>д. Карманкино</c:v>
                </c:pt>
              </c:strCache>
            </c:strRef>
          </c:tx>
          <c:invertIfNegative val="0"/>
          <c:cat>
            <c:strRef>
              <c:f>Лист1!$B$1:$L$1</c:f>
              <c:strCache>
                <c:ptCount val="11"/>
                <c:pt idx="0">
                  <c:v>2004 год</c:v>
                </c:pt>
                <c:pt idx="1">
                  <c:v>2005 год</c:v>
                </c:pt>
                <c:pt idx="2">
                  <c:v>2006 год</c:v>
                </c:pt>
                <c:pt idx="3">
                  <c:v>2007 год</c:v>
                </c:pt>
                <c:pt idx="4">
                  <c:v>2008 год</c:v>
                </c:pt>
                <c:pt idx="5">
                  <c:v>2009 год</c:v>
                </c:pt>
                <c:pt idx="6">
                  <c:v>2010 год</c:v>
                </c:pt>
                <c:pt idx="7">
                  <c:v>2011 год</c:v>
                </c:pt>
                <c:pt idx="8">
                  <c:v>2012 год</c:v>
                </c:pt>
                <c:pt idx="9">
                  <c:v>2013 год</c:v>
                </c:pt>
                <c:pt idx="10">
                  <c:v>2014 год</c:v>
                </c:pt>
              </c:strCache>
            </c:strRef>
          </c:cat>
          <c:val>
            <c:numRef>
              <c:f>Лист1!$B$4:$L$4</c:f>
              <c:numCache>
                <c:formatCode>General</c:formatCode>
                <c:ptCount val="11"/>
                <c:pt idx="0">
                  <c:v>264</c:v>
                </c:pt>
                <c:pt idx="1">
                  <c:v>259</c:v>
                </c:pt>
                <c:pt idx="2">
                  <c:v>260</c:v>
                </c:pt>
                <c:pt idx="3">
                  <c:v>264</c:v>
                </c:pt>
                <c:pt idx="4">
                  <c:v>257</c:v>
                </c:pt>
                <c:pt idx="5">
                  <c:v>260</c:v>
                </c:pt>
                <c:pt idx="6">
                  <c:v>251</c:v>
                </c:pt>
                <c:pt idx="7">
                  <c:v>246</c:v>
                </c:pt>
                <c:pt idx="8">
                  <c:v>231</c:v>
                </c:pt>
                <c:pt idx="9">
                  <c:v>228</c:v>
                </c:pt>
                <c:pt idx="10">
                  <c:v>224</c:v>
                </c:pt>
              </c:numCache>
            </c:numRef>
          </c:val>
          <c:extLst>
            <c:ext xmlns:c16="http://schemas.microsoft.com/office/drawing/2014/chart" uri="{C3380CC4-5D6E-409C-BE32-E72D297353CC}">
              <c16:uniqueId val="{00000002-A868-49DC-8FDD-604D14AD013C}"/>
            </c:ext>
          </c:extLst>
        </c:ser>
        <c:ser>
          <c:idx val="3"/>
          <c:order val="3"/>
          <c:tx>
            <c:strRef>
              <c:f>Лист1!$A$5</c:f>
              <c:strCache>
                <c:ptCount val="1"/>
                <c:pt idx="0">
                  <c:v>д. Таутово</c:v>
                </c:pt>
              </c:strCache>
            </c:strRef>
          </c:tx>
          <c:invertIfNegative val="0"/>
          <c:cat>
            <c:strRef>
              <c:f>Лист1!$B$1:$L$1</c:f>
              <c:strCache>
                <c:ptCount val="11"/>
                <c:pt idx="0">
                  <c:v>2004 год</c:v>
                </c:pt>
                <c:pt idx="1">
                  <c:v>2005 год</c:v>
                </c:pt>
                <c:pt idx="2">
                  <c:v>2006 год</c:v>
                </c:pt>
                <c:pt idx="3">
                  <c:v>2007 год</c:v>
                </c:pt>
                <c:pt idx="4">
                  <c:v>2008 год</c:v>
                </c:pt>
                <c:pt idx="5">
                  <c:v>2009 год</c:v>
                </c:pt>
                <c:pt idx="6">
                  <c:v>2010 год</c:v>
                </c:pt>
                <c:pt idx="7">
                  <c:v>2011 год</c:v>
                </c:pt>
                <c:pt idx="8">
                  <c:v>2012 год</c:v>
                </c:pt>
                <c:pt idx="9">
                  <c:v>2013 год</c:v>
                </c:pt>
                <c:pt idx="10">
                  <c:v>2014 год</c:v>
                </c:pt>
              </c:strCache>
            </c:strRef>
          </c:cat>
          <c:val>
            <c:numRef>
              <c:f>Лист1!$B$5:$L$5</c:f>
              <c:numCache>
                <c:formatCode>General</c:formatCode>
                <c:ptCount val="11"/>
                <c:pt idx="0">
                  <c:v>85</c:v>
                </c:pt>
                <c:pt idx="1">
                  <c:v>85</c:v>
                </c:pt>
                <c:pt idx="2">
                  <c:v>83</c:v>
                </c:pt>
                <c:pt idx="3">
                  <c:v>94</c:v>
                </c:pt>
                <c:pt idx="4">
                  <c:v>108</c:v>
                </c:pt>
                <c:pt idx="5">
                  <c:v>104</c:v>
                </c:pt>
                <c:pt idx="6">
                  <c:v>99</c:v>
                </c:pt>
                <c:pt idx="7">
                  <c:v>89</c:v>
                </c:pt>
                <c:pt idx="8">
                  <c:v>88</c:v>
                </c:pt>
                <c:pt idx="9">
                  <c:v>84</c:v>
                </c:pt>
                <c:pt idx="10">
                  <c:v>76</c:v>
                </c:pt>
              </c:numCache>
            </c:numRef>
          </c:val>
          <c:extLst>
            <c:ext xmlns:c16="http://schemas.microsoft.com/office/drawing/2014/chart" uri="{C3380CC4-5D6E-409C-BE32-E72D297353CC}">
              <c16:uniqueId val="{00000003-A868-49DC-8FDD-604D14AD013C}"/>
            </c:ext>
          </c:extLst>
        </c:ser>
        <c:ser>
          <c:idx val="4"/>
          <c:order val="4"/>
          <c:tx>
            <c:strRef>
              <c:f>Лист1!$A$6</c:f>
              <c:strCache>
                <c:ptCount val="1"/>
                <c:pt idx="0">
                  <c:v>д. Иванково</c:v>
                </c:pt>
              </c:strCache>
            </c:strRef>
          </c:tx>
          <c:invertIfNegative val="0"/>
          <c:cat>
            <c:strRef>
              <c:f>Лист1!$B$1:$L$1</c:f>
              <c:strCache>
                <c:ptCount val="11"/>
                <c:pt idx="0">
                  <c:v>2004 год</c:v>
                </c:pt>
                <c:pt idx="1">
                  <c:v>2005 год</c:v>
                </c:pt>
                <c:pt idx="2">
                  <c:v>2006 год</c:v>
                </c:pt>
                <c:pt idx="3">
                  <c:v>2007 год</c:v>
                </c:pt>
                <c:pt idx="4">
                  <c:v>2008 год</c:v>
                </c:pt>
                <c:pt idx="5">
                  <c:v>2009 год</c:v>
                </c:pt>
                <c:pt idx="6">
                  <c:v>2010 год</c:v>
                </c:pt>
                <c:pt idx="7">
                  <c:v>2011 год</c:v>
                </c:pt>
                <c:pt idx="8">
                  <c:v>2012 год</c:v>
                </c:pt>
                <c:pt idx="9">
                  <c:v>2013 год</c:v>
                </c:pt>
                <c:pt idx="10">
                  <c:v>2014 год</c:v>
                </c:pt>
              </c:strCache>
            </c:strRef>
          </c:cat>
          <c:val>
            <c:numRef>
              <c:f>Лист1!$B$6:$L$6</c:f>
              <c:numCache>
                <c:formatCode>General</c:formatCode>
                <c:ptCount val="11"/>
                <c:pt idx="0">
                  <c:v>14</c:v>
                </c:pt>
                <c:pt idx="1">
                  <c:v>11</c:v>
                </c:pt>
                <c:pt idx="2">
                  <c:v>7</c:v>
                </c:pt>
                <c:pt idx="3">
                  <c:v>2</c:v>
                </c:pt>
                <c:pt idx="4">
                  <c:v>1</c:v>
                </c:pt>
                <c:pt idx="5">
                  <c:v>1</c:v>
                </c:pt>
                <c:pt idx="6">
                  <c:v>1</c:v>
                </c:pt>
                <c:pt idx="7">
                  <c:v>1</c:v>
                </c:pt>
                <c:pt idx="8">
                  <c:v>1</c:v>
                </c:pt>
                <c:pt idx="9">
                  <c:v>1</c:v>
                </c:pt>
                <c:pt idx="10">
                  <c:v>1</c:v>
                </c:pt>
              </c:numCache>
            </c:numRef>
          </c:val>
          <c:extLst>
            <c:ext xmlns:c16="http://schemas.microsoft.com/office/drawing/2014/chart" uri="{C3380CC4-5D6E-409C-BE32-E72D297353CC}">
              <c16:uniqueId val="{00000004-A868-49DC-8FDD-604D14AD013C}"/>
            </c:ext>
          </c:extLst>
        </c:ser>
        <c:ser>
          <c:idx val="5"/>
          <c:order val="5"/>
          <c:tx>
            <c:strRef>
              <c:f>Лист1!$A$7</c:f>
              <c:strCache>
                <c:ptCount val="1"/>
                <c:pt idx="0">
                  <c:v>д. Силкино</c:v>
                </c:pt>
              </c:strCache>
            </c:strRef>
          </c:tx>
          <c:invertIfNegative val="0"/>
          <c:cat>
            <c:strRef>
              <c:f>Лист1!$B$1:$L$1</c:f>
              <c:strCache>
                <c:ptCount val="11"/>
                <c:pt idx="0">
                  <c:v>2004 год</c:v>
                </c:pt>
                <c:pt idx="1">
                  <c:v>2005 год</c:v>
                </c:pt>
                <c:pt idx="2">
                  <c:v>2006 год</c:v>
                </c:pt>
                <c:pt idx="3">
                  <c:v>2007 год</c:v>
                </c:pt>
                <c:pt idx="4">
                  <c:v>2008 год</c:v>
                </c:pt>
                <c:pt idx="5">
                  <c:v>2009 год</c:v>
                </c:pt>
                <c:pt idx="6">
                  <c:v>2010 год</c:v>
                </c:pt>
                <c:pt idx="7">
                  <c:v>2011 год</c:v>
                </c:pt>
                <c:pt idx="8">
                  <c:v>2012 год</c:v>
                </c:pt>
                <c:pt idx="9">
                  <c:v>2013 год</c:v>
                </c:pt>
                <c:pt idx="10">
                  <c:v>2014 год</c:v>
                </c:pt>
              </c:strCache>
            </c:strRef>
          </c:cat>
          <c:val>
            <c:numRef>
              <c:f>Лист1!$B$7:$L$7</c:f>
              <c:numCache>
                <c:formatCode>General</c:formatCode>
                <c:ptCount val="11"/>
                <c:pt idx="0">
                  <c:v>48</c:v>
                </c:pt>
                <c:pt idx="1">
                  <c:v>48</c:v>
                </c:pt>
                <c:pt idx="2">
                  <c:v>46</c:v>
                </c:pt>
                <c:pt idx="3">
                  <c:v>43</c:v>
                </c:pt>
                <c:pt idx="4">
                  <c:v>40</c:v>
                </c:pt>
                <c:pt idx="5">
                  <c:v>33</c:v>
                </c:pt>
                <c:pt idx="6">
                  <c:v>31</c:v>
                </c:pt>
                <c:pt idx="7">
                  <c:v>28</c:v>
                </c:pt>
                <c:pt idx="8">
                  <c:v>23</c:v>
                </c:pt>
                <c:pt idx="9">
                  <c:v>19</c:v>
                </c:pt>
                <c:pt idx="10">
                  <c:v>18</c:v>
                </c:pt>
              </c:numCache>
            </c:numRef>
          </c:val>
          <c:extLst>
            <c:ext xmlns:c16="http://schemas.microsoft.com/office/drawing/2014/chart" uri="{C3380CC4-5D6E-409C-BE32-E72D297353CC}">
              <c16:uniqueId val="{00000005-A868-49DC-8FDD-604D14AD013C}"/>
            </c:ext>
          </c:extLst>
        </c:ser>
        <c:ser>
          <c:idx val="6"/>
          <c:order val="6"/>
          <c:tx>
            <c:strRef>
              <c:f>Лист1!$A$8</c:f>
              <c:strCache>
                <c:ptCount val="1"/>
                <c:pt idx="0">
                  <c:v>д. Яшкино</c:v>
                </c:pt>
              </c:strCache>
            </c:strRef>
          </c:tx>
          <c:invertIfNegative val="0"/>
          <c:cat>
            <c:strRef>
              <c:f>Лист1!$B$1:$L$1</c:f>
              <c:strCache>
                <c:ptCount val="11"/>
                <c:pt idx="0">
                  <c:v>2004 год</c:v>
                </c:pt>
                <c:pt idx="1">
                  <c:v>2005 год</c:v>
                </c:pt>
                <c:pt idx="2">
                  <c:v>2006 год</c:v>
                </c:pt>
                <c:pt idx="3">
                  <c:v>2007 год</c:v>
                </c:pt>
                <c:pt idx="4">
                  <c:v>2008 год</c:v>
                </c:pt>
                <c:pt idx="5">
                  <c:v>2009 год</c:v>
                </c:pt>
                <c:pt idx="6">
                  <c:v>2010 год</c:v>
                </c:pt>
                <c:pt idx="7">
                  <c:v>2011 год</c:v>
                </c:pt>
                <c:pt idx="8">
                  <c:v>2012 год</c:v>
                </c:pt>
                <c:pt idx="9">
                  <c:v>2013 год</c:v>
                </c:pt>
                <c:pt idx="10">
                  <c:v>2014 год</c:v>
                </c:pt>
              </c:strCache>
            </c:strRef>
          </c:cat>
          <c:val>
            <c:numRef>
              <c:f>Лист1!$B$8:$L$8</c:f>
              <c:numCache>
                <c:formatCode>General</c:formatCode>
                <c:ptCount val="11"/>
                <c:pt idx="0">
                  <c:v>101</c:v>
                </c:pt>
                <c:pt idx="1">
                  <c:v>102</c:v>
                </c:pt>
                <c:pt idx="2">
                  <c:v>95</c:v>
                </c:pt>
                <c:pt idx="3">
                  <c:v>97</c:v>
                </c:pt>
                <c:pt idx="4">
                  <c:v>95</c:v>
                </c:pt>
                <c:pt idx="5">
                  <c:v>92</c:v>
                </c:pt>
                <c:pt idx="6">
                  <c:v>87</c:v>
                </c:pt>
                <c:pt idx="7">
                  <c:v>86</c:v>
                </c:pt>
                <c:pt idx="8">
                  <c:v>82</c:v>
                </c:pt>
                <c:pt idx="9">
                  <c:v>70</c:v>
                </c:pt>
                <c:pt idx="10">
                  <c:v>76</c:v>
                </c:pt>
              </c:numCache>
            </c:numRef>
          </c:val>
          <c:extLst>
            <c:ext xmlns:c16="http://schemas.microsoft.com/office/drawing/2014/chart" uri="{C3380CC4-5D6E-409C-BE32-E72D297353CC}">
              <c16:uniqueId val="{00000006-A868-49DC-8FDD-604D14AD013C}"/>
            </c:ext>
          </c:extLst>
        </c:ser>
        <c:dLbls>
          <c:showLegendKey val="0"/>
          <c:showVal val="0"/>
          <c:showCatName val="0"/>
          <c:showSerName val="0"/>
          <c:showPercent val="0"/>
          <c:showBubbleSize val="0"/>
        </c:dLbls>
        <c:gapWidth val="150"/>
        <c:overlap val="100"/>
        <c:axId val="110703360"/>
        <c:axId val="110705664"/>
      </c:barChart>
      <c:catAx>
        <c:axId val="110703360"/>
        <c:scaling>
          <c:orientation val="minMax"/>
        </c:scaling>
        <c:delete val="0"/>
        <c:axPos val="b"/>
        <c:numFmt formatCode="General" sourceLinked="0"/>
        <c:majorTickMark val="out"/>
        <c:minorTickMark val="none"/>
        <c:tickLblPos val="nextTo"/>
        <c:crossAx val="110705664"/>
        <c:crosses val="autoZero"/>
        <c:auto val="1"/>
        <c:lblAlgn val="ctr"/>
        <c:lblOffset val="100"/>
        <c:noMultiLvlLbl val="0"/>
      </c:catAx>
      <c:valAx>
        <c:axId val="110705664"/>
        <c:scaling>
          <c:orientation val="minMax"/>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1070336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dLbls>
            <c:dLbl>
              <c:idx val="4"/>
              <c:numFmt formatCode="0.0%" sourceLinked="0"/>
              <c:spPr/>
              <c:txPr>
                <a:bodyPr/>
                <a:lstStyle/>
                <a:p>
                  <a:pPr>
                    <a:defRPr/>
                  </a:pPr>
                  <a:endParaRPr lang="ru-RU"/>
                </a:p>
              </c:txPr>
              <c:showLegendKey val="0"/>
              <c:showVal val="0"/>
              <c:showCatName val="1"/>
              <c:showSerName val="0"/>
              <c:showPercent val="1"/>
              <c:showBubbleSize val="0"/>
              <c:extLst>
                <c:ext xmlns:c16="http://schemas.microsoft.com/office/drawing/2014/chart" uri="{C3380CC4-5D6E-409C-BE32-E72D297353CC}">
                  <c16:uniqueId val="{00000000-EBFD-4CE2-8D67-C70EDA1F4B40}"/>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Лист1!$A$2:$A$8</c:f>
              <c:strCache>
                <c:ptCount val="7"/>
                <c:pt idx="0">
                  <c:v>д. Вихарево</c:v>
                </c:pt>
                <c:pt idx="1">
                  <c:v>д. Кунжек</c:v>
                </c:pt>
                <c:pt idx="2">
                  <c:v>д. Карманкино</c:v>
                </c:pt>
                <c:pt idx="3">
                  <c:v>д. Таутово</c:v>
                </c:pt>
                <c:pt idx="4">
                  <c:v>д. Иванково</c:v>
                </c:pt>
                <c:pt idx="5">
                  <c:v>д. Силкино</c:v>
                </c:pt>
                <c:pt idx="6">
                  <c:v>д. Яшкино</c:v>
                </c:pt>
              </c:strCache>
            </c:strRef>
          </c:cat>
          <c:val>
            <c:numRef>
              <c:f>Лист1!$I$2:$I$8</c:f>
              <c:numCache>
                <c:formatCode>General</c:formatCode>
                <c:ptCount val="7"/>
                <c:pt idx="0">
                  <c:v>351</c:v>
                </c:pt>
                <c:pt idx="1">
                  <c:v>93</c:v>
                </c:pt>
                <c:pt idx="2">
                  <c:v>224</c:v>
                </c:pt>
                <c:pt idx="3">
                  <c:v>76</c:v>
                </c:pt>
                <c:pt idx="4">
                  <c:v>1</c:v>
                </c:pt>
                <c:pt idx="5">
                  <c:v>18</c:v>
                </c:pt>
                <c:pt idx="6">
                  <c:v>76</c:v>
                </c:pt>
              </c:numCache>
            </c:numRef>
          </c:val>
          <c:extLst>
            <c:ext xmlns:c16="http://schemas.microsoft.com/office/drawing/2014/chart" uri="{C3380CC4-5D6E-409C-BE32-E72D297353CC}">
              <c16:uniqueId val="{00000001-EBFD-4CE2-8D67-C70EDA1F4B40}"/>
            </c:ext>
          </c:extLst>
        </c:ser>
        <c:dLbls>
          <c:showLegendKey val="0"/>
          <c:showVal val="1"/>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Лист1!$A$52</c:f>
              <c:strCache>
                <c:ptCount val="1"/>
                <c:pt idx="0">
                  <c:v>Рождаемость</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Лист1!$B$51:$J$51</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Лист1!$B$52:$J$52</c:f>
              <c:numCache>
                <c:formatCode>General</c:formatCode>
                <c:ptCount val="9"/>
                <c:pt idx="0">
                  <c:v>5</c:v>
                </c:pt>
                <c:pt idx="1">
                  <c:v>12</c:v>
                </c:pt>
                <c:pt idx="2">
                  <c:v>5</c:v>
                </c:pt>
                <c:pt idx="3">
                  <c:v>5</c:v>
                </c:pt>
                <c:pt idx="4">
                  <c:v>6</c:v>
                </c:pt>
                <c:pt idx="5">
                  <c:v>8</c:v>
                </c:pt>
                <c:pt idx="6">
                  <c:v>9</c:v>
                </c:pt>
                <c:pt idx="7">
                  <c:v>9</c:v>
                </c:pt>
                <c:pt idx="8">
                  <c:v>7</c:v>
                </c:pt>
              </c:numCache>
            </c:numRef>
          </c:val>
          <c:extLst>
            <c:ext xmlns:c16="http://schemas.microsoft.com/office/drawing/2014/chart" uri="{C3380CC4-5D6E-409C-BE32-E72D297353CC}">
              <c16:uniqueId val="{00000000-0930-43BE-9C14-0B1501579E85}"/>
            </c:ext>
          </c:extLst>
        </c:ser>
        <c:ser>
          <c:idx val="1"/>
          <c:order val="1"/>
          <c:tx>
            <c:strRef>
              <c:f>Лист1!$A$53</c:f>
              <c:strCache>
                <c:ptCount val="1"/>
                <c:pt idx="0">
                  <c:v>Смертность</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Лист1!$B$51:$J$51</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Лист1!$B$53:$J$53</c:f>
              <c:numCache>
                <c:formatCode>General</c:formatCode>
                <c:ptCount val="9"/>
                <c:pt idx="0">
                  <c:v>-14</c:v>
                </c:pt>
                <c:pt idx="1">
                  <c:v>-21</c:v>
                </c:pt>
                <c:pt idx="2">
                  <c:v>-16</c:v>
                </c:pt>
                <c:pt idx="3">
                  <c:v>-13</c:v>
                </c:pt>
                <c:pt idx="4">
                  <c:v>-17</c:v>
                </c:pt>
                <c:pt idx="5">
                  <c:v>-16</c:v>
                </c:pt>
                <c:pt idx="6">
                  <c:v>-14</c:v>
                </c:pt>
                <c:pt idx="7">
                  <c:v>-16</c:v>
                </c:pt>
                <c:pt idx="8">
                  <c:v>-17</c:v>
                </c:pt>
              </c:numCache>
            </c:numRef>
          </c:val>
          <c:extLst>
            <c:ext xmlns:c16="http://schemas.microsoft.com/office/drawing/2014/chart" uri="{C3380CC4-5D6E-409C-BE32-E72D297353CC}">
              <c16:uniqueId val="{00000001-0930-43BE-9C14-0B1501579E85}"/>
            </c:ext>
          </c:extLst>
        </c:ser>
        <c:ser>
          <c:idx val="2"/>
          <c:order val="2"/>
          <c:tx>
            <c:strRef>
              <c:f>Лист1!$A$54</c:f>
              <c:strCache>
                <c:ptCount val="1"/>
                <c:pt idx="0">
                  <c:v>Естественный прирост (убыль)</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Лист1!$B$51:$J$51</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Лист1!$B$54:$J$54</c:f>
              <c:numCache>
                <c:formatCode>General</c:formatCode>
                <c:ptCount val="9"/>
                <c:pt idx="0">
                  <c:v>-9</c:v>
                </c:pt>
                <c:pt idx="1">
                  <c:v>-9</c:v>
                </c:pt>
                <c:pt idx="2">
                  <c:v>-11</c:v>
                </c:pt>
                <c:pt idx="3">
                  <c:v>-8</c:v>
                </c:pt>
                <c:pt idx="4">
                  <c:v>-11</c:v>
                </c:pt>
                <c:pt idx="5">
                  <c:v>-8</c:v>
                </c:pt>
                <c:pt idx="6">
                  <c:v>-5</c:v>
                </c:pt>
                <c:pt idx="7">
                  <c:v>-7</c:v>
                </c:pt>
                <c:pt idx="8">
                  <c:v>-10</c:v>
                </c:pt>
              </c:numCache>
            </c:numRef>
          </c:val>
          <c:extLst>
            <c:ext xmlns:c16="http://schemas.microsoft.com/office/drawing/2014/chart" uri="{C3380CC4-5D6E-409C-BE32-E72D297353CC}">
              <c16:uniqueId val="{00000002-0930-43BE-9C14-0B1501579E85}"/>
            </c:ext>
          </c:extLst>
        </c:ser>
        <c:dLbls>
          <c:dLblPos val="outEnd"/>
          <c:showLegendKey val="0"/>
          <c:showVal val="1"/>
          <c:showCatName val="0"/>
          <c:showSerName val="0"/>
          <c:showPercent val="0"/>
          <c:showBubbleSize val="0"/>
        </c:dLbls>
        <c:gapWidth val="150"/>
        <c:axId val="193362560"/>
        <c:axId val="102048128"/>
      </c:barChart>
      <c:catAx>
        <c:axId val="193362560"/>
        <c:scaling>
          <c:orientation val="minMax"/>
        </c:scaling>
        <c:delete val="0"/>
        <c:axPos val="b"/>
        <c:numFmt formatCode="General" sourceLinked="0"/>
        <c:majorTickMark val="out"/>
        <c:minorTickMark val="none"/>
        <c:tickLblPos val="low"/>
        <c:crossAx val="102048128"/>
        <c:crosses val="autoZero"/>
        <c:auto val="1"/>
        <c:lblAlgn val="ctr"/>
        <c:lblOffset val="100"/>
        <c:noMultiLvlLbl val="0"/>
      </c:catAx>
      <c:valAx>
        <c:axId val="102048128"/>
        <c:scaling>
          <c:orientation val="minMax"/>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93362560"/>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Лист1!$A$35</c:f>
              <c:strCache>
                <c:ptCount val="1"/>
                <c:pt idx="0">
                  <c:v>Прибывшие</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Лист1!$B$34:$J$34</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Лист1!$B$35:$J$35</c:f>
              <c:numCache>
                <c:formatCode>General</c:formatCode>
                <c:ptCount val="9"/>
                <c:pt idx="0">
                  <c:v>43</c:v>
                </c:pt>
                <c:pt idx="1">
                  <c:v>31</c:v>
                </c:pt>
                <c:pt idx="2">
                  <c:v>22</c:v>
                </c:pt>
                <c:pt idx="3">
                  <c:v>17</c:v>
                </c:pt>
                <c:pt idx="4">
                  <c:v>25</c:v>
                </c:pt>
                <c:pt idx="5">
                  <c:v>23</c:v>
                </c:pt>
                <c:pt idx="6">
                  <c:v>17</c:v>
                </c:pt>
                <c:pt idx="7">
                  <c:v>21</c:v>
                </c:pt>
                <c:pt idx="8">
                  <c:v>13</c:v>
                </c:pt>
              </c:numCache>
            </c:numRef>
          </c:val>
          <c:extLst>
            <c:ext xmlns:c16="http://schemas.microsoft.com/office/drawing/2014/chart" uri="{C3380CC4-5D6E-409C-BE32-E72D297353CC}">
              <c16:uniqueId val="{00000000-70EF-41CC-814D-A49FBF75EABD}"/>
            </c:ext>
          </c:extLst>
        </c:ser>
        <c:ser>
          <c:idx val="1"/>
          <c:order val="1"/>
          <c:tx>
            <c:strRef>
              <c:f>Лист1!$A$36</c:f>
              <c:strCache>
                <c:ptCount val="1"/>
                <c:pt idx="0">
                  <c:v>Убывшие</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Лист1!$B$34:$J$34</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Лист1!$B$36:$J$36</c:f>
              <c:numCache>
                <c:formatCode>General</c:formatCode>
                <c:ptCount val="9"/>
                <c:pt idx="0">
                  <c:v>-41</c:v>
                </c:pt>
                <c:pt idx="1">
                  <c:v>-37</c:v>
                </c:pt>
                <c:pt idx="2">
                  <c:v>-41</c:v>
                </c:pt>
                <c:pt idx="3">
                  <c:v>-49</c:v>
                </c:pt>
                <c:pt idx="4">
                  <c:v>-38</c:v>
                </c:pt>
                <c:pt idx="5">
                  <c:v>-52</c:v>
                </c:pt>
                <c:pt idx="6">
                  <c:v>-57</c:v>
                </c:pt>
                <c:pt idx="7">
                  <c:v>-22</c:v>
                </c:pt>
                <c:pt idx="8">
                  <c:v>-26</c:v>
                </c:pt>
              </c:numCache>
            </c:numRef>
          </c:val>
          <c:extLst>
            <c:ext xmlns:c16="http://schemas.microsoft.com/office/drawing/2014/chart" uri="{C3380CC4-5D6E-409C-BE32-E72D297353CC}">
              <c16:uniqueId val="{00000001-70EF-41CC-814D-A49FBF75EABD}"/>
            </c:ext>
          </c:extLst>
        </c:ser>
        <c:ser>
          <c:idx val="2"/>
          <c:order val="2"/>
          <c:tx>
            <c:strRef>
              <c:f>Лист1!$A$37</c:f>
              <c:strCache>
                <c:ptCount val="1"/>
                <c:pt idx="0">
                  <c:v>Миграционный приток (отток)</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Лист1!$B$34:$J$34</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Лист1!$B$37:$J$37</c:f>
              <c:numCache>
                <c:formatCode>General</c:formatCode>
                <c:ptCount val="9"/>
                <c:pt idx="0">
                  <c:v>2</c:v>
                </c:pt>
                <c:pt idx="1">
                  <c:v>-6</c:v>
                </c:pt>
                <c:pt idx="2">
                  <c:v>-19</c:v>
                </c:pt>
                <c:pt idx="3">
                  <c:v>-32</c:v>
                </c:pt>
                <c:pt idx="4">
                  <c:v>-13</c:v>
                </c:pt>
                <c:pt idx="5">
                  <c:v>-29</c:v>
                </c:pt>
                <c:pt idx="6">
                  <c:v>-40</c:v>
                </c:pt>
                <c:pt idx="7">
                  <c:v>-1</c:v>
                </c:pt>
                <c:pt idx="8">
                  <c:v>-13</c:v>
                </c:pt>
              </c:numCache>
            </c:numRef>
          </c:val>
          <c:extLst>
            <c:ext xmlns:c16="http://schemas.microsoft.com/office/drawing/2014/chart" uri="{C3380CC4-5D6E-409C-BE32-E72D297353CC}">
              <c16:uniqueId val="{00000002-70EF-41CC-814D-A49FBF75EABD}"/>
            </c:ext>
          </c:extLst>
        </c:ser>
        <c:dLbls>
          <c:dLblPos val="outEnd"/>
          <c:showLegendKey val="0"/>
          <c:showVal val="1"/>
          <c:showCatName val="0"/>
          <c:showSerName val="0"/>
          <c:showPercent val="0"/>
          <c:showBubbleSize val="0"/>
        </c:dLbls>
        <c:gapWidth val="150"/>
        <c:axId val="101244288"/>
        <c:axId val="102077568"/>
      </c:barChart>
      <c:catAx>
        <c:axId val="101244288"/>
        <c:scaling>
          <c:orientation val="minMax"/>
        </c:scaling>
        <c:delete val="0"/>
        <c:axPos val="b"/>
        <c:numFmt formatCode="General" sourceLinked="0"/>
        <c:majorTickMark val="out"/>
        <c:minorTickMark val="none"/>
        <c:tickLblPos val="low"/>
        <c:crossAx val="102077568"/>
        <c:crosses val="autoZero"/>
        <c:auto val="1"/>
        <c:lblAlgn val="ctr"/>
        <c:lblOffset val="100"/>
        <c:noMultiLvlLbl val="0"/>
      </c:catAx>
      <c:valAx>
        <c:axId val="102077568"/>
        <c:scaling>
          <c:orientation val="minMax"/>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01244288"/>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Лист1!$A$40</c:f>
              <c:strCache>
                <c:ptCount val="1"/>
                <c:pt idx="0">
                  <c:v>Женщины</c:v>
                </c:pt>
              </c:strCache>
            </c:strRef>
          </c:tx>
          <c:invertIfNegative val="0"/>
          <c:cat>
            <c:strRef>
              <c:f>Лист1!$D$39:$R$39</c:f>
              <c:strCache>
                <c:ptCount val="15"/>
                <c:pt idx="0">
                  <c:v>0-4 лет</c:v>
                </c:pt>
                <c:pt idx="1">
                  <c:v>5-9 лет</c:v>
                </c:pt>
                <c:pt idx="2">
                  <c:v>10-14 лет</c:v>
                </c:pt>
                <c:pt idx="3">
                  <c:v>15-19 лет</c:v>
                </c:pt>
                <c:pt idx="4">
                  <c:v>20-24 лет</c:v>
                </c:pt>
                <c:pt idx="5">
                  <c:v>25-29 лет</c:v>
                </c:pt>
                <c:pt idx="6">
                  <c:v>30-34 лет</c:v>
                </c:pt>
                <c:pt idx="7">
                  <c:v>35-39 лет</c:v>
                </c:pt>
                <c:pt idx="8">
                  <c:v>40-44 лет</c:v>
                </c:pt>
                <c:pt idx="9">
                  <c:v>45-49 лет</c:v>
                </c:pt>
                <c:pt idx="10">
                  <c:v>50-54 лет</c:v>
                </c:pt>
                <c:pt idx="11">
                  <c:v>55-59 лет</c:v>
                </c:pt>
                <c:pt idx="12">
                  <c:v>60-64 лет</c:v>
                </c:pt>
                <c:pt idx="13">
                  <c:v>65-69 лет</c:v>
                </c:pt>
                <c:pt idx="14">
                  <c:v>70 и старше</c:v>
                </c:pt>
              </c:strCache>
            </c:strRef>
          </c:cat>
          <c:val>
            <c:numRef>
              <c:f>Лист1!$D$40:$R$40</c:f>
              <c:numCache>
                <c:formatCode>General</c:formatCode>
                <c:ptCount val="15"/>
                <c:pt idx="0">
                  <c:v>10</c:v>
                </c:pt>
                <c:pt idx="1">
                  <c:v>14</c:v>
                </c:pt>
                <c:pt idx="2">
                  <c:v>14</c:v>
                </c:pt>
                <c:pt idx="3">
                  <c:v>14</c:v>
                </c:pt>
                <c:pt idx="4">
                  <c:v>46</c:v>
                </c:pt>
                <c:pt idx="5">
                  <c:v>37</c:v>
                </c:pt>
                <c:pt idx="6">
                  <c:v>32</c:v>
                </c:pt>
                <c:pt idx="7">
                  <c:v>31</c:v>
                </c:pt>
                <c:pt idx="8">
                  <c:v>32</c:v>
                </c:pt>
                <c:pt idx="9">
                  <c:v>31</c:v>
                </c:pt>
                <c:pt idx="10">
                  <c:v>33</c:v>
                </c:pt>
                <c:pt idx="11">
                  <c:v>36</c:v>
                </c:pt>
                <c:pt idx="12">
                  <c:v>21</c:v>
                </c:pt>
                <c:pt idx="13">
                  <c:v>21</c:v>
                </c:pt>
                <c:pt idx="14">
                  <c:v>41</c:v>
                </c:pt>
              </c:numCache>
            </c:numRef>
          </c:val>
          <c:extLst>
            <c:ext xmlns:c16="http://schemas.microsoft.com/office/drawing/2014/chart" uri="{C3380CC4-5D6E-409C-BE32-E72D297353CC}">
              <c16:uniqueId val="{00000000-0091-4678-B4E5-7866D402F9C1}"/>
            </c:ext>
          </c:extLst>
        </c:ser>
        <c:ser>
          <c:idx val="1"/>
          <c:order val="1"/>
          <c:tx>
            <c:strRef>
              <c:f>Лист1!$A$41</c:f>
              <c:strCache>
                <c:ptCount val="1"/>
                <c:pt idx="0">
                  <c:v>Мужчины</c:v>
                </c:pt>
              </c:strCache>
            </c:strRef>
          </c:tx>
          <c:invertIfNegative val="0"/>
          <c:cat>
            <c:strRef>
              <c:f>Лист1!$D$39:$R$39</c:f>
              <c:strCache>
                <c:ptCount val="15"/>
                <c:pt idx="0">
                  <c:v>0-4 лет</c:v>
                </c:pt>
                <c:pt idx="1">
                  <c:v>5-9 лет</c:v>
                </c:pt>
                <c:pt idx="2">
                  <c:v>10-14 лет</c:v>
                </c:pt>
                <c:pt idx="3">
                  <c:v>15-19 лет</c:v>
                </c:pt>
                <c:pt idx="4">
                  <c:v>20-24 лет</c:v>
                </c:pt>
                <c:pt idx="5">
                  <c:v>25-29 лет</c:v>
                </c:pt>
                <c:pt idx="6">
                  <c:v>30-34 лет</c:v>
                </c:pt>
                <c:pt idx="7">
                  <c:v>35-39 лет</c:v>
                </c:pt>
                <c:pt idx="8">
                  <c:v>40-44 лет</c:v>
                </c:pt>
                <c:pt idx="9">
                  <c:v>45-49 лет</c:v>
                </c:pt>
                <c:pt idx="10">
                  <c:v>50-54 лет</c:v>
                </c:pt>
                <c:pt idx="11">
                  <c:v>55-59 лет</c:v>
                </c:pt>
                <c:pt idx="12">
                  <c:v>60-64 лет</c:v>
                </c:pt>
                <c:pt idx="13">
                  <c:v>65-69 лет</c:v>
                </c:pt>
                <c:pt idx="14">
                  <c:v>70 и старше</c:v>
                </c:pt>
              </c:strCache>
            </c:strRef>
          </c:cat>
          <c:val>
            <c:numRef>
              <c:f>Лист1!$D$41:$R$41</c:f>
              <c:numCache>
                <c:formatCode>General</c:formatCode>
                <c:ptCount val="15"/>
                <c:pt idx="0">
                  <c:v>16</c:v>
                </c:pt>
                <c:pt idx="1">
                  <c:v>15</c:v>
                </c:pt>
                <c:pt idx="2">
                  <c:v>16</c:v>
                </c:pt>
                <c:pt idx="3">
                  <c:v>11</c:v>
                </c:pt>
                <c:pt idx="4">
                  <c:v>43</c:v>
                </c:pt>
                <c:pt idx="5">
                  <c:v>35</c:v>
                </c:pt>
                <c:pt idx="6">
                  <c:v>37</c:v>
                </c:pt>
                <c:pt idx="7">
                  <c:v>38</c:v>
                </c:pt>
                <c:pt idx="8">
                  <c:v>37</c:v>
                </c:pt>
                <c:pt idx="9">
                  <c:v>33</c:v>
                </c:pt>
                <c:pt idx="10">
                  <c:v>31</c:v>
                </c:pt>
                <c:pt idx="11">
                  <c:v>32</c:v>
                </c:pt>
                <c:pt idx="12">
                  <c:v>17</c:v>
                </c:pt>
                <c:pt idx="13">
                  <c:v>20</c:v>
                </c:pt>
                <c:pt idx="14">
                  <c:v>27</c:v>
                </c:pt>
              </c:numCache>
            </c:numRef>
          </c:val>
          <c:extLst>
            <c:ext xmlns:c16="http://schemas.microsoft.com/office/drawing/2014/chart" uri="{C3380CC4-5D6E-409C-BE32-E72D297353CC}">
              <c16:uniqueId val="{00000001-0091-4678-B4E5-7866D402F9C1}"/>
            </c:ext>
          </c:extLst>
        </c:ser>
        <c:dLbls>
          <c:showLegendKey val="0"/>
          <c:showVal val="0"/>
          <c:showCatName val="0"/>
          <c:showSerName val="0"/>
          <c:showPercent val="0"/>
          <c:showBubbleSize val="0"/>
        </c:dLbls>
        <c:gapWidth val="150"/>
        <c:axId val="105359232"/>
        <c:axId val="105360768"/>
      </c:barChart>
      <c:catAx>
        <c:axId val="105359232"/>
        <c:scaling>
          <c:orientation val="minMax"/>
        </c:scaling>
        <c:delete val="0"/>
        <c:axPos val="l"/>
        <c:numFmt formatCode="General" sourceLinked="0"/>
        <c:majorTickMark val="none"/>
        <c:minorTickMark val="none"/>
        <c:tickLblPos val="nextTo"/>
        <c:crossAx val="105360768"/>
        <c:crosses val="autoZero"/>
        <c:auto val="1"/>
        <c:lblAlgn val="ctr"/>
        <c:lblOffset val="100"/>
        <c:noMultiLvlLbl val="0"/>
      </c:catAx>
      <c:valAx>
        <c:axId val="105360768"/>
        <c:scaling>
          <c:orientation val="minMax"/>
        </c:scaling>
        <c:delete val="0"/>
        <c:axPos val="b"/>
        <c:majorGridlines/>
        <c:numFmt formatCode="General" sourceLinked="1"/>
        <c:majorTickMark val="none"/>
        <c:minorTickMark val="none"/>
        <c:tickLblPos val="nextTo"/>
        <c:crossAx val="1053592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Лист1!$M$34:$M$36</c:f>
              <c:strCache>
                <c:ptCount val="3"/>
                <c:pt idx="0">
                  <c:v>до 14 лет</c:v>
                </c:pt>
                <c:pt idx="1">
                  <c:v>15-49 лет</c:v>
                </c:pt>
                <c:pt idx="2">
                  <c:v>свыше 50 лет</c:v>
                </c:pt>
              </c:strCache>
            </c:strRef>
          </c:cat>
          <c:val>
            <c:numRef>
              <c:f>Лист1!$N$34:$N$36</c:f>
              <c:numCache>
                <c:formatCode>General</c:formatCode>
                <c:ptCount val="3"/>
                <c:pt idx="0">
                  <c:v>85</c:v>
                </c:pt>
                <c:pt idx="1">
                  <c:v>457</c:v>
                </c:pt>
                <c:pt idx="2">
                  <c:v>279</c:v>
                </c:pt>
              </c:numCache>
            </c:numRef>
          </c:val>
          <c:extLst>
            <c:ext xmlns:c16="http://schemas.microsoft.com/office/drawing/2014/chart" uri="{C3380CC4-5D6E-409C-BE32-E72D297353CC}">
              <c16:uniqueId val="{00000000-551D-490C-97EB-0093B45D86C7}"/>
            </c:ext>
          </c:extLst>
        </c:ser>
        <c:dLbls>
          <c:showLegendKey val="0"/>
          <c:showVal val="1"/>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0277777777777777"/>
          <c:y val="0.12037037037037036"/>
          <c:w val="0.7944444444444444"/>
          <c:h val="0.7592592592592593"/>
        </c:manualLayout>
      </c:layout>
      <c:pie3DChart>
        <c:varyColors val="1"/>
        <c:ser>
          <c:idx val="0"/>
          <c:order val="0"/>
          <c:dLbls>
            <c:dLbl>
              <c:idx val="0"/>
              <c:layout>
                <c:manualLayout>
                  <c:x val="0.10305074365704286"/>
                  <c:y val="1.2552493438320199E-2"/>
                </c:manualLayout>
              </c:layout>
              <c:tx>
                <c:rich>
                  <a:bodyPr/>
                  <a:lstStyle/>
                  <a:p>
                    <a:r>
                      <a:rPr lang="ru-RU"/>
                      <a:t>Промышлен-ность; 2; 3%</a:t>
                    </a:r>
                  </a:p>
                </c:rich>
              </c:tx>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069-498B-BDD0-50C9EAFEDFCE}"/>
                </c:ext>
              </c:extLst>
            </c:dLbl>
            <c:dLbl>
              <c:idx val="1"/>
              <c:layout>
                <c:manualLayout>
                  <c:x val="-0.27094881889763778"/>
                  <c:y val="-0.2426636774569845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069-498B-BDD0-50C9EAFEDFCE}"/>
                </c:ext>
              </c:extLst>
            </c:dLbl>
            <c:dLbl>
              <c:idx val="2"/>
              <c:layout>
                <c:manualLayout>
                  <c:x val="3.7128171478565182E-2"/>
                  <c:y val="0.2097371682706327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069-498B-BDD0-50C9EAFEDFCE}"/>
                </c:ext>
              </c:extLst>
            </c:dLbl>
            <c:dLbl>
              <c:idx val="3"/>
              <c:layout>
                <c:manualLayout>
                  <c:x val="-1.676071741032371E-3"/>
                  <c:y val="3.5196121318168561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069-498B-BDD0-50C9EAFEDFCE}"/>
                </c:ext>
              </c:extLst>
            </c:dLbl>
            <c:spPr>
              <a:noFill/>
              <a:ln>
                <a:noFill/>
              </a:ln>
              <a:effectLst/>
            </c:spPr>
            <c:dLblPos val="inEnd"/>
            <c:showLegendKey val="0"/>
            <c:showVal val="1"/>
            <c:showCatName val="1"/>
            <c:showSerName val="0"/>
            <c:showPercent val="1"/>
            <c:showBubbleSize val="0"/>
            <c:showLeaderLines val="1"/>
            <c:extLst>
              <c:ext xmlns:c15="http://schemas.microsoft.com/office/drawing/2012/chart" uri="{CE6537A1-D6FC-4f65-9D91-7224C49458BB}"/>
            </c:extLst>
          </c:dLbls>
          <c:cat>
            <c:strRef>
              <c:f>Лист1!$A$53:$A$56</c:f>
              <c:strCache>
                <c:ptCount val="4"/>
                <c:pt idx="0">
                  <c:v>Промышленность</c:v>
                </c:pt>
                <c:pt idx="1">
                  <c:v>Сельское хозяйство</c:v>
                </c:pt>
                <c:pt idx="2">
                  <c:v>Сфера обслуживания</c:v>
                </c:pt>
                <c:pt idx="3">
                  <c:v>Коммерческие предприятия и организации</c:v>
                </c:pt>
              </c:strCache>
            </c:strRef>
          </c:cat>
          <c:val>
            <c:numRef>
              <c:f>Лист1!$B$53:$B$56</c:f>
              <c:numCache>
                <c:formatCode>General</c:formatCode>
                <c:ptCount val="4"/>
                <c:pt idx="0">
                  <c:v>2</c:v>
                </c:pt>
                <c:pt idx="1">
                  <c:v>48</c:v>
                </c:pt>
                <c:pt idx="2">
                  <c:v>23</c:v>
                </c:pt>
                <c:pt idx="3">
                  <c:v>3</c:v>
                </c:pt>
              </c:numCache>
            </c:numRef>
          </c:val>
          <c:extLst>
            <c:ext xmlns:c16="http://schemas.microsoft.com/office/drawing/2014/chart" uri="{C3380CC4-5D6E-409C-BE32-E72D297353CC}">
              <c16:uniqueId val="{00000004-9069-498B-BDD0-50C9EAFEDFCE}"/>
            </c:ext>
          </c:extLst>
        </c:ser>
        <c:dLbls>
          <c:dLblPos val="inEnd"/>
          <c:showLegendKey val="0"/>
          <c:showVal val="1"/>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Лист2!$A$42</c:f>
              <c:strCache>
                <c:ptCount val="1"/>
                <c:pt idx="0">
                  <c:v>Профицит</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Лист2!$B$41:$J$41</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Лист2!$B$42:$J$42</c:f>
              <c:numCache>
                <c:formatCode>General</c:formatCode>
                <c:ptCount val="9"/>
                <c:pt idx="0">
                  <c:v>9.8000000000000007</c:v>
                </c:pt>
                <c:pt idx="1">
                  <c:v>5.0999999999999996</c:v>
                </c:pt>
                <c:pt idx="2">
                  <c:v>132.19999999999999</c:v>
                </c:pt>
                <c:pt idx="7">
                  <c:v>92.9</c:v>
                </c:pt>
              </c:numCache>
            </c:numRef>
          </c:val>
          <c:extLst>
            <c:ext xmlns:c16="http://schemas.microsoft.com/office/drawing/2014/chart" uri="{C3380CC4-5D6E-409C-BE32-E72D297353CC}">
              <c16:uniqueId val="{00000000-D9E9-43A5-B8F3-78FB8FE39F05}"/>
            </c:ext>
          </c:extLst>
        </c:ser>
        <c:ser>
          <c:idx val="1"/>
          <c:order val="1"/>
          <c:tx>
            <c:strRef>
              <c:f>Лист2!$A$43</c:f>
              <c:strCache>
                <c:ptCount val="1"/>
                <c:pt idx="0">
                  <c:v>Дефицит</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Лист2!$B$41:$J$41</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Лист2!$B$43:$J$43</c:f>
              <c:numCache>
                <c:formatCode>General</c:formatCode>
                <c:ptCount val="9"/>
                <c:pt idx="3">
                  <c:v>-86.7</c:v>
                </c:pt>
                <c:pt idx="4">
                  <c:v>-41.2</c:v>
                </c:pt>
                <c:pt idx="5">
                  <c:v>-42.7</c:v>
                </c:pt>
                <c:pt idx="6">
                  <c:v>-16.7</c:v>
                </c:pt>
                <c:pt idx="8">
                  <c:v>-86</c:v>
                </c:pt>
              </c:numCache>
            </c:numRef>
          </c:val>
          <c:extLst>
            <c:ext xmlns:c16="http://schemas.microsoft.com/office/drawing/2014/chart" uri="{C3380CC4-5D6E-409C-BE32-E72D297353CC}">
              <c16:uniqueId val="{00000001-D9E9-43A5-B8F3-78FB8FE39F05}"/>
            </c:ext>
          </c:extLst>
        </c:ser>
        <c:dLbls>
          <c:dLblPos val="outEnd"/>
          <c:showLegendKey val="0"/>
          <c:showVal val="1"/>
          <c:showCatName val="0"/>
          <c:showSerName val="0"/>
          <c:showPercent val="0"/>
          <c:showBubbleSize val="0"/>
        </c:dLbls>
        <c:gapWidth val="150"/>
        <c:axId val="110778624"/>
        <c:axId val="112001024"/>
      </c:barChart>
      <c:catAx>
        <c:axId val="110778624"/>
        <c:scaling>
          <c:orientation val="minMax"/>
        </c:scaling>
        <c:delete val="0"/>
        <c:axPos val="b"/>
        <c:numFmt formatCode="General" sourceLinked="0"/>
        <c:majorTickMark val="out"/>
        <c:minorTickMark val="none"/>
        <c:tickLblPos val="low"/>
        <c:crossAx val="112001024"/>
        <c:crosses val="autoZero"/>
        <c:auto val="1"/>
        <c:lblAlgn val="ctr"/>
        <c:lblOffset val="100"/>
        <c:noMultiLvlLbl val="0"/>
      </c:catAx>
      <c:valAx>
        <c:axId val="112001024"/>
        <c:scaling>
          <c:orientation val="minMax"/>
        </c:scaling>
        <c:delete val="0"/>
        <c:axPos val="l"/>
        <c:majorGridlines/>
        <c:title>
          <c:tx>
            <c:rich>
              <a:bodyPr rot="-5400000" vert="horz"/>
              <a:lstStyle/>
              <a:p>
                <a:pPr>
                  <a:defRPr/>
                </a:pPr>
                <a:r>
                  <a:rPr lang="ru-RU"/>
                  <a:t>тыс. руб.</a:t>
                </a:r>
              </a:p>
            </c:rich>
          </c:tx>
          <c:overlay val="0"/>
        </c:title>
        <c:numFmt formatCode="General" sourceLinked="1"/>
        <c:majorTickMark val="out"/>
        <c:minorTickMark val="none"/>
        <c:tickLblPos val="nextTo"/>
        <c:crossAx val="110778624"/>
        <c:crosses val="autoZero"/>
        <c:crossBetween val="between"/>
      </c:valAx>
    </c:plotArea>
    <c:legend>
      <c:legendPos val="b"/>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4.7685466949650784E-2"/>
          <c:y val="0.1093328067533878"/>
          <c:w val="0.82142338029713868"/>
          <c:h val="0.79202081799490187"/>
        </c:manualLayout>
      </c:layout>
      <c:pie3DChart>
        <c:varyColors val="1"/>
        <c:ser>
          <c:idx val="0"/>
          <c:order val="0"/>
          <c:dLbls>
            <c:dLbl>
              <c:idx val="1"/>
              <c:layout>
                <c:manualLayout>
                  <c:x val="-0.22440191866004125"/>
                  <c:y val="-4.0953394935370924E-2"/>
                </c:manualLayout>
              </c:layout>
              <c:tx>
                <c:rich>
                  <a:bodyPr/>
                  <a:lstStyle/>
                  <a:p>
                    <a:r>
                      <a:rPr lang="ru-RU"/>
                      <a:t>Земли сельско-хозяйственного назначения
40,1%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E63-4312-96B7-5EE8A6B4996F}"/>
                </c:ext>
              </c:extLst>
            </c:dLbl>
            <c:dLbl>
              <c:idx val="2"/>
              <c:layout>
                <c:manualLayout>
                  <c:x val="8.9400197188044456E-2"/>
                  <c:y val="-2.6685381161817321E-2"/>
                </c:manualLayout>
              </c:layout>
              <c:numFmt formatCode="0.0%" sourceLinked="0"/>
              <c:spPr/>
              <c:txPr>
                <a:bodyPr/>
                <a:lstStyle/>
                <a:p>
                  <a:pPr>
                    <a:defRPr sz="750"/>
                  </a:pPr>
                  <a:endParaRPr lang="ru-RU"/>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E63-4312-96B7-5EE8A6B4996F}"/>
                </c:ext>
              </c:extLst>
            </c:dLbl>
            <c:dLbl>
              <c:idx val="3"/>
              <c:layout>
                <c:manualLayout>
                  <c:x val="-0.17015563449080015"/>
                  <c:y val="-0.226345799796678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E63-4312-96B7-5EE8A6B4996F}"/>
                </c:ext>
              </c:extLst>
            </c:dLbl>
            <c:dLbl>
              <c:idx val="4"/>
              <c:layout>
                <c:manualLayout>
                  <c:x val="0.26425962192118779"/>
                  <c:y val="-0.2698151250621085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E63-4312-96B7-5EE8A6B4996F}"/>
                </c:ext>
              </c:extLst>
            </c:dLbl>
            <c:numFmt formatCode="0.0%" sourceLinked="0"/>
            <c:spPr>
              <a:noFill/>
              <a:ln>
                <a:noFill/>
              </a:ln>
              <a:effectLst/>
            </c:spPr>
            <c:txPr>
              <a:bodyPr/>
              <a:lstStyle/>
              <a:p>
                <a:pPr>
                  <a:defRPr sz="900"/>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Лист3!$A$3:$A$8</c:f>
              <c:strCache>
                <c:ptCount val="6"/>
                <c:pt idx="0">
                  <c:v>Земли населенных пунктов</c:v>
                </c:pt>
                <c:pt idx="1">
                  <c:v>Земли сельскохозяйственного назначения</c:v>
                </c:pt>
                <c:pt idx="2">
                  <c:v>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c:v>
                </c:pt>
                <c:pt idx="3">
                  <c:v>Земли водного фонда</c:v>
                </c:pt>
                <c:pt idx="4">
                  <c:v>Земли лесного фонда</c:v>
                </c:pt>
                <c:pt idx="5">
                  <c:v>Земли запаса</c:v>
                </c:pt>
              </c:strCache>
            </c:strRef>
          </c:cat>
          <c:val>
            <c:numRef>
              <c:f>Лист3!$B$3:$B$8</c:f>
              <c:numCache>
                <c:formatCode>General</c:formatCode>
                <c:ptCount val="6"/>
                <c:pt idx="0">
                  <c:v>466</c:v>
                </c:pt>
                <c:pt idx="1">
                  <c:v>4576</c:v>
                </c:pt>
                <c:pt idx="2">
                  <c:v>30.9</c:v>
                </c:pt>
                <c:pt idx="3">
                  <c:v>321.60000000000002</c:v>
                </c:pt>
                <c:pt idx="4">
                  <c:v>4680</c:v>
                </c:pt>
                <c:pt idx="5">
                  <c:v>1345.5</c:v>
                </c:pt>
              </c:numCache>
            </c:numRef>
          </c:val>
          <c:extLst>
            <c:ext xmlns:c16="http://schemas.microsoft.com/office/drawing/2014/chart" uri="{C3380CC4-5D6E-409C-BE32-E72D297353CC}">
              <c16:uniqueId val="{00000004-6E63-4312-96B7-5EE8A6B4996F}"/>
            </c:ext>
          </c:extLst>
        </c:ser>
        <c:dLbls>
          <c:showLegendKey val="0"/>
          <c:showVal val="1"/>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13CA-E899-449B-B306-A86A8994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30863</Words>
  <Characters>175923</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Танзиля</cp:lastModifiedBy>
  <cp:revision>3</cp:revision>
  <dcterms:created xsi:type="dcterms:W3CDTF">2018-05-15T06:06:00Z</dcterms:created>
  <dcterms:modified xsi:type="dcterms:W3CDTF">2018-05-15T06:06:00Z</dcterms:modified>
</cp:coreProperties>
</file>