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0" w:rsidRDefault="003920D0" w:rsidP="003920D0">
      <w:pPr>
        <w:spacing w:after="0" w:line="240" w:lineRule="auto"/>
        <w:jc w:val="right"/>
        <w:rPr>
          <w:b/>
          <w:sz w:val="24"/>
          <w:szCs w:val="24"/>
        </w:rPr>
      </w:pPr>
    </w:p>
    <w:p w:rsidR="003920D0" w:rsidRDefault="003920D0" w:rsidP="003920D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ВИХАРЕВСКОГО СЕЛЬСКОГО ПОСЕЛЕНИЯ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КИЛЬМЕЗСКОГО РАЙОНА КИРОВСКОЙ ОБЛАСТИ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                                                                                                                 № </w:t>
      </w:r>
    </w:p>
    <w:p w:rsidR="003920D0" w:rsidRDefault="003920D0" w:rsidP="003920D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Вихарево</w:t>
      </w:r>
      <w:proofErr w:type="spellEnd"/>
    </w:p>
    <w:p w:rsidR="003920D0" w:rsidRDefault="003920D0" w:rsidP="003920D0">
      <w:pPr>
        <w:spacing w:after="0" w:line="240" w:lineRule="auto"/>
        <w:jc w:val="center"/>
        <w:rPr>
          <w:sz w:val="24"/>
          <w:szCs w:val="24"/>
        </w:rPr>
      </w:pPr>
      <w:bookmarkStart w:id="0" w:name="_GoBack"/>
    </w:p>
    <w:p w:rsidR="003920D0" w:rsidRDefault="00B9000E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920D0">
        <w:rPr>
          <w:b/>
          <w:sz w:val="24"/>
          <w:szCs w:val="24"/>
        </w:rPr>
        <w:t xml:space="preserve"> внесении изменений в административный регламент 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муниципальной услуги 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«Принятие решения о признании или об отказе в признании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гражданина нуждающимся в предоставлении жилого помещения, 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предоставляемого по договору социального найма», утвержденный 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 </w:t>
      </w:r>
      <w:proofErr w:type="spellStart"/>
      <w:r>
        <w:rPr>
          <w:b/>
          <w:sz w:val="24"/>
          <w:szCs w:val="24"/>
        </w:rPr>
        <w:t>Вихаревского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920D0" w:rsidRDefault="003920D0" w:rsidP="003920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19.06.2017 № 45</w:t>
      </w:r>
      <w:r w:rsidR="00650766">
        <w:rPr>
          <w:b/>
          <w:sz w:val="24"/>
          <w:szCs w:val="24"/>
        </w:rPr>
        <w:t xml:space="preserve"> с изменениями от 28.12.2015 № </w:t>
      </w:r>
      <w:proofErr w:type="gramStart"/>
      <w:r w:rsidR="00650766">
        <w:rPr>
          <w:b/>
          <w:sz w:val="24"/>
          <w:szCs w:val="24"/>
        </w:rPr>
        <w:t>67 ,</w:t>
      </w:r>
      <w:proofErr w:type="gramEnd"/>
      <w:r w:rsidR="00650766">
        <w:rPr>
          <w:b/>
          <w:sz w:val="24"/>
          <w:szCs w:val="24"/>
        </w:rPr>
        <w:t xml:space="preserve"> от 16.02.2016 № 13</w:t>
      </w:r>
    </w:p>
    <w:bookmarkEnd w:id="0"/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</w:p>
    <w:p w:rsidR="003920D0" w:rsidRDefault="003920D0" w:rsidP="0039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 Федеральным </w:t>
      </w:r>
      <w:hyperlink r:id="rId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поселение, администрация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 ПОСТАНОВЛЯЕТ:</w:t>
      </w: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</w:p>
    <w:p w:rsidR="003920D0" w:rsidRDefault="003920D0" w:rsidP="003920D0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920D0">
        <w:rPr>
          <w:sz w:val="24"/>
          <w:szCs w:val="24"/>
        </w:rPr>
        <w:t xml:space="preserve">Внести изменения </w:t>
      </w:r>
      <w:proofErr w:type="gramStart"/>
      <w:r w:rsidRPr="003920D0">
        <w:rPr>
          <w:sz w:val="24"/>
          <w:szCs w:val="24"/>
        </w:rPr>
        <w:t>в  административный</w:t>
      </w:r>
      <w:proofErr w:type="gramEnd"/>
      <w:r w:rsidRPr="003920D0">
        <w:rPr>
          <w:sz w:val="24"/>
          <w:szCs w:val="24"/>
        </w:rPr>
        <w:t xml:space="preserve"> регламент по предоставлению</w:t>
      </w:r>
    </w:p>
    <w:p w:rsidR="003920D0" w:rsidRPr="003920D0" w:rsidRDefault="003920D0" w:rsidP="003920D0">
      <w:pPr>
        <w:spacing w:after="0" w:line="240" w:lineRule="auto"/>
        <w:jc w:val="both"/>
        <w:rPr>
          <w:sz w:val="24"/>
          <w:szCs w:val="24"/>
        </w:rPr>
      </w:pPr>
      <w:r w:rsidRPr="003920D0">
        <w:rPr>
          <w:sz w:val="24"/>
          <w:szCs w:val="24"/>
        </w:rPr>
        <w:t xml:space="preserve">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найма», утвержденный постановлением </w:t>
      </w:r>
      <w:proofErr w:type="spellStart"/>
      <w:r w:rsidRPr="003920D0">
        <w:rPr>
          <w:sz w:val="24"/>
          <w:szCs w:val="24"/>
        </w:rPr>
        <w:t>Вихаревского</w:t>
      </w:r>
      <w:proofErr w:type="spellEnd"/>
      <w:r w:rsidRPr="003920D0">
        <w:rPr>
          <w:sz w:val="24"/>
          <w:szCs w:val="24"/>
        </w:rPr>
        <w:t xml:space="preserve"> сельского поселения от 19.06.2017 № 45 (далее – административный регламент</w:t>
      </w:r>
      <w:proofErr w:type="gramStart"/>
      <w:r w:rsidRPr="003920D0">
        <w:rPr>
          <w:sz w:val="24"/>
          <w:szCs w:val="24"/>
        </w:rPr>
        <w:t>) :</w:t>
      </w:r>
      <w:proofErr w:type="gramEnd"/>
    </w:p>
    <w:p w:rsidR="003920D0" w:rsidRPr="003920D0" w:rsidRDefault="0043409C" w:rsidP="003920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Статью 5 административного регламента изложить в следующей </w:t>
      </w:r>
      <w:proofErr w:type="gramStart"/>
      <w:r>
        <w:rPr>
          <w:sz w:val="24"/>
          <w:szCs w:val="24"/>
        </w:rPr>
        <w:t>редакции :</w:t>
      </w:r>
      <w:proofErr w:type="gramEnd"/>
    </w:p>
    <w:p w:rsidR="00E146A5" w:rsidRDefault="0043409C" w:rsidP="00E146A5">
      <w:pPr>
        <w:spacing w:after="0" w:line="240" w:lineRule="auto"/>
        <w:ind w:left="1134" w:hanging="425"/>
        <w:jc w:val="both"/>
        <w:rPr>
          <w:b/>
          <w:sz w:val="24"/>
          <w:szCs w:val="24"/>
          <w:lang w:eastAsia="ru-RU"/>
        </w:rPr>
      </w:pPr>
      <w:r w:rsidRPr="0043409C">
        <w:rPr>
          <w:sz w:val="24"/>
          <w:szCs w:val="24"/>
        </w:rPr>
        <w:t>«</w:t>
      </w:r>
      <w:r w:rsidR="00E146A5">
        <w:rPr>
          <w:b/>
          <w:bCs/>
          <w:sz w:val="24"/>
          <w:szCs w:val="24"/>
        </w:rPr>
        <w:t xml:space="preserve">5. </w:t>
      </w:r>
      <w:r w:rsidR="00E146A5">
        <w:rPr>
          <w:b/>
          <w:sz w:val="24"/>
          <w:szCs w:val="24"/>
          <w:lang w:eastAsia="ru-RU"/>
        </w:rPr>
        <w:t>Досудебный (внесудебный) порядок обжалования решений и действий</w:t>
      </w:r>
    </w:p>
    <w:p w:rsidR="00E146A5" w:rsidRDefault="00E146A5" w:rsidP="00E146A5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Жалоба подается в администрацию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поселение, предоставляющую муниципальную услугу, либо на личном приеме заявителя </w:t>
      </w:r>
      <w:proofErr w:type="gramStart"/>
      <w:r>
        <w:rPr>
          <w:sz w:val="24"/>
          <w:szCs w:val="24"/>
        </w:rPr>
        <w:t>у  главы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sz w:val="24"/>
          <w:szCs w:val="24"/>
        </w:rPr>
        <w:t>Вихаревского</w:t>
      </w:r>
      <w:proofErr w:type="spellEnd"/>
      <w:r>
        <w:rPr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Заявитель может обратиться с жалобой в следующих случаях: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E146A5" w:rsidRDefault="00E146A5" w:rsidP="00E146A5">
      <w:pPr>
        <w:tabs>
          <w:tab w:val="left" w:pos="6480"/>
        </w:tabs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E146A5" w:rsidRDefault="00E146A5" w:rsidP="00E146A5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отказ  администрации</w:t>
      </w:r>
      <w:proofErr w:type="gram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поселение, предоставляющей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E146A5" w:rsidRDefault="00E146A5" w:rsidP="00E146A5">
      <w:pPr>
        <w:spacing w:after="1" w:line="280" w:lineRule="atLeast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Общие требования к порядку подачи и рассмотрения жалобы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bookmarkStart w:id="1" w:name="P2"/>
      <w:bookmarkEnd w:id="1"/>
      <w:r>
        <w:rPr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proofErr w:type="gramStart"/>
      <w:r>
        <w:rPr>
          <w:sz w:val="24"/>
          <w:szCs w:val="24"/>
        </w:rPr>
        <w:t>либо  многофункциональный</w:t>
      </w:r>
      <w:proofErr w:type="gramEnd"/>
      <w:r>
        <w:rPr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>
        <w:rPr>
          <w:sz w:val="24"/>
          <w:szCs w:val="24"/>
        </w:rPr>
        <w:lastRenderedPageBreak/>
        <w:t xml:space="preserve">работника многофункционального центра подаются руководителю этого многофункционального центра. 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адреса: официального сайта администрации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</w:t>
      </w:r>
      <w:proofErr w:type="gramStart"/>
      <w:r>
        <w:rPr>
          <w:sz w:val="24"/>
          <w:szCs w:val="24"/>
        </w:rPr>
        <w:t>поселение  (</w:t>
      </w:r>
      <w:proofErr w:type="gramEnd"/>
      <w:r>
        <w:rPr>
          <w:sz w:val="24"/>
          <w:szCs w:val="24"/>
        </w:rPr>
        <w:t>http://</w:t>
      </w:r>
      <w:proofErr w:type="spellStart"/>
      <w:r>
        <w:rPr>
          <w:sz w:val="24"/>
          <w:szCs w:val="24"/>
          <w:lang w:val="en-US"/>
        </w:rPr>
        <w:t>viharevoadm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); Федеральной государственной информационной системы "Единый портал государственных и муниципальных услуг (функций)" (</w:t>
      </w:r>
      <w:hyperlink r:id="rId6" w:history="1">
        <w:r>
          <w:rPr>
            <w:rStyle w:val="a3"/>
            <w:sz w:val="24"/>
            <w:szCs w:val="24"/>
          </w:rPr>
          <w:t>http://www.gosuslugi.ru</w:t>
        </w:r>
      </w:hyperlink>
      <w:r>
        <w:rPr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7" w:history="1">
        <w:r>
          <w:rPr>
            <w:rStyle w:val="a3"/>
            <w:sz w:val="24"/>
            <w:szCs w:val="24"/>
          </w:rPr>
          <w:t>http://www.pgmu.ako.kirov.ru</w:t>
        </w:r>
      </w:hyperlink>
      <w:r>
        <w:rPr>
          <w:sz w:val="24"/>
          <w:szCs w:val="24"/>
        </w:rPr>
        <w:t>).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частью 2 статьи 6</w:t>
        </w:r>
      </w:hyperlink>
      <w:r>
        <w:rPr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Жалоба должна содержать: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7.2) в удовлетворении жалобы отказывается.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9" w:anchor="P24" w:history="1">
        <w:r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  <w:proofErr w:type="gramStart"/>
        <w:r>
          <w:rPr>
            <w:rStyle w:val="a3"/>
            <w:color w:val="auto"/>
            <w:sz w:val="24"/>
            <w:szCs w:val="24"/>
            <w:u w:val="none"/>
          </w:rPr>
          <w:t>7</w:t>
        </w:r>
      </w:hyperlink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6A5" w:rsidRDefault="00E146A5" w:rsidP="00E146A5">
      <w:pPr>
        <w:spacing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proofErr w:type="gramStart"/>
      <w:r>
        <w:rPr>
          <w:sz w:val="24"/>
          <w:szCs w:val="24"/>
        </w:rPr>
        <w:t>или  работник</w:t>
      </w:r>
      <w:proofErr w:type="gramEnd"/>
      <w:r>
        <w:rPr>
          <w:sz w:val="24"/>
          <w:szCs w:val="24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3920D0" w:rsidRPr="00154E84" w:rsidRDefault="00E146A5" w:rsidP="00E146A5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  <w:r w:rsidR="0043409C" w:rsidRPr="00154E84">
        <w:rPr>
          <w:sz w:val="24"/>
          <w:szCs w:val="24"/>
        </w:rPr>
        <w:t>»</w:t>
      </w:r>
    </w:p>
    <w:p w:rsidR="003920D0" w:rsidRDefault="003920D0" w:rsidP="003920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0" w:rsidRDefault="003920D0" w:rsidP="00E57301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Вихаревское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</w:t>
      </w:r>
    </w:p>
    <w:p w:rsidR="003920D0" w:rsidRDefault="003920D0" w:rsidP="003920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0" w:rsidRDefault="003920D0" w:rsidP="00E57301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</w:p>
    <w:p w:rsidR="003920D0" w:rsidRDefault="003920D0" w:rsidP="00E57301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Контроль   исполнения настоящего </w:t>
      </w:r>
      <w:proofErr w:type="gramStart"/>
      <w:r>
        <w:rPr>
          <w:sz w:val="24"/>
          <w:szCs w:val="24"/>
        </w:rPr>
        <w:t>постановления  оставляю</w:t>
      </w:r>
      <w:proofErr w:type="gramEnd"/>
      <w:r>
        <w:rPr>
          <w:sz w:val="24"/>
          <w:szCs w:val="24"/>
        </w:rPr>
        <w:t xml:space="preserve"> за собой.</w:t>
      </w: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</w:p>
    <w:p w:rsidR="003920D0" w:rsidRDefault="003920D0" w:rsidP="003920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Л.Е.Маркова</w:t>
      </w:r>
      <w:proofErr w:type="spellEnd"/>
    </w:p>
    <w:p w:rsidR="006A0031" w:rsidRDefault="006A0031"/>
    <w:sectPr w:rsidR="006A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6B0"/>
    <w:multiLevelType w:val="hybridMultilevel"/>
    <w:tmpl w:val="C0C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0"/>
    <w:rsid w:val="00154E84"/>
    <w:rsid w:val="002724C4"/>
    <w:rsid w:val="0029077F"/>
    <w:rsid w:val="003920D0"/>
    <w:rsid w:val="0043409C"/>
    <w:rsid w:val="00650766"/>
    <w:rsid w:val="006A0031"/>
    <w:rsid w:val="006D31D1"/>
    <w:rsid w:val="00B9000E"/>
    <w:rsid w:val="00E146A5"/>
    <w:rsid w:val="00E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FB90-6254-42B4-A138-FAC4E51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D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D0"/>
    <w:rPr>
      <w:color w:val="0000FF"/>
      <w:u w:val="single"/>
    </w:rPr>
  </w:style>
  <w:style w:type="paragraph" w:styleId="a4">
    <w:name w:val="Normal (Web)"/>
    <w:aliases w:val="Знак"/>
    <w:basedOn w:val="a"/>
    <w:semiHidden/>
    <w:unhideWhenUsed/>
    <w:qFormat/>
    <w:rsid w:val="003920D0"/>
    <w:pPr>
      <w:suppressAutoHyphens/>
      <w:spacing w:after="120"/>
      <w:contextualSpacing/>
    </w:pPr>
    <w:rPr>
      <w:rFonts w:ascii="Calibri" w:hAnsi="Calibri" w:cs="Calibri"/>
      <w:color w:val="000000"/>
      <w:sz w:val="22"/>
      <w:lang w:eastAsia="ar-SA"/>
    </w:rPr>
  </w:style>
  <w:style w:type="paragraph" w:styleId="a5">
    <w:name w:val="List Paragraph"/>
    <w:basedOn w:val="a"/>
    <w:uiPriority w:val="34"/>
    <w:qFormat/>
    <w:rsid w:val="003920D0"/>
    <w:pPr>
      <w:ind w:left="720"/>
      <w:contextualSpacing/>
    </w:pPr>
  </w:style>
  <w:style w:type="paragraph" w:styleId="a6">
    <w:name w:val="No Spacing"/>
    <w:uiPriority w:val="1"/>
    <w:qFormat/>
    <w:rsid w:val="00E573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D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E17BF19319C4FDAF11FF4E6A9EBD3292516264EE0ADFC9241AD599896D4C08A0A668CEF1D60B4LCy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mu.ako.kir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0" Type="http://schemas.openxmlformats.org/officeDocument/2006/relationships/hyperlink" Target="consultantplus://offline/ref=0DEE17BF19319C4FDAF11FF4E6A9EBD3292512224BEEADFC9241AD599896D4C08A0A668CEF1C68B4LC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85;&#1079;&#1080;&#1083;&#1103;\Desktop\&#1041;&#1091;&#1088;&#1086;&#1074;&#1072;%2022.03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2018-03-29T11:24:00Z</cp:lastPrinted>
  <dcterms:created xsi:type="dcterms:W3CDTF">2018-03-21T11:13:00Z</dcterms:created>
  <dcterms:modified xsi:type="dcterms:W3CDTF">2018-04-11T05:09:00Z</dcterms:modified>
</cp:coreProperties>
</file>