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89" w:h="1131" w:hRule="exact" w:wrap="none" w:vAnchor="page" w:hAnchor="page" w:x="1715" w:y="12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Участковая избирательная комиссия избирательного</w:t>
        <w:br/>
        <w:t>участка № 236 с полномочиями избирательной комиссии</w:t>
        <w:br/>
        <w:t>муниципального образования Вихаревское сельское поселение</w:t>
        <w:br/>
        <w:t>Кильмезского района Кировской области</w:t>
      </w:r>
    </w:p>
    <w:p>
      <w:pPr>
        <w:pStyle w:val="Style3"/>
        <w:framePr w:w="9389" w:h="298" w:hRule="exact" w:wrap="none" w:vAnchor="page" w:hAnchor="page" w:x="1715" w:y="263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</w:t>
      </w:r>
    </w:p>
    <w:p>
      <w:pPr>
        <w:pStyle w:val="Style3"/>
        <w:framePr w:wrap="none" w:vAnchor="page" w:hAnchor="page" w:x="1715" w:y="318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4" w:right="7814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 20.02.2018</w:t>
      </w:r>
    </w:p>
    <w:p>
      <w:pPr>
        <w:pStyle w:val="Style3"/>
        <w:framePr w:wrap="none" w:vAnchor="page" w:hAnchor="page" w:x="9784" w:y="318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№ 4</w:t>
      </w:r>
    </w:p>
    <w:p>
      <w:pPr>
        <w:pStyle w:val="Style3"/>
        <w:framePr w:w="9389" w:h="3002" w:hRule="exact" w:wrap="none" w:vAnchor="page" w:hAnchor="page" w:x="1715" w:y="3698"/>
        <w:widowControl w:val="0"/>
        <w:keepNext w:val="0"/>
        <w:keepLines w:val="0"/>
        <w:shd w:val="clear" w:color="auto" w:fill="auto"/>
        <w:bidi w:val="0"/>
        <w:spacing w:before="0" w:after="261" w:line="266" w:lineRule="exact"/>
        <w:ind w:left="883" w:right="4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применении технологии изготовления протоколов</w:t>
        <w:br/>
        <w:t>участковых избирательных комиссий</w:t>
        <w:br/>
        <w:t>об итогах голосования с машиночитаемым кодом</w:t>
        <w:br/>
        <w:t>и ускоренного ввода этих протоколов</w:t>
        <w:br/>
        <w:t>с Государственную автоматизированную систему Российской Федерации</w:t>
        <w:br/>
        <w:t>«Выборы» при проведении местного референдума в муниципальном</w:t>
        <w:br/>
        <w:t>образовании Вихаревское сельское поселение</w:t>
        <w:br/>
        <w:t>Кильмезского района Кировской области</w:t>
        <w:br/>
        <w:t>18 марта 2018 года</w:t>
      </w:r>
    </w:p>
    <w:p>
      <w:pPr>
        <w:pStyle w:val="Style3"/>
        <w:framePr w:w="9389" w:h="3002" w:hRule="exact" w:wrap="none" w:vAnchor="page" w:hAnchor="page" w:x="1715" w:y="36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9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Руководствуясь постановлением Центральной избирательной комиссии</w:t>
      </w:r>
    </w:p>
    <w:p>
      <w:pPr>
        <w:pStyle w:val="Style3"/>
        <w:framePr w:w="9389" w:h="2241" w:hRule="exact" w:wrap="none" w:vAnchor="page" w:hAnchor="page" w:x="1710" w:y="6639"/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Российской Федерации от 15.02.2017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кода», участковая избирательная комиссия избирательного участка № 236 с полномочиями избирательной комиссии муниципального образования Вихаревское сельское поселение Кильмезского района Кировской области ПОСТАНОВЛЯЕТ:</w:t>
      </w:r>
    </w:p>
    <w:p>
      <w:pPr>
        <w:pStyle w:val="Style3"/>
        <w:framePr w:wrap="none" w:vAnchor="page" w:hAnchor="page" w:x="2627" w:y="88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1. Применить Технологию изготовления протоколов участковых избирательных</w:t>
      </w:r>
    </w:p>
    <w:p>
      <w:pPr>
        <w:pStyle w:val="Style3"/>
        <w:framePr w:w="9389" w:h="2786" w:hRule="exact" w:wrap="none" w:vAnchor="page" w:hAnchor="page" w:x="1715" w:y="9076"/>
        <w:widowControl w:val="0"/>
        <w:keepNext w:val="0"/>
        <w:keepLines w:val="0"/>
        <w:shd w:val="clear" w:color="auto" w:fill="auto"/>
        <w:bidi w:val="0"/>
        <w:jc w:val="both"/>
        <w:spacing w:before="0" w:after="0" w:line="27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с использованием машиночитаемого кода (далее-Технология) на избирательных участках № 236 , № 237 при проведении местного референдума муниципального образования Вихаревское сельское поселение Кильмезского района Кировской области.</w:t>
      </w:r>
    </w:p>
    <w:p>
      <w:pPr>
        <w:pStyle w:val="Style3"/>
        <w:numPr>
          <w:ilvl w:val="0"/>
          <w:numId w:val="1"/>
        </w:numPr>
        <w:framePr w:w="9389" w:h="2786" w:hRule="exact" w:wrap="none" w:vAnchor="page" w:hAnchor="page" w:x="1715" w:y="9076"/>
        <w:tabs>
          <w:tab w:leader="none" w:pos="12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0" w:right="0" w:firstLine="9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Направить настоящее постановление в Избирательную комиссию Кировской области для согласования не позднее 21.02.2018 года.</w:t>
      </w:r>
    </w:p>
    <w:p>
      <w:pPr>
        <w:pStyle w:val="Style3"/>
        <w:numPr>
          <w:ilvl w:val="0"/>
          <w:numId w:val="1"/>
        </w:numPr>
        <w:framePr w:w="9389" w:h="2786" w:hRule="exact" w:wrap="none" w:vAnchor="page" w:hAnchor="page" w:x="1715" w:y="9076"/>
        <w:tabs>
          <w:tab w:leader="none" w:pos="12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1" w:lineRule="exact"/>
        <w:ind w:left="0" w:right="0" w:firstLine="9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Разместить настоящее постановление на сайте МО Вихаревское сельское поселение Кильмезского района Кировской области.</w:t>
      </w:r>
    </w:p>
    <w:p>
      <w:pPr>
        <w:framePr w:wrap="none" w:vAnchor="page" w:hAnchor="page" w:x="1744" w:y="1229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51pt;height:107pt;">
            <v:imagedata r:id="rId5" r:href="rId6"/>
          </v:shape>
        </w:pict>
      </w:r>
    </w:p>
    <w:p>
      <w:pPr>
        <w:pStyle w:val="Style3"/>
        <w:framePr w:wrap="none" w:vAnchor="page" w:hAnchor="page" w:x="1715" w:y="1263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360" w:right="1617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Т.Я.Костяева</w:t>
      </w:r>
    </w:p>
    <w:p>
      <w:pPr>
        <w:pStyle w:val="Style3"/>
        <w:framePr w:wrap="none" w:vAnchor="page" w:hAnchor="page" w:x="1715" w:y="1317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6360" w:right="1368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Е.А.Молодцова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240" w:line="26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