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8D" w:rsidRDefault="0097508D" w:rsidP="0097508D">
      <w:pPr>
        <w:pStyle w:val="a3"/>
        <w:jc w:val="right"/>
      </w:pPr>
    </w:p>
    <w:p w:rsidR="00827E53" w:rsidRDefault="00827E53" w:rsidP="00827E53">
      <w:pPr>
        <w:pStyle w:val="a3"/>
        <w:jc w:val="center"/>
      </w:pPr>
      <w:r>
        <w:t>АДМИНИСТРАЦИЯ ВИХАРЕВСКОГО СЕЛЬСКОГО ПОСЕЛЕНИЯ</w:t>
      </w:r>
    </w:p>
    <w:p w:rsidR="00827E53" w:rsidRDefault="00827E53" w:rsidP="00827E53">
      <w:pPr>
        <w:pStyle w:val="a3"/>
        <w:jc w:val="center"/>
      </w:pPr>
      <w:r>
        <w:t>КИЛЬМЕЗСКОГО РАЙОНА КИРОВСКОЙ ОБЛАСТИ</w:t>
      </w:r>
    </w:p>
    <w:p w:rsidR="00827E53" w:rsidRDefault="00827E53" w:rsidP="00827E53">
      <w:pPr>
        <w:pStyle w:val="a3"/>
        <w:jc w:val="center"/>
      </w:pPr>
    </w:p>
    <w:p w:rsidR="00827E53" w:rsidRDefault="00827E53" w:rsidP="00827E53">
      <w:pPr>
        <w:pStyle w:val="a3"/>
        <w:jc w:val="center"/>
      </w:pPr>
      <w:r>
        <w:t>П О С Т А Н О В Л Е Н И Е</w:t>
      </w:r>
    </w:p>
    <w:p w:rsidR="00827E53" w:rsidRDefault="00827E53" w:rsidP="00827E53">
      <w:pPr>
        <w:pStyle w:val="a3"/>
        <w:jc w:val="center"/>
      </w:pPr>
    </w:p>
    <w:p w:rsidR="00827E53" w:rsidRDefault="002E67C2" w:rsidP="00827E53">
      <w:pPr>
        <w:pStyle w:val="a3"/>
      </w:pPr>
      <w:r>
        <w:t>29.</w:t>
      </w:r>
      <w:r w:rsidR="00827E53">
        <w:t>11.2017</w:t>
      </w:r>
      <w:r w:rsidR="00827E53">
        <w:tab/>
      </w:r>
      <w:r w:rsidR="00827E53">
        <w:tab/>
      </w:r>
      <w:r w:rsidR="00827E53">
        <w:tab/>
      </w:r>
      <w:r w:rsidR="00827E53">
        <w:tab/>
      </w:r>
      <w:r w:rsidR="00827E53">
        <w:tab/>
      </w:r>
      <w:r w:rsidR="00827E53">
        <w:tab/>
      </w:r>
      <w:r w:rsidR="00827E53">
        <w:tab/>
      </w:r>
      <w:r w:rsidR="00827E53">
        <w:tab/>
      </w:r>
      <w:r w:rsidR="00827E53">
        <w:tab/>
      </w:r>
      <w:r w:rsidR="00827E53">
        <w:tab/>
      </w:r>
      <w:r w:rsidR="00827E53">
        <w:tab/>
        <w:t>№</w:t>
      </w:r>
      <w:r>
        <w:t xml:space="preserve"> 72</w:t>
      </w:r>
      <w:bookmarkStart w:id="0" w:name="_GoBack"/>
      <w:bookmarkEnd w:id="0"/>
    </w:p>
    <w:p w:rsidR="00827E53" w:rsidRDefault="00827E53" w:rsidP="00827E53">
      <w:pPr>
        <w:pStyle w:val="a3"/>
        <w:jc w:val="center"/>
      </w:pPr>
      <w:r>
        <w:t xml:space="preserve">д. </w:t>
      </w:r>
      <w:proofErr w:type="spellStart"/>
      <w:r>
        <w:t>Вихарево</w:t>
      </w:r>
      <w:proofErr w:type="spellEnd"/>
    </w:p>
    <w:p w:rsidR="001F56CC" w:rsidRDefault="001F56CC" w:rsidP="00827E53">
      <w:pPr>
        <w:pStyle w:val="a3"/>
        <w:jc w:val="center"/>
      </w:pPr>
    </w:p>
    <w:p w:rsidR="001F56CC" w:rsidRPr="00827E53" w:rsidRDefault="001F56CC" w:rsidP="001F56CC">
      <w:pPr>
        <w:pStyle w:val="a3"/>
        <w:jc w:val="center"/>
        <w:rPr>
          <w:bCs/>
          <w:szCs w:val="28"/>
        </w:rPr>
      </w:pPr>
      <w:r>
        <w:t>О внесении изменений</w:t>
      </w:r>
      <w:r w:rsidRPr="00827E53">
        <w:t xml:space="preserve"> в постановление администрации </w:t>
      </w:r>
      <w:proofErr w:type="spellStart"/>
      <w:r w:rsidRPr="00827E53">
        <w:t>Вихаревского</w:t>
      </w:r>
      <w:proofErr w:type="spellEnd"/>
    </w:p>
    <w:p w:rsidR="001F56CC" w:rsidRDefault="001F56CC" w:rsidP="001F56CC">
      <w:pPr>
        <w:pStyle w:val="a3"/>
        <w:jc w:val="center"/>
      </w:pPr>
      <w:proofErr w:type="gramStart"/>
      <w:r w:rsidRPr="00827E53">
        <w:t>сельского  поселения</w:t>
      </w:r>
      <w:proofErr w:type="gramEnd"/>
      <w:r w:rsidRPr="00827E53">
        <w:t xml:space="preserve"> от 22.03.2016 № 24 «</w:t>
      </w:r>
      <w:r w:rsidRPr="00827E53">
        <w:rPr>
          <w:bCs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Pr="00827E53">
        <w:rPr>
          <w:bCs/>
          <w:szCs w:val="28"/>
        </w:rPr>
        <w:t>Вихаревского</w:t>
      </w:r>
      <w:proofErr w:type="spellEnd"/>
      <w:r>
        <w:rPr>
          <w:bCs/>
          <w:szCs w:val="28"/>
        </w:rPr>
        <w:t xml:space="preserve"> </w:t>
      </w:r>
      <w:r w:rsidRPr="00827E53">
        <w:rPr>
          <w:bCs/>
          <w:szCs w:val="28"/>
        </w:rPr>
        <w:t>сельского поселения и урегулированию конфликта интересов» с изменениями от 18.05.2017 г. № 36</w:t>
      </w:r>
    </w:p>
    <w:p w:rsidR="00827E53" w:rsidRDefault="00827E53" w:rsidP="00827E53">
      <w:pPr>
        <w:pStyle w:val="a3"/>
        <w:jc w:val="center"/>
      </w:pPr>
    </w:p>
    <w:p w:rsidR="00827E53" w:rsidRPr="00086D51" w:rsidRDefault="00827E53" w:rsidP="00827E53">
      <w:pPr>
        <w:pStyle w:val="a3"/>
        <w:ind w:firstLine="540"/>
      </w:pPr>
      <w:r w:rsidRPr="00086D51">
        <w:t xml:space="preserve">В связи с вступлением в силу Федерального Закона № 64-ФЗ         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  и  Закона Кировской области   от  03.08.2017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 администрация </w:t>
      </w:r>
      <w:proofErr w:type="spellStart"/>
      <w:r w:rsidRPr="00086D51">
        <w:t>Вихаревского</w:t>
      </w:r>
      <w:proofErr w:type="spellEnd"/>
      <w:r w:rsidRPr="00086D51">
        <w:t xml:space="preserve"> сельского поселения постановляет :</w:t>
      </w:r>
    </w:p>
    <w:p w:rsidR="00827E53" w:rsidRPr="00827E53" w:rsidRDefault="00827E53" w:rsidP="00827E53">
      <w:pPr>
        <w:pStyle w:val="a3"/>
        <w:numPr>
          <w:ilvl w:val="0"/>
          <w:numId w:val="2"/>
        </w:numPr>
        <w:rPr>
          <w:bCs/>
          <w:szCs w:val="28"/>
        </w:rPr>
      </w:pPr>
      <w:r w:rsidRPr="00827E53">
        <w:t xml:space="preserve">Внести изменения в постановление администрации </w:t>
      </w:r>
      <w:proofErr w:type="spellStart"/>
      <w:r w:rsidRPr="00827E53">
        <w:t>Вихаревского</w:t>
      </w:r>
      <w:proofErr w:type="spellEnd"/>
    </w:p>
    <w:p w:rsidR="00827E53" w:rsidRDefault="00827E53" w:rsidP="00827E53">
      <w:pPr>
        <w:pStyle w:val="a3"/>
        <w:rPr>
          <w:bCs/>
          <w:szCs w:val="28"/>
        </w:rPr>
      </w:pPr>
      <w:proofErr w:type="gramStart"/>
      <w:r w:rsidRPr="00827E53">
        <w:t>сельского  поселения</w:t>
      </w:r>
      <w:proofErr w:type="gramEnd"/>
      <w:r w:rsidRPr="00827E53">
        <w:t xml:space="preserve"> от 22.03.2016 № 24 «</w:t>
      </w:r>
      <w:r w:rsidRPr="00827E53">
        <w:rPr>
          <w:bCs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Pr="00827E53">
        <w:rPr>
          <w:bCs/>
          <w:szCs w:val="28"/>
        </w:rPr>
        <w:t>Вихаревского</w:t>
      </w:r>
      <w:proofErr w:type="spellEnd"/>
      <w:r w:rsidR="00CC03A7">
        <w:rPr>
          <w:bCs/>
          <w:szCs w:val="28"/>
        </w:rPr>
        <w:t xml:space="preserve"> </w:t>
      </w:r>
      <w:r w:rsidRPr="00827E53">
        <w:rPr>
          <w:bCs/>
          <w:szCs w:val="28"/>
        </w:rPr>
        <w:t>сельского поселения и урегулированию конфликта интересов» с изменениями от 18.05.2017 г. № 36 :</w:t>
      </w:r>
    </w:p>
    <w:p w:rsidR="00CC03A7" w:rsidRDefault="00827E53" w:rsidP="00827E5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  <w:szCs w:val="28"/>
        </w:rPr>
        <w:t xml:space="preserve"> </w:t>
      </w:r>
      <w:r w:rsidRPr="00827E53">
        <w:rPr>
          <w:bCs/>
          <w:szCs w:val="28"/>
        </w:rPr>
        <w:t xml:space="preserve">Подпункт 14.1 </w:t>
      </w:r>
      <w:r w:rsidR="00CC03A7">
        <w:rPr>
          <w:bCs/>
          <w:szCs w:val="28"/>
        </w:rPr>
        <w:t xml:space="preserve">пункта 14 </w:t>
      </w:r>
      <w:r>
        <w:rPr>
          <w:bCs/>
        </w:rPr>
        <w:t xml:space="preserve">Положения </w:t>
      </w:r>
      <w:r w:rsidRPr="00827E53">
        <w:rPr>
          <w:bCs/>
        </w:rPr>
        <w:t>о комиссии по соблюде6нии требований к</w:t>
      </w:r>
    </w:p>
    <w:p w:rsidR="00827E53" w:rsidRPr="00CC03A7" w:rsidRDefault="00827E53" w:rsidP="00CC03A7">
      <w:pPr>
        <w:widowControl w:val="0"/>
        <w:autoSpaceDE w:val="0"/>
        <w:autoSpaceDN w:val="0"/>
        <w:adjustRightInd w:val="0"/>
        <w:rPr>
          <w:bCs/>
        </w:rPr>
      </w:pPr>
      <w:r w:rsidRPr="00CC03A7">
        <w:rPr>
          <w:bCs/>
        </w:rPr>
        <w:t xml:space="preserve">служебному поведению муниципальных служащих администрации </w:t>
      </w:r>
      <w:proofErr w:type="spellStart"/>
      <w:r w:rsidRPr="00CC03A7">
        <w:rPr>
          <w:bCs/>
        </w:rPr>
        <w:t>Вихаревского</w:t>
      </w:r>
      <w:proofErr w:type="spellEnd"/>
      <w:r w:rsidRPr="00CC03A7">
        <w:rPr>
          <w:bCs/>
        </w:rPr>
        <w:t xml:space="preserve"> сельского поселения и урегулированию конфликта интересов</w:t>
      </w:r>
      <w:r w:rsidR="00CC03A7">
        <w:rPr>
          <w:bCs/>
        </w:rPr>
        <w:t xml:space="preserve"> (далее-Положение) изложить в новой </w:t>
      </w:r>
      <w:proofErr w:type="gramStart"/>
      <w:r w:rsidR="00CC03A7">
        <w:rPr>
          <w:bCs/>
        </w:rPr>
        <w:t>редакции :</w:t>
      </w:r>
      <w:proofErr w:type="gramEnd"/>
    </w:p>
    <w:p w:rsidR="00C54311" w:rsidRDefault="00CC03A7" w:rsidP="00CC03A7">
      <w:pPr>
        <w:pStyle w:val="a3"/>
        <w:ind w:firstLine="708"/>
      </w:pPr>
      <w:r>
        <w:rPr>
          <w:bCs/>
          <w:szCs w:val="28"/>
        </w:rPr>
        <w:t>«</w:t>
      </w:r>
      <w:r w:rsidR="00C54311" w:rsidRPr="00CC03A7">
        <w:t>14.1. Представление главой администрации сельского поселения материалов проверки, свидетельствующих</w:t>
      </w:r>
      <w:bookmarkStart w:id="1" w:name="Par83"/>
      <w:bookmarkStart w:id="2" w:name="Par84"/>
      <w:bookmarkEnd w:id="1"/>
      <w:bookmarkEnd w:id="2"/>
      <w:r>
        <w:t xml:space="preserve"> </w:t>
      </w:r>
      <w:r w:rsidR="00C54311" w:rsidRPr="00CC03A7">
        <w:t>о несоблюдении муниципальным служащим, требований к служебному поведению и (или) требований об урегулировании конфликта интересов.</w:t>
      </w:r>
      <w:r>
        <w:t>»;</w:t>
      </w:r>
    </w:p>
    <w:p w:rsidR="00CC03A7" w:rsidRDefault="00CC03A7" w:rsidP="00CC03A7">
      <w:pPr>
        <w:pStyle w:val="a3"/>
        <w:numPr>
          <w:ilvl w:val="1"/>
          <w:numId w:val="2"/>
        </w:numPr>
      </w:pPr>
      <w:r>
        <w:t>Подпункт 14.4 пункта 14 Положения исключить;</w:t>
      </w:r>
    </w:p>
    <w:p w:rsidR="00CC03A7" w:rsidRDefault="00CC03A7" w:rsidP="00CC03A7">
      <w:pPr>
        <w:pStyle w:val="a3"/>
        <w:numPr>
          <w:ilvl w:val="1"/>
          <w:numId w:val="2"/>
        </w:numPr>
      </w:pPr>
      <w:r>
        <w:t xml:space="preserve">Пункт 17 Положения </w:t>
      </w:r>
      <w:proofErr w:type="gramStart"/>
      <w:r>
        <w:t>исключить ;</w:t>
      </w:r>
      <w:proofErr w:type="gramEnd"/>
    </w:p>
    <w:p w:rsidR="00CC03A7" w:rsidRDefault="00CC03A7" w:rsidP="00CC03A7">
      <w:pPr>
        <w:pStyle w:val="a3"/>
        <w:numPr>
          <w:ilvl w:val="1"/>
          <w:numId w:val="2"/>
        </w:numPr>
      </w:pPr>
      <w:r>
        <w:t xml:space="preserve">Пункт 22 Положения </w:t>
      </w:r>
      <w:proofErr w:type="gramStart"/>
      <w:r>
        <w:t>исключить ;</w:t>
      </w:r>
      <w:proofErr w:type="gramEnd"/>
    </w:p>
    <w:p w:rsidR="00CC03A7" w:rsidRDefault="00CC03A7" w:rsidP="00CC03A7">
      <w:pPr>
        <w:pStyle w:val="a3"/>
        <w:numPr>
          <w:ilvl w:val="1"/>
          <w:numId w:val="2"/>
        </w:numPr>
      </w:pPr>
      <w:r>
        <w:t>Пункт 26 Положения исключить.</w:t>
      </w:r>
    </w:p>
    <w:p w:rsidR="00086D51" w:rsidRDefault="00CC03A7" w:rsidP="00CC03A7">
      <w:pPr>
        <w:pStyle w:val="a3"/>
        <w:numPr>
          <w:ilvl w:val="0"/>
          <w:numId w:val="2"/>
        </w:numPr>
      </w:pPr>
      <w:r>
        <w:t>Обнародовать настоящее решение путем вывешивания на информационных</w:t>
      </w:r>
    </w:p>
    <w:p w:rsidR="00CC03A7" w:rsidRDefault="00CC03A7" w:rsidP="00086D51">
      <w:pPr>
        <w:pStyle w:val="a3"/>
      </w:pPr>
      <w:r>
        <w:t>стендах и разместить на официальном сайте в сети Интернет.</w:t>
      </w:r>
    </w:p>
    <w:p w:rsidR="00086D51" w:rsidRDefault="00086D51" w:rsidP="00086D51">
      <w:pPr>
        <w:pStyle w:val="a3"/>
        <w:numPr>
          <w:ilvl w:val="0"/>
          <w:numId w:val="2"/>
        </w:numPr>
      </w:pPr>
      <w:r>
        <w:t>Настоящее постановление вступает в силу с момента его обнародования.</w:t>
      </w:r>
    </w:p>
    <w:p w:rsidR="00086D51" w:rsidRDefault="00086D51" w:rsidP="00086D51">
      <w:pPr>
        <w:pStyle w:val="a3"/>
      </w:pPr>
    </w:p>
    <w:p w:rsidR="00086D51" w:rsidRDefault="00086D51" w:rsidP="00086D51">
      <w:pPr>
        <w:pStyle w:val="a3"/>
      </w:pPr>
    </w:p>
    <w:p w:rsidR="00086D51" w:rsidRDefault="00086D51" w:rsidP="00086D51">
      <w:pPr>
        <w:pStyle w:val="a3"/>
      </w:pPr>
    </w:p>
    <w:p w:rsidR="00086D51" w:rsidRPr="00CC03A7" w:rsidRDefault="00086D51" w:rsidP="00086D51">
      <w:pPr>
        <w:pStyle w:val="a3"/>
        <w:ind w:left="540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Л.Е.Маркова</w:t>
      </w:r>
      <w:proofErr w:type="spellEnd"/>
    </w:p>
    <w:p w:rsidR="004E50C8" w:rsidRDefault="004E50C8"/>
    <w:sectPr w:rsidR="004E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5001"/>
    <w:multiLevelType w:val="hybridMultilevel"/>
    <w:tmpl w:val="3A4AAC34"/>
    <w:lvl w:ilvl="0" w:tplc="9320D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7506D8"/>
    <w:multiLevelType w:val="multilevel"/>
    <w:tmpl w:val="1ECA85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11"/>
    <w:rsid w:val="00086D51"/>
    <w:rsid w:val="001F56CC"/>
    <w:rsid w:val="002E67C2"/>
    <w:rsid w:val="004E50C8"/>
    <w:rsid w:val="00827E53"/>
    <w:rsid w:val="0097508D"/>
    <w:rsid w:val="00C54311"/>
    <w:rsid w:val="00C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9ACE-6441-4E57-A960-834BD3AF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7E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6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2017-11-28T12:25:00Z</cp:lastPrinted>
  <dcterms:created xsi:type="dcterms:W3CDTF">2017-11-22T10:19:00Z</dcterms:created>
  <dcterms:modified xsi:type="dcterms:W3CDTF">2017-11-28T12:25:00Z</dcterms:modified>
</cp:coreProperties>
</file>