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B" w:rsidRDefault="009E300B" w:rsidP="009E300B">
      <w:r>
        <w:t xml:space="preserve">                                              </w:t>
      </w:r>
      <w:r w:rsidR="00BC7FB4">
        <w:t xml:space="preserve">                          </w:t>
      </w:r>
    </w:p>
    <w:p w:rsidR="009E300B" w:rsidRDefault="009E300B" w:rsidP="009E300B">
      <w:pPr>
        <w:jc w:val="center"/>
        <w:rPr>
          <w:sz w:val="28"/>
          <w:szCs w:val="28"/>
        </w:rPr>
      </w:pPr>
      <w:r>
        <w:rPr>
          <w:sz w:val="28"/>
          <w:szCs w:val="28"/>
        </w:rPr>
        <w:t>ВИХАРЕВСКАЯ СЕЛЬСКАЯ ДУМА</w:t>
      </w:r>
    </w:p>
    <w:p w:rsidR="009E300B" w:rsidRDefault="009E300B" w:rsidP="009E300B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E300B" w:rsidRDefault="009E300B" w:rsidP="009E300B">
      <w:pPr>
        <w:jc w:val="center"/>
        <w:rPr>
          <w:sz w:val="28"/>
          <w:szCs w:val="28"/>
        </w:rPr>
      </w:pPr>
    </w:p>
    <w:p w:rsidR="009E300B" w:rsidRDefault="009E300B" w:rsidP="009E300B">
      <w:pPr>
        <w:tabs>
          <w:tab w:val="left" w:pos="975"/>
          <w:tab w:val="center" w:pos="4677"/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C7FB4">
        <w:rPr>
          <w:sz w:val="28"/>
          <w:szCs w:val="28"/>
        </w:rPr>
        <w:t>31.07.</w:t>
      </w:r>
      <w:r>
        <w:rPr>
          <w:sz w:val="28"/>
          <w:szCs w:val="28"/>
        </w:rPr>
        <w:t>2017г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C7FB4">
        <w:rPr>
          <w:sz w:val="28"/>
          <w:szCs w:val="28"/>
        </w:rPr>
        <w:t xml:space="preserve"> 4/3</w:t>
      </w:r>
    </w:p>
    <w:p w:rsidR="00C36264" w:rsidRDefault="00C36264" w:rsidP="00C36264">
      <w:pPr>
        <w:tabs>
          <w:tab w:val="left" w:pos="975"/>
          <w:tab w:val="center" w:pos="4677"/>
          <w:tab w:val="left" w:pos="7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jc w:val="center"/>
      </w:pPr>
      <w:r>
        <w:t xml:space="preserve">О внесении </w:t>
      </w:r>
      <w:proofErr w:type="gramStart"/>
      <w:r>
        <w:t>изменений  в</w:t>
      </w:r>
      <w:proofErr w:type="gramEnd"/>
      <w:r>
        <w:t xml:space="preserve"> Правила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Кильмезского района Кировской области.</w:t>
      </w:r>
    </w:p>
    <w:p w:rsidR="009E300B" w:rsidRDefault="009E300B" w:rsidP="009E300B"/>
    <w:p w:rsidR="009E300B" w:rsidRDefault="009E300B" w:rsidP="009E300B"/>
    <w:p w:rsidR="009E300B" w:rsidRDefault="009E300B" w:rsidP="009E300B">
      <w: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t>»,  Устава</w:t>
      </w:r>
      <w:proofErr w:type="gramEnd"/>
      <w:r>
        <w:t xml:space="preserve"> </w:t>
      </w:r>
      <w:proofErr w:type="spellStart"/>
      <w:r>
        <w:t>Вихаревского</w:t>
      </w:r>
      <w:proofErr w:type="spellEnd"/>
      <w:r>
        <w:t xml:space="preserve"> сельского поселения, в соответствии с Градостроительным кодексом Российской Федерации, </w:t>
      </w:r>
      <w:proofErr w:type="spellStart"/>
      <w:r>
        <w:t>Вихаревская</w:t>
      </w:r>
      <w:proofErr w:type="spellEnd"/>
      <w:r>
        <w:t xml:space="preserve"> сельская Дума РЕШИЛА:</w:t>
      </w:r>
    </w:p>
    <w:p w:rsidR="009E300B" w:rsidRDefault="009E300B" w:rsidP="009E300B">
      <w:r>
        <w:t xml:space="preserve">       1. Внести изменения в Правила землепользования и </w:t>
      </w:r>
      <w:proofErr w:type="gramStart"/>
      <w:r>
        <w:t xml:space="preserve">застройки  </w:t>
      </w:r>
      <w:proofErr w:type="spellStart"/>
      <w:r>
        <w:t>Вихаревского</w:t>
      </w:r>
      <w:proofErr w:type="spellEnd"/>
      <w:proofErr w:type="gramEnd"/>
      <w:r>
        <w:t xml:space="preserve"> сельского поселения Кильмезского  района Кировской области, утвержденные решением </w:t>
      </w:r>
      <w:proofErr w:type="spellStart"/>
      <w:r>
        <w:t>Вихаревской</w:t>
      </w:r>
      <w:proofErr w:type="spellEnd"/>
      <w:r>
        <w:t xml:space="preserve"> сельской Думы от   09.02.2016 № 1/1</w:t>
      </w:r>
      <w:r w:rsidR="00BC7FB4">
        <w:t xml:space="preserve"> с изменениями от 15.02.2017 № 1/3 </w:t>
      </w:r>
      <w:r>
        <w:t>согласно   приложения.</w:t>
      </w:r>
    </w:p>
    <w:p w:rsidR="009E300B" w:rsidRDefault="009E300B" w:rsidP="009E300B">
      <w:r>
        <w:t xml:space="preserve">      2. Настоящее решение обнародовать в установленном порядке.</w:t>
      </w:r>
    </w:p>
    <w:p w:rsidR="009E300B" w:rsidRDefault="009E300B" w:rsidP="009E300B">
      <w:r>
        <w:t xml:space="preserve">      3. Настоящее решение вступает в силу со дня его обнародования. </w:t>
      </w:r>
    </w:p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>
      <w:r>
        <w:t xml:space="preserve">          Глава поселения                                                                       Л.Е.Маркова      </w:t>
      </w:r>
    </w:p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>
      <w:r>
        <w:t xml:space="preserve">    </w:t>
      </w:r>
    </w:p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/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E300B" w:rsidRDefault="009E300B" w:rsidP="009E300B">
      <w:r>
        <w:t xml:space="preserve">                                                                                                    </w:t>
      </w:r>
    </w:p>
    <w:p w:rsidR="009E300B" w:rsidRDefault="009E300B" w:rsidP="009E300B"/>
    <w:p w:rsidR="009E300B" w:rsidRDefault="009E300B" w:rsidP="009E300B">
      <w:r>
        <w:lastRenderedPageBreak/>
        <w:t xml:space="preserve">                                                                                                          </w:t>
      </w:r>
      <w:r w:rsidR="00BC7FB4">
        <w:t xml:space="preserve">                          </w:t>
      </w:r>
    </w:p>
    <w:p w:rsidR="009E300B" w:rsidRDefault="009E300B" w:rsidP="009E300B">
      <w:r>
        <w:t xml:space="preserve">                                                                                       Приложение</w:t>
      </w:r>
    </w:p>
    <w:p w:rsidR="009E300B" w:rsidRDefault="009E300B" w:rsidP="009E300B">
      <w:r>
        <w:t xml:space="preserve">                                                        </w:t>
      </w:r>
      <w:r w:rsidR="00C36264">
        <w:t xml:space="preserve">                               к</w:t>
      </w:r>
      <w:r>
        <w:t xml:space="preserve"> решению </w:t>
      </w:r>
      <w:proofErr w:type="spellStart"/>
      <w:r>
        <w:t>Вихаревской</w:t>
      </w:r>
      <w:proofErr w:type="spellEnd"/>
      <w:r>
        <w:t xml:space="preserve"> </w:t>
      </w:r>
    </w:p>
    <w:p w:rsidR="009E300B" w:rsidRDefault="009E300B" w:rsidP="009E300B">
      <w:r>
        <w:t xml:space="preserve">                                                                                       </w:t>
      </w:r>
      <w:proofErr w:type="gramStart"/>
      <w:r>
        <w:t>сельской  Думы</w:t>
      </w:r>
      <w:proofErr w:type="gramEnd"/>
      <w:r w:rsidR="00BC7FB4">
        <w:t xml:space="preserve"> от 31.07.2017.№ 4/3</w:t>
      </w:r>
      <w:r>
        <w:tab/>
        <w:t xml:space="preserve">                                </w:t>
      </w:r>
    </w:p>
    <w:p w:rsidR="009E300B" w:rsidRDefault="009E300B" w:rsidP="009E300B">
      <w:r>
        <w:t xml:space="preserve">                                                                                                                          </w:t>
      </w:r>
    </w:p>
    <w:p w:rsidR="009E300B" w:rsidRDefault="009E300B" w:rsidP="009E300B"/>
    <w:p w:rsidR="009E300B" w:rsidRDefault="009E300B" w:rsidP="009E300B"/>
    <w:p w:rsidR="009E300B" w:rsidRDefault="009E300B" w:rsidP="009E300B">
      <w:r>
        <w:t xml:space="preserve">   </w:t>
      </w:r>
      <w:proofErr w:type="gramStart"/>
      <w:r>
        <w:t>Изменения  и</w:t>
      </w:r>
      <w:proofErr w:type="gramEnd"/>
      <w:r>
        <w:t xml:space="preserve"> дополнения   к  Правилам  землепользования и застройки  </w:t>
      </w:r>
      <w:proofErr w:type="spellStart"/>
      <w:r>
        <w:t>Вихаревского</w:t>
      </w:r>
      <w:proofErr w:type="spellEnd"/>
      <w:r>
        <w:t xml:space="preserve"> сельского поселения Кильмезского района Кировской области </w:t>
      </w:r>
    </w:p>
    <w:p w:rsidR="009E300B" w:rsidRDefault="009E300B" w:rsidP="009E300B"/>
    <w:p w:rsidR="009E300B" w:rsidRDefault="009E300B" w:rsidP="009E300B">
      <w:r>
        <w:t xml:space="preserve">  В Правила землепользования и застройки </w:t>
      </w:r>
      <w:proofErr w:type="spellStart"/>
      <w:r>
        <w:t>Вихаревского</w:t>
      </w:r>
      <w:proofErr w:type="spellEnd"/>
      <w:r>
        <w:t xml:space="preserve"> сельского поселения Кильмезского района Кировской области, утвержденные решением </w:t>
      </w:r>
      <w:proofErr w:type="spellStart"/>
      <w:r>
        <w:t>Вихаревской</w:t>
      </w:r>
      <w:proofErr w:type="spellEnd"/>
      <w:r>
        <w:t xml:space="preserve"> сельской Думы от   09.02.2016 № 1/1 </w:t>
      </w:r>
      <w:r w:rsidR="00FD2DEC">
        <w:t xml:space="preserve">с изменениями от 15.02.2017 № 1/3 </w:t>
      </w:r>
      <w:r>
        <w:t xml:space="preserve">внести следующие изменения: </w:t>
      </w:r>
    </w:p>
    <w:p w:rsidR="009E300B" w:rsidRDefault="009E300B" w:rsidP="009E300B"/>
    <w:p w:rsidR="009E300B" w:rsidRDefault="009E300B" w:rsidP="009E300B">
      <w:r>
        <w:rPr>
          <w:b/>
        </w:rPr>
        <w:t>1.</w:t>
      </w:r>
      <w:r>
        <w:t xml:space="preserve">В основные виды разрешенного использования земельных участков и объектов капитального строительства территориальной зоны П-1                       </w:t>
      </w:r>
    </w:p>
    <w:p w:rsidR="009E300B" w:rsidRDefault="009E300B" w:rsidP="009E300B">
      <w:r>
        <w:t>Добавить:</w:t>
      </w:r>
    </w:p>
    <w:p w:rsidR="009E300B" w:rsidRDefault="009E300B" w:rsidP="009E300B">
      <w:r>
        <w:t>- Сельскохозяйственное использование (код 1.0).</w:t>
      </w:r>
    </w:p>
    <w:p w:rsidR="009E300B" w:rsidRDefault="009E300B" w:rsidP="009E300B">
      <w:pPr>
        <w:rPr>
          <w:b/>
        </w:rPr>
      </w:pPr>
      <w:r>
        <w:rPr>
          <w:b/>
        </w:rPr>
        <w:t>Виды разрешенного использования объектов капитального строительства</w:t>
      </w:r>
    </w:p>
    <w:p w:rsidR="009E300B" w:rsidRDefault="009E300B" w:rsidP="009E300B">
      <w:r>
        <w:rPr>
          <w:b/>
        </w:rPr>
        <w:t xml:space="preserve">- </w:t>
      </w:r>
      <w:r>
        <w:t>Ведение сельского хозяйства,</w:t>
      </w:r>
    </w:p>
    <w:p w:rsidR="009E300B" w:rsidRDefault="009E300B" w:rsidP="009E300B">
      <w:r>
        <w:t xml:space="preserve">  размещение зданий и сооружений, используемых для хранения и переработки сельскохозяйственной продукции – производство зерновых, бобовых, кормовых </w:t>
      </w:r>
      <w:proofErr w:type="gramStart"/>
      <w:r>
        <w:t>сельскохозяйственных  культур</w:t>
      </w:r>
      <w:proofErr w:type="gramEnd"/>
      <w:r>
        <w:t>, продукции животноводства, размещение зданий, сооружений используемых для содержания и разведения сельскохозяйственных животных.</w:t>
      </w:r>
    </w:p>
    <w:p w:rsidR="009E300B" w:rsidRDefault="009E300B" w:rsidP="009E300B">
      <w:r>
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</w:r>
      <w:r>
        <w:tab/>
      </w:r>
    </w:p>
    <w:p w:rsidR="009E300B" w:rsidRDefault="009E300B" w:rsidP="009E300B">
      <w:pPr>
        <w:rPr>
          <w:b/>
        </w:rPr>
      </w:pPr>
      <w:r>
        <w:rPr>
          <w:b/>
        </w:rPr>
        <w:t xml:space="preserve">2.Установить для территориальной зоны П-1 (зона предприятий </w:t>
      </w:r>
      <w:r>
        <w:rPr>
          <w:b/>
          <w:lang w:val="en-US"/>
        </w:rPr>
        <w:t>V</w:t>
      </w:r>
      <w:r>
        <w:rPr>
          <w:b/>
        </w:rPr>
        <w:t xml:space="preserve"> класса вредности) </w:t>
      </w:r>
    </w:p>
    <w:p w:rsidR="009E300B" w:rsidRDefault="009E300B" w:rsidP="009E300B">
      <w:r>
        <w:t xml:space="preserve">Предельные размеры земельных </w:t>
      </w:r>
      <w:proofErr w:type="gramStart"/>
      <w:r>
        <w:t>участков  и</w:t>
      </w:r>
      <w:proofErr w:type="gramEnd"/>
      <w:r>
        <w:t xml:space="preserve"> предельные параметры разрешенного строительства, реконструкции объектов капитального строительства:</w:t>
      </w:r>
    </w:p>
    <w:p w:rsidR="009E300B" w:rsidRDefault="009E300B" w:rsidP="009E300B">
      <w:r>
        <w:rPr>
          <w:b/>
        </w:rPr>
        <w:t>1.</w:t>
      </w:r>
      <w:r>
        <w:t>предельные (минимальные и (или) максимальные) размеры земельных участков, в том числе их площадь:</w:t>
      </w:r>
    </w:p>
    <w:p w:rsidR="009E300B" w:rsidRDefault="009E300B" w:rsidP="009E300B">
      <w:r>
        <w:t>минимальная площадь земельного участка –600 кв.м. (включая площадь застройки)</w:t>
      </w:r>
    </w:p>
    <w:p w:rsidR="009E300B" w:rsidRDefault="009E300B" w:rsidP="009E300B">
      <w:r>
        <w:t xml:space="preserve">максимальная площадь земельного участка </w:t>
      </w:r>
      <w:proofErr w:type="gramStart"/>
      <w:r>
        <w:t>–  20000</w:t>
      </w:r>
      <w:proofErr w:type="gramEnd"/>
      <w:r>
        <w:t xml:space="preserve"> кв.м. (включая площадь застройки)</w:t>
      </w:r>
    </w:p>
    <w:p w:rsidR="009E300B" w:rsidRDefault="009E300B" w:rsidP="009E300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2.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>
          <w:rPr>
            <w:b/>
            <w:lang w:eastAsia="en-US"/>
          </w:rPr>
          <w:t>3 м</w:t>
        </w:r>
      </w:smartTag>
      <w:r>
        <w:rPr>
          <w:b/>
          <w:lang w:eastAsia="en-US"/>
        </w:rPr>
        <w:t>.</w:t>
      </w:r>
    </w:p>
    <w:p w:rsidR="009E300B" w:rsidRDefault="009E300B" w:rsidP="009E300B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от красной линии улиц - </w:t>
      </w:r>
      <w:smartTag w:uri="urn:schemas-microsoft-com:office:smarttags" w:element="metricconverter">
        <w:smartTagPr>
          <w:attr w:name="ProductID" w:val="5 м"/>
        </w:smartTagPr>
        <w:r>
          <w:rPr>
            <w:lang w:eastAsia="en-US"/>
          </w:rPr>
          <w:t>5 м</w:t>
        </w:r>
      </w:smartTag>
      <w:r>
        <w:rPr>
          <w:lang w:eastAsia="en-US"/>
        </w:rPr>
        <w:t>,</w:t>
      </w:r>
    </w:p>
    <w:p w:rsidR="009E300B" w:rsidRDefault="009E300B" w:rsidP="009E300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lang w:eastAsia="en-US"/>
        </w:rPr>
        <w:t xml:space="preserve">от красной линии однополосных проездов - </w:t>
      </w:r>
      <w:smartTag w:uri="urn:schemas-microsoft-com:office:smarttags" w:element="metricconverter">
        <w:smartTagPr>
          <w:attr w:name="ProductID" w:val="3 м"/>
        </w:smartTagPr>
        <w:r>
          <w:rPr>
            <w:lang w:eastAsia="en-US"/>
          </w:rPr>
          <w:t>3 м</w:t>
        </w:r>
      </w:smartTag>
    </w:p>
    <w:p w:rsidR="009E300B" w:rsidRDefault="009E300B" w:rsidP="009E300B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Для застроенных земельных участков при реконструкции объектов допускается размещать объект по сложившейся линии застройки.</w:t>
      </w:r>
    </w:p>
    <w:p w:rsidR="009E300B" w:rsidRDefault="009E300B" w:rsidP="009E300B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3. Предельное количество этажей или предельная высота зданий, строений, сооружений</w:t>
      </w:r>
    </w:p>
    <w:p w:rsidR="009E300B" w:rsidRDefault="009E300B" w:rsidP="009E300B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Максимальное количество этажей – 3.</w:t>
      </w:r>
    </w:p>
    <w:p w:rsidR="009E300B" w:rsidRPr="009E300B" w:rsidRDefault="009E300B" w:rsidP="009E300B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/>
        <w:jc w:val="both"/>
        <w:rPr>
          <w:color w:val="000000"/>
          <w:spacing w:val="-1"/>
        </w:rPr>
      </w:pPr>
      <w:r>
        <w:rPr>
          <w:b/>
          <w:lang w:eastAsia="en-US"/>
        </w:rPr>
        <w:t xml:space="preserve">  4.Максимальный процент застройки в границах земельного участка</w:t>
      </w:r>
      <w:r w:rsidR="00EE0A9F">
        <w:rPr>
          <w:lang w:eastAsia="en-US"/>
        </w:rPr>
        <w:t xml:space="preserve">      60%</w:t>
      </w:r>
      <w:bookmarkStart w:id="0" w:name="_GoBack"/>
      <w:bookmarkEnd w:id="0"/>
    </w:p>
    <w:p w:rsidR="009E300B" w:rsidRDefault="009E300B" w:rsidP="009E300B">
      <w:pPr>
        <w:rPr>
          <w:sz w:val="28"/>
          <w:szCs w:val="28"/>
        </w:rPr>
      </w:pPr>
    </w:p>
    <w:p w:rsidR="009E300B" w:rsidRDefault="009E300B" w:rsidP="009E300B"/>
    <w:p w:rsidR="00C634F9" w:rsidRPr="009E300B" w:rsidRDefault="00C634F9" w:rsidP="009E300B">
      <w:pPr>
        <w:tabs>
          <w:tab w:val="left" w:pos="3930"/>
        </w:tabs>
      </w:pPr>
    </w:p>
    <w:sectPr w:rsidR="00C634F9" w:rsidRPr="009E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5"/>
    <w:rsid w:val="003076B9"/>
    <w:rsid w:val="006316AC"/>
    <w:rsid w:val="007B2B92"/>
    <w:rsid w:val="007B641B"/>
    <w:rsid w:val="009E300B"/>
    <w:rsid w:val="00BC7FB4"/>
    <w:rsid w:val="00BD2013"/>
    <w:rsid w:val="00C36264"/>
    <w:rsid w:val="00C634F9"/>
    <w:rsid w:val="00DC2499"/>
    <w:rsid w:val="00E86FBB"/>
    <w:rsid w:val="00EC2CD5"/>
    <w:rsid w:val="00EE0A9F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0B08-1C8A-417E-A30C-0FD238D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2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2017-07-31T12:45:00Z</cp:lastPrinted>
  <dcterms:created xsi:type="dcterms:W3CDTF">2017-10-06T06:07:00Z</dcterms:created>
  <dcterms:modified xsi:type="dcterms:W3CDTF">2017-10-06T06:07:00Z</dcterms:modified>
</cp:coreProperties>
</file>