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5F" w:rsidRDefault="0037605F" w:rsidP="0037605F">
      <w:pPr>
        <w:jc w:val="center"/>
      </w:pPr>
      <w:r>
        <w:t>ВИХАРЕВСКАЯ СЕЛЬСКАЯ ДУМА</w:t>
      </w:r>
    </w:p>
    <w:p w:rsidR="0037605F" w:rsidRDefault="0037605F" w:rsidP="0037605F">
      <w:pPr>
        <w:jc w:val="center"/>
      </w:pPr>
      <w:r>
        <w:t>КИЛЬМЕЗСКОГО РАЙОНА КИРОВСКОЙ ОБЛАСТИ</w:t>
      </w:r>
    </w:p>
    <w:p w:rsidR="0037605F" w:rsidRDefault="0037605F" w:rsidP="0037605F">
      <w:pPr>
        <w:jc w:val="center"/>
      </w:pPr>
    </w:p>
    <w:p w:rsidR="0037605F" w:rsidRDefault="0037605F" w:rsidP="0037605F">
      <w:pPr>
        <w:jc w:val="center"/>
      </w:pPr>
      <w:r>
        <w:t>Р Е Ш Е Н И Е</w:t>
      </w:r>
    </w:p>
    <w:p w:rsidR="0037605F" w:rsidRDefault="0037605F" w:rsidP="0037605F">
      <w:pPr>
        <w:jc w:val="center"/>
      </w:pPr>
    </w:p>
    <w:p w:rsidR="0037605F" w:rsidRDefault="0037605F" w:rsidP="0037605F">
      <w:pPr>
        <w:jc w:val="center"/>
      </w:pPr>
      <w:proofErr w:type="gramStart"/>
      <w:r>
        <w:t xml:space="preserve">от  </w:t>
      </w:r>
      <w:r w:rsidR="00B24200">
        <w:t>24</w:t>
      </w:r>
      <w:proofErr w:type="gramEnd"/>
      <w:r>
        <w:t xml:space="preserve"> .04.2015                                                                                      </w:t>
      </w:r>
      <w:r w:rsidR="00B24200">
        <w:t xml:space="preserve">                              </w:t>
      </w:r>
      <w:r>
        <w:t>№</w:t>
      </w:r>
      <w:r w:rsidR="00B24200">
        <w:t xml:space="preserve"> 2/5</w:t>
      </w:r>
      <w:bookmarkStart w:id="0" w:name="_GoBack"/>
      <w:bookmarkEnd w:id="0"/>
    </w:p>
    <w:p w:rsidR="0037605F" w:rsidRDefault="0037605F" w:rsidP="0037605F">
      <w:pPr>
        <w:jc w:val="center"/>
      </w:pPr>
      <w:proofErr w:type="spellStart"/>
      <w:r>
        <w:t>д.Вихарево</w:t>
      </w:r>
      <w:proofErr w:type="spellEnd"/>
    </w:p>
    <w:p w:rsidR="0037605F" w:rsidRDefault="0037605F" w:rsidP="0037605F">
      <w:pPr>
        <w:jc w:val="center"/>
      </w:pPr>
    </w:p>
    <w:p w:rsidR="0037605F" w:rsidRDefault="0037605F" w:rsidP="0037605F">
      <w:pPr>
        <w:jc w:val="center"/>
      </w:pPr>
      <w:r>
        <w:t xml:space="preserve">О внесении изменений и дополнений в решение </w:t>
      </w:r>
      <w:proofErr w:type="spellStart"/>
      <w:r>
        <w:t>Вихаревской</w:t>
      </w:r>
      <w:proofErr w:type="spellEnd"/>
      <w:r>
        <w:t xml:space="preserve"> сельской Думы от 02.03.2010 № 3/5 «Об утверждении Положения о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поселение» с изменениями от 18.05.2010 № 8/</w:t>
      </w:r>
      <w:proofErr w:type="gramStart"/>
      <w:r>
        <w:t>3 ,</w:t>
      </w:r>
      <w:proofErr w:type="gramEnd"/>
      <w:r>
        <w:t xml:space="preserve"> от 12.10.2010 № 13/2 , от 20.12.2010 № 16/5 , от 03.10.2011 № 5/3, от 16.01.2012 № 1/4 , от 01.11.2012 № 1/8 , от 03.06.2014 № 4/2</w:t>
      </w:r>
    </w:p>
    <w:p w:rsidR="0037605F" w:rsidRDefault="0037605F" w:rsidP="0037605F">
      <w:pPr>
        <w:jc w:val="center"/>
      </w:pPr>
    </w:p>
    <w:p w:rsidR="0037605F" w:rsidRDefault="0037605F" w:rsidP="0037605F">
      <w:pPr>
        <w:tabs>
          <w:tab w:val="left" w:pos="2580"/>
        </w:tabs>
      </w:pPr>
      <w:r>
        <w:t xml:space="preserve">                     В соответствии с частью 2 статьи 22 </w:t>
      </w:r>
      <w:proofErr w:type="gramStart"/>
      <w:r>
        <w:t xml:space="preserve">Устава  </w:t>
      </w:r>
      <w:proofErr w:type="spellStart"/>
      <w:r>
        <w:t>Вихаревская</w:t>
      </w:r>
      <w:proofErr w:type="spellEnd"/>
      <w:proofErr w:type="gramEnd"/>
      <w:r>
        <w:t xml:space="preserve"> сельская Дума РЕШИЛА:</w:t>
      </w:r>
    </w:p>
    <w:p w:rsidR="0037605F" w:rsidRDefault="0037605F" w:rsidP="0037605F">
      <w:r>
        <w:t xml:space="preserve">           1. Внести изменений и дополнений в решение </w:t>
      </w:r>
      <w:proofErr w:type="spellStart"/>
      <w:r>
        <w:t>Вихаревской</w:t>
      </w:r>
      <w:proofErr w:type="spellEnd"/>
      <w:r>
        <w:t xml:space="preserve"> сельской </w:t>
      </w:r>
      <w:proofErr w:type="gramStart"/>
      <w:r>
        <w:t>Думы  от</w:t>
      </w:r>
      <w:proofErr w:type="gramEnd"/>
      <w:r>
        <w:t xml:space="preserve"> 02.03.2010 № 3/5 «Об утверждении Положения о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поселение» с изменениями от 18.05.2010 № 8/3 , от 12.10.2010 № 13/2 , от 20.12.2010 № 16/5 , от 03.10.2011 № 5/3, от 16.01.2012 № 1/4 , от 01.11.2012 № 1/8 , от 03.06.2014 № 4/2:</w:t>
      </w:r>
    </w:p>
    <w:p w:rsidR="0037605F" w:rsidRDefault="0037605F" w:rsidP="0037605F">
      <w:pPr>
        <w:ind w:firstLine="708"/>
      </w:pPr>
      <w:r>
        <w:t>Часть  3.6.1. статьи 3.6 изложить в следующей редакции :</w:t>
      </w:r>
    </w:p>
    <w:p w:rsidR="0037605F" w:rsidRDefault="0037605F" w:rsidP="0037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«3.6.1. Граждане , претендующие на замещение должностей муниципальной службы , включенных в соответствующий перечень , муниципальные служащие , замещающие указанные должности , обязаны ежегодно представлять представителю нанимателя (работодателю) сведения о своих доходах , об имуществе и обязательствах имущественного характера  своих супруги ( супруга) и несовершеннолетних детей , а также </w:t>
      </w:r>
      <w:r w:rsidRPr="0037605F">
        <w:rPr>
          <w:color w:val="000000"/>
          <w:shd w:val="clear" w:color="auto" w:fill="FFFFFF"/>
        </w:rPr>
        <w:t>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37605F" w:rsidRDefault="0037605F" w:rsidP="0037605F">
      <w:pPr>
        <w:ind w:firstLine="708"/>
      </w:pPr>
      <w:r>
        <w:t xml:space="preserve">Указанные сведения представляются в порядке и по </w:t>
      </w:r>
      <w:proofErr w:type="gramStart"/>
      <w:r>
        <w:t>форме ,</w:t>
      </w:r>
      <w:proofErr w:type="gramEnd"/>
      <w:r>
        <w:t xml:space="preserve"> которые установлены для представления сведений о доходах , об имуществе и обязательствах имущественного характера государственными гражданскими служащими субъектов Российской Федерации.».</w:t>
      </w:r>
    </w:p>
    <w:p w:rsidR="0037605F" w:rsidRDefault="0037605F" w:rsidP="0037605F">
      <w:r>
        <w:t xml:space="preserve">                  2. Настоящее решение подлежит обнародованию на информационных стендах.</w:t>
      </w:r>
    </w:p>
    <w:p w:rsidR="0037605F" w:rsidRDefault="0037605F" w:rsidP="0037605F">
      <w:r>
        <w:t xml:space="preserve">                  3. Настоящее решение вступает в силу со </w:t>
      </w:r>
      <w:proofErr w:type="gramStart"/>
      <w:r>
        <w:t>дня  обнародования</w:t>
      </w:r>
      <w:proofErr w:type="gramEnd"/>
      <w:r>
        <w:t>.</w:t>
      </w:r>
    </w:p>
    <w:p w:rsidR="0037605F" w:rsidRDefault="0037605F" w:rsidP="0037605F"/>
    <w:p w:rsidR="0037605F" w:rsidRDefault="0037605F" w:rsidP="0037605F"/>
    <w:p w:rsidR="0037605F" w:rsidRDefault="0037605F" w:rsidP="0037605F"/>
    <w:p w:rsidR="0037605F" w:rsidRDefault="0037605F" w:rsidP="0037605F">
      <w:r>
        <w:t xml:space="preserve">                  Глава поселения                                                   </w:t>
      </w:r>
      <w:proofErr w:type="spellStart"/>
      <w:r>
        <w:t>Н.В.Мальцев</w:t>
      </w:r>
      <w:proofErr w:type="spellEnd"/>
    </w:p>
    <w:p w:rsidR="007848A2" w:rsidRDefault="007848A2"/>
    <w:sectPr w:rsidR="0078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85DCB"/>
    <w:multiLevelType w:val="multilevel"/>
    <w:tmpl w:val="F0080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5F"/>
    <w:rsid w:val="0037605F"/>
    <w:rsid w:val="007848A2"/>
    <w:rsid w:val="00B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097E-651C-45C3-A484-309C240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05F"/>
  </w:style>
  <w:style w:type="character" w:styleId="a3">
    <w:name w:val="Hyperlink"/>
    <w:basedOn w:val="a0"/>
    <w:uiPriority w:val="99"/>
    <w:semiHidden/>
    <w:unhideWhenUsed/>
    <w:rsid w:val="003760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0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2015-04-24T12:13:00Z</cp:lastPrinted>
  <dcterms:created xsi:type="dcterms:W3CDTF">2015-04-13T06:54:00Z</dcterms:created>
  <dcterms:modified xsi:type="dcterms:W3CDTF">2015-04-24T12:13:00Z</dcterms:modified>
</cp:coreProperties>
</file>